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087C39"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305F19">
        <w:rPr>
          <w:rFonts w:eastAsia="Times New Roman"/>
          <w:b/>
          <w:lang w:val="en-GB" w:eastAsia="en-US"/>
        </w:rPr>
        <w:t>5</w:t>
      </w:r>
      <w:r w:rsidR="00EF5B7F">
        <w:rPr>
          <w:rFonts w:eastAsia="Times New Roman"/>
          <w:b/>
          <w:lang w:val="en-GB" w:eastAsia="en-US"/>
        </w:rPr>
        <w:t>9</w:t>
      </w:r>
      <w:r w:rsidR="00300810">
        <w:rPr>
          <w:rFonts w:eastAsia="Times New Roman"/>
          <w:b/>
          <w:lang w:val="en-GB" w:eastAsia="en-US"/>
        </w:rPr>
        <w:t>9</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EF5B7F">
        <w:rPr>
          <w:rFonts w:eastAsia="Times New Roman"/>
          <w:b/>
          <w:lang w:val="en-GB" w:eastAsia="en-US"/>
        </w:rPr>
        <w:t xml:space="preserve">6 NOVEMBER </w:t>
      </w:r>
      <w:r w:rsidR="00586518" w:rsidRPr="00521B42">
        <w:rPr>
          <w:rFonts w:eastAsia="Times New Roman"/>
          <w:b/>
          <w:lang w:val="en-GB" w:eastAsia="en-US"/>
        </w:rPr>
        <w:t>2020</w:t>
      </w:r>
    </w:p>
    <w:p w:rsidR="00300810" w:rsidRPr="00DE4E47" w:rsidRDefault="00300810" w:rsidP="00300810">
      <w:pPr>
        <w:spacing w:before="100" w:beforeAutospacing="1" w:after="100" w:afterAutospacing="1"/>
        <w:ind w:left="720" w:hanging="720"/>
        <w:jc w:val="both"/>
        <w:outlineLvl w:val="0"/>
        <w:rPr>
          <w:b/>
          <w:lang w:val="en-GB"/>
        </w:rPr>
      </w:pPr>
      <w:r w:rsidRPr="00DE4E47">
        <w:rPr>
          <w:b/>
          <w:lang w:val="en-GB"/>
        </w:rPr>
        <w:t>Ms E L Powell (DA) to ask the Minister of Human Settlements, Water and Sanitation</w:t>
      </w:r>
      <w:r>
        <w:rPr>
          <w:b/>
          <w:lang w:val="en-GB"/>
        </w:rPr>
        <w:fldChar w:fldCharType="begin"/>
      </w:r>
      <w:r>
        <w:instrText xml:space="preserve"> XE "</w:instrText>
      </w:r>
      <w:r w:rsidRPr="00E21672">
        <w:rPr>
          <w:b/>
          <w:lang w:val="en-GB"/>
        </w:rPr>
        <w:instrText>Human Settlements, Water and Sanitation</w:instrText>
      </w:r>
      <w:r>
        <w:instrText xml:space="preserve">" </w:instrText>
      </w:r>
      <w:r>
        <w:rPr>
          <w:b/>
          <w:lang w:val="en-GB"/>
        </w:rPr>
        <w:fldChar w:fldCharType="end"/>
      </w:r>
      <w:r w:rsidRPr="00DE4E47">
        <w:rPr>
          <w:b/>
          <w:lang w:val="en-GB"/>
        </w:rPr>
        <w:t>:</w:t>
      </w:r>
    </w:p>
    <w:p w:rsidR="00300810" w:rsidRPr="00DE4E47" w:rsidRDefault="00300810" w:rsidP="002E6391">
      <w:pPr>
        <w:pStyle w:val="BodyTextIndent2"/>
        <w:tabs>
          <w:tab w:val="left" w:pos="720"/>
        </w:tabs>
        <w:spacing w:after="0" w:line="240" w:lineRule="atLeast"/>
        <w:ind w:left="0"/>
        <w:jc w:val="both"/>
        <w:rPr>
          <w:lang w:val="en-GB"/>
        </w:rPr>
      </w:pPr>
      <w:r w:rsidRPr="00DE4E47">
        <w:rPr>
          <w:lang w:val="en-GB"/>
        </w:rPr>
        <w:t>What (a) is the name of the Chief Procurement Officer for the Housing Development Agency (HDA), (b) are the names and positions of all officials who are occupying acting positions at the HDA at the executive level, in respect of (i) the national HDA and (ii) all provincial HDA branches and (c) is the duration in which a specified position has not had a permanent incumbent?</w:t>
      </w:r>
      <w:r w:rsidRPr="00DE4E47">
        <w:rPr>
          <w:lang w:val="en-GB"/>
        </w:rPr>
        <w:tab/>
      </w:r>
      <w:r w:rsidRPr="00DE4E47">
        <w:rPr>
          <w:lang w:val="en-GB"/>
        </w:rPr>
        <w:tab/>
      </w:r>
      <w:r w:rsidRPr="00DE4E47">
        <w:rPr>
          <w:lang w:val="en-GB"/>
        </w:rPr>
        <w:tab/>
      </w:r>
      <w:r w:rsidRPr="00DE4E47">
        <w:rPr>
          <w:lang w:val="en-GB"/>
        </w:rPr>
        <w:tab/>
      </w:r>
      <w:r w:rsidRPr="00DE4E47">
        <w:rPr>
          <w:lang w:val="en-GB"/>
        </w:rPr>
        <w:tab/>
      </w:r>
      <w:r w:rsidRPr="00DE4E47">
        <w:rPr>
          <w:lang w:val="en-GB"/>
        </w:rPr>
        <w:tab/>
      </w:r>
      <w:r>
        <w:rPr>
          <w:lang w:val="en-GB"/>
        </w:rPr>
        <w:tab/>
      </w:r>
      <w:r>
        <w:rPr>
          <w:lang w:val="en-GB"/>
        </w:rPr>
        <w:tab/>
      </w:r>
      <w:r>
        <w:rPr>
          <w:lang w:val="en-GB"/>
        </w:rPr>
        <w:tab/>
      </w:r>
      <w:r>
        <w:rPr>
          <w:lang w:val="en-GB"/>
        </w:rPr>
        <w:tab/>
      </w:r>
      <w:r>
        <w:rPr>
          <w:lang w:val="en-GB"/>
        </w:rPr>
        <w:tab/>
        <w:t xml:space="preserve">         </w:t>
      </w:r>
      <w:r w:rsidRPr="00300810">
        <w:rPr>
          <w:b/>
          <w:sz w:val="20"/>
          <w:lang w:val="en-GB"/>
        </w:rPr>
        <w:t>NW3313E</w:t>
      </w:r>
    </w:p>
    <w:p w:rsidR="002E6391" w:rsidRDefault="002E6391" w:rsidP="006F1BAF">
      <w:pPr>
        <w:rPr>
          <w:b/>
          <w:lang w:val="en-GB" w:eastAsia="en-US"/>
        </w:rPr>
      </w:pPr>
    </w:p>
    <w:p w:rsidR="00521B42" w:rsidRPr="006F1BAF" w:rsidRDefault="00521B42" w:rsidP="006F1BAF">
      <w:pPr>
        <w:rPr>
          <w:b/>
          <w:lang w:val="en-GB" w:eastAsia="en-US"/>
        </w:rPr>
      </w:pPr>
      <w:r w:rsidRPr="006F1BAF">
        <w:rPr>
          <w:b/>
          <w:lang w:val="en-GB" w:eastAsia="en-US"/>
        </w:rPr>
        <w:t>REPLY:</w:t>
      </w:r>
    </w:p>
    <w:p w:rsidR="006F1BAF" w:rsidRDefault="006F1BAF" w:rsidP="006F1BAF">
      <w:pPr>
        <w:rPr>
          <w:rFonts w:ascii="Arial" w:hAnsi="Arial" w:cs="Arial"/>
        </w:rPr>
      </w:pPr>
    </w:p>
    <w:p w:rsidR="002E6391" w:rsidRPr="006F1BAF" w:rsidRDefault="002E6391" w:rsidP="002E6391">
      <w:pPr>
        <w:spacing w:line="320" w:lineRule="atLeast"/>
        <w:jc w:val="both"/>
      </w:pPr>
      <w:r w:rsidRPr="006F1BAF">
        <w:t xml:space="preserve">(a) </w:t>
      </w:r>
      <w:r w:rsidRPr="006F1BAF">
        <w:tab/>
        <w:t>The Housing Development Agency does not have a Chief Procurement Officer.</w:t>
      </w:r>
    </w:p>
    <w:p w:rsidR="002E6391" w:rsidRPr="006F1BAF" w:rsidRDefault="002E6391" w:rsidP="002E6391">
      <w:pPr>
        <w:spacing w:line="320" w:lineRule="atLeast"/>
        <w:jc w:val="both"/>
      </w:pPr>
    </w:p>
    <w:p w:rsidR="002E6391" w:rsidRDefault="002E6391" w:rsidP="002E6391">
      <w:pPr>
        <w:spacing w:line="320" w:lineRule="atLeast"/>
        <w:ind w:left="720" w:hanging="720"/>
        <w:jc w:val="both"/>
      </w:pPr>
      <w:r>
        <w:t>(b)</w:t>
      </w:r>
      <w:r>
        <w:tab/>
        <w:t xml:space="preserve">At the HDA has an </w:t>
      </w:r>
      <w:r w:rsidRPr="006F1BAF">
        <w:t>Acting Chief Executive Officer</w:t>
      </w:r>
      <w:r>
        <w:t>, A</w:t>
      </w:r>
      <w:r w:rsidRPr="006F1BAF">
        <w:t>cting Senior Manager</w:t>
      </w:r>
      <w:r>
        <w:t xml:space="preserve"> for </w:t>
      </w:r>
      <w:r w:rsidRPr="006F1BAF">
        <w:t>Supply Chain</w:t>
      </w:r>
      <w:r>
        <w:t>,</w:t>
      </w:r>
      <w:r w:rsidRPr="006F1BAF">
        <w:tab/>
        <w:t>Acting Regional Manager</w:t>
      </w:r>
      <w:r>
        <w:t xml:space="preserve"> for </w:t>
      </w:r>
      <w:r w:rsidRPr="006F1BAF">
        <w:t>Western Cape, Eastern Cape and Northern Cape</w:t>
      </w:r>
      <w:r>
        <w:t xml:space="preserve">, and an </w:t>
      </w:r>
      <w:r w:rsidRPr="006F1BAF">
        <w:t>Acting Provincial Manager</w:t>
      </w:r>
      <w:r>
        <w:t xml:space="preserve"> for </w:t>
      </w:r>
      <w:r w:rsidRPr="006F1BAF">
        <w:t>Limpopo</w:t>
      </w:r>
      <w:r>
        <w:t>.</w:t>
      </w:r>
    </w:p>
    <w:p w:rsidR="002E6391" w:rsidRDefault="002E6391" w:rsidP="002E6391">
      <w:pPr>
        <w:spacing w:line="320" w:lineRule="atLeast"/>
        <w:ind w:left="720" w:hanging="720"/>
      </w:pPr>
    </w:p>
    <w:p w:rsidR="002E6391" w:rsidRPr="001315ED" w:rsidRDefault="002E6391" w:rsidP="002E6391">
      <w:pPr>
        <w:pStyle w:val="ListParagraph"/>
        <w:spacing w:line="360" w:lineRule="auto"/>
        <w:jc w:val="both"/>
        <w:rPr>
          <w:rFonts w:eastAsia="Times New Roman"/>
          <w:lang w:val="en-GB"/>
        </w:rPr>
      </w:pPr>
      <w:r w:rsidRPr="001315ED">
        <w:rPr>
          <w:rFonts w:eastAsia="Times New Roman"/>
          <w:lang w:val="en-GB"/>
        </w:rPr>
        <w:t>I am constrained and prohibited by the document titled “</w:t>
      </w:r>
      <w:r w:rsidRPr="001315ED">
        <w:rPr>
          <w:rFonts w:eastAsia="Times New Roman"/>
          <w:i/>
          <w:lang w:val="en-GB"/>
        </w:rPr>
        <w:t xml:space="preserve">Guide to Parliamentary Questions in the National Assembly” </w:t>
      </w:r>
      <w:r w:rsidRPr="001315ED">
        <w:rPr>
          <w:rFonts w:eastAsia="Times New Roman"/>
          <w:lang w:val="en-GB"/>
        </w:rPr>
        <w:t>from providing the Honourable Member with the name</w:t>
      </w:r>
      <w:r>
        <w:rPr>
          <w:rFonts w:eastAsia="Times New Roman"/>
          <w:lang w:val="en-GB"/>
        </w:rPr>
        <w:t xml:space="preserve">s </w:t>
      </w:r>
      <w:r w:rsidRPr="001315ED">
        <w:rPr>
          <w:rFonts w:eastAsia="Times New Roman"/>
          <w:lang w:val="en-GB"/>
        </w:rPr>
        <w:t xml:space="preserve">of the </w:t>
      </w:r>
      <w:r>
        <w:rPr>
          <w:rFonts w:eastAsia="Times New Roman"/>
          <w:lang w:val="en-GB"/>
        </w:rPr>
        <w:t xml:space="preserve">officials as requested. </w:t>
      </w:r>
      <w:r w:rsidRPr="001315ED">
        <w:rPr>
          <w:rFonts w:eastAsia="Times New Roman"/>
          <w:lang w:val="en-GB"/>
        </w:rPr>
        <w:t>The document referred to states that:</w:t>
      </w:r>
    </w:p>
    <w:p w:rsidR="002E6391" w:rsidRPr="001315ED" w:rsidRDefault="002E6391" w:rsidP="00F55061">
      <w:pPr>
        <w:spacing w:line="336" w:lineRule="auto"/>
        <w:ind w:left="850" w:right="624"/>
        <w:jc w:val="both"/>
        <w:rPr>
          <w:rFonts w:eastAsia="Times New Roman"/>
          <w:b/>
          <w:i/>
          <w:lang w:val="en-GB" w:eastAsia="en-US"/>
        </w:rPr>
      </w:pPr>
      <w:r w:rsidRPr="001315ED">
        <w:rPr>
          <w:rFonts w:eastAsia="Times New Roman"/>
          <w:b/>
          <w:i/>
          <w:lang w:val="en-GB" w:eastAsia="en-US"/>
        </w:rPr>
        <w:t>“</w:t>
      </w:r>
      <w:r w:rsidRPr="001315ED">
        <w:rPr>
          <w:rFonts w:eastAsia="Times New Roman"/>
          <w:i/>
          <w:lang w:val="en-GB" w:eastAsia="en-US"/>
        </w:rPr>
        <w:t xml:space="preserve">Questions are to be framed as concisely as possible. All unnecessary adjectives, references and quotations are omitted. </w:t>
      </w:r>
      <w:r w:rsidRPr="001315ED">
        <w:rPr>
          <w:rFonts w:eastAsia="Times New Roman"/>
          <w:b/>
          <w:i/>
          <w:lang w:val="en-GB" w:eastAsia="en-US"/>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315ED">
        <w:rPr>
          <w:rFonts w:eastAsia="Times New Roman"/>
          <w:i/>
          <w:lang w:val="en-GB" w:eastAsia="en-US"/>
        </w:rPr>
        <w:t xml:space="preserve">If a question will be unintelligible without mentioning such names, </w:t>
      </w:r>
      <w:r w:rsidRPr="001315ED">
        <w:rPr>
          <w:rFonts w:eastAsia="Times New Roman"/>
          <w:i/>
          <w:lang w:val="en-GB" w:eastAsia="en-US"/>
        </w:rPr>
        <w:lastRenderedPageBreak/>
        <w:t xml:space="preserve">the Departments concerned are notified of the name (-s) and this phrase is used:   </w:t>
      </w:r>
      <w:r w:rsidRPr="001315ED">
        <w:rPr>
          <w:rFonts w:eastAsia="Times New Roman"/>
          <w:b/>
          <w:i/>
          <w:lang w:val="en-GB" w:eastAsia="en-US"/>
        </w:rPr>
        <w:t>".......a certain person (name furnished)”</w:t>
      </w:r>
    </w:p>
    <w:p w:rsidR="002E6391" w:rsidRPr="006F1BAF" w:rsidRDefault="002E6391" w:rsidP="00F55061">
      <w:pPr>
        <w:spacing w:line="320" w:lineRule="atLeast"/>
        <w:ind w:left="720" w:hanging="720"/>
        <w:jc w:val="both"/>
      </w:pPr>
    </w:p>
    <w:p w:rsidR="002E6391" w:rsidRPr="006F1BAF" w:rsidRDefault="002E6391" w:rsidP="00F55061">
      <w:pPr>
        <w:spacing w:line="320" w:lineRule="atLeast"/>
        <w:jc w:val="both"/>
      </w:pPr>
      <w:r>
        <w:t xml:space="preserve"> </w:t>
      </w:r>
      <w:r w:rsidRPr="006F1BAF">
        <w:t>(c)</w:t>
      </w:r>
      <w:r w:rsidRPr="006F1BAF">
        <w:tab/>
        <w:t>Chief Executive Officer:  The position has been vacant since 31 December 2019.</w:t>
      </w:r>
    </w:p>
    <w:p w:rsidR="002E6391" w:rsidRPr="006F1BAF" w:rsidRDefault="002E6391" w:rsidP="00F55061">
      <w:pPr>
        <w:spacing w:line="320" w:lineRule="atLeast"/>
        <w:ind w:left="720"/>
        <w:jc w:val="both"/>
      </w:pPr>
      <w:r w:rsidRPr="006F1BAF">
        <w:t>Acting Senior Manager - Supply Chain: This position has been vacant since 1 August 2020.</w:t>
      </w:r>
    </w:p>
    <w:p w:rsidR="002E6391" w:rsidRPr="006F1BAF" w:rsidRDefault="002E6391" w:rsidP="00F55061">
      <w:pPr>
        <w:spacing w:line="320" w:lineRule="atLeast"/>
        <w:ind w:left="720"/>
        <w:jc w:val="both"/>
      </w:pPr>
      <w:r w:rsidRPr="006F1BAF">
        <w:t>Regional Manager – Western Cape, Eastern Cape and Northern Cape. The position has been vacant since 31 August 2020.</w:t>
      </w:r>
    </w:p>
    <w:p w:rsidR="002E6391" w:rsidRPr="006F1BAF" w:rsidRDefault="002E6391" w:rsidP="00F55061">
      <w:pPr>
        <w:spacing w:line="320" w:lineRule="atLeast"/>
        <w:ind w:left="720"/>
        <w:jc w:val="both"/>
        <w:rPr>
          <w:color w:val="00B0F0"/>
        </w:rPr>
      </w:pPr>
      <w:r w:rsidRPr="006F1BAF">
        <w:t xml:space="preserve">Provincial Manager – Limpopo: This position has been vacant since 2 October 2020. </w:t>
      </w:r>
      <w:r w:rsidRPr="006F1BAF">
        <w:rPr>
          <w:color w:val="00B0F0"/>
        </w:rPr>
        <w:t xml:space="preserve"> </w:t>
      </w:r>
    </w:p>
    <w:p w:rsidR="002E6391" w:rsidRPr="00D94554" w:rsidRDefault="002E6391" w:rsidP="002E6391">
      <w:pPr>
        <w:rPr>
          <w:rFonts w:ascii="Arial" w:hAnsi="Arial" w:cs="Arial"/>
        </w:rPr>
      </w:pPr>
      <w:r w:rsidRPr="00D94554">
        <w:rPr>
          <w:rFonts w:ascii="Arial" w:hAnsi="Arial" w:cs="Arial"/>
        </w:rPr>
        <w:tab/>
      </w:r>
    </w:p>
    <w:p w:rsidR="002E6391" w:rsidRPr="00D94554" w:rsidRDefault="002E6391" w:rsidP="002E6391">
      <w:pPr>
        <w:tabs>
          <w:tab w:val="left" w:pos="3380"/>
        </w:tabs>
        <w:ind w:left="720" w:hanging="720"/>
        <w:jc w:val="both"/>
        <w:rPr>
          <w:rFonts w:ascii="Arial" w:hAnsi="Arial" w:cs="Arial"/>
        </w:rPr>
      </w:pPr>
    </w:p>
    <w:p w:rsidR="002E6391" w:rsidRPr="00D94554" w:rsidRDefault="002E6391" w:rsidP="002E6391">
      <w:pPr>
        <w:tabs>
          <w:tab w:val="left" w:pos="3380"/>
        </w:tabs>
        <w:ind w:left="720" w:hanging="720"/>
        <w:jc w:val="both"/>
        <w:rPr>
          <w:rFonts w:ascii="Arial" w:hAnsi="Arial" w:cs="Arial"/>
        </w:rPr>
      </w:pPr>
    </w:p>
    <w:p w:rsidR="002E6391" w:rsidRPr="00D94554" w:rsidRDefault="002E6391" w:rsidP="002E6391">
      <w:pPr>
        <w:tabs>
          <w:tab w:val="left" w:pos="3380"/>
        </w:tabs>
        <w:spacing w:line="360" w:lineRule="auto"/>
        <w:ind w:left="720" w:hanging="720"/>
        <w:jc w:val="both"/>
        <w:rPr>
          <w:rFonts w:ascii="Arial" w:hAnsi="Arial" w:cs="Arial"/>
        </w:rPr>
      </w:pPr>
    </w:p>
    <w:p w:rsidR="002E6391" w:rsidRDefault="002E6391" w:rsidP="002E6391">
      <w:pPr>
        <w:tabs>
          <w:tab w:val="left" w:pos="3380"/>
        </w:tabs>
        <w:spacing w:line="360" w:lineRule="auto"/>
        <w:ind w:left="720" w:hanging="720"/>
        <w:jc w:val="both"/>
      </w:pPr>
    </w:p>
    <w:p w:rsidR="002E6391" w:rsidRDefault="002E6391" w:rsidP="002E6391">
      <w:pPr>
        <w:spacing w:before="100" w:beforeAutospacing="1" w:after="100" w:afterAutospacing="1"/>
        <w:jc w:val="both"/>
        <w:rPr>
          <w:rFonts w:eastAsia="Times New Roman"/>
          <w:b/>
          <w:lang w:val="en-GB" w:eastAsia="en-US"/>
        </w:rPr>
      </w:pPr>
    </w:p>
    <w:p w:rsidR="009551EB" w:rsidRPr="00D94554" w:rsidRDefault="009551EB" w:rsidP="009551EB">
      <w:pPr>
        <w:tabs>
          <w:tab w:val="left" w:pos="3380"/>
        </w:tabs>
        <w:ind w:left="720" w:hanging="720"/>
        <w:jc w:val="both"/>
        <w:rPr>
          <w:rFonts w:ascii="Arial" w:hAnsi="Arial" w:cs="Arial"/>
        </w:rPr>
      </w:pPr>
    </w:p>
    <w:p w:rsidR="009551EB" w:rsidRPr="00D94554" w:rsidRDefault="009551EB" w:rsidP="009551EB">
      <w:pPr>
        <w:tabs>
          <w:tab w:val="left" w:pos="3380"/>
        </w:tabs>
        <w:spacing w:line="360" w:lineRule="auto"/>
        <w:ind w:left="720" w:hanging="720"/>
        <w:jc w:val="both"/>
        <w:rPr>
          <w:rFonts w:ascii="Arial" w:hAnsi="Arial" w:cs="Arial"/>
        </w:rPr>
      </w:pPr>
    </w:p>
    <w:p w:rsidR="009551EB" w:rsidRDefault="009551EB" w:rsidP="009551EB">
      <w:pPr>
        <w:tabs>
          <w:tab w:val="left" w:pos="3380"/>
        </w:tabs>
        <w:spacing w:line="360" w:lineRule="auto"/>
        <w:ind w:left="720" w:hanging="720"/>
        <w:jc w:val="both"/>
      </w:pPr>
    </w:p>
    <w:p w:rsidR="009551EB" w:rsidRDefault="009551EB" w:rsidP="009551EB">
      <w:pPr>
        <w:spacing w:before="100" w:beforeAutospacing="1" w:after="100" w:afterAutospacing="1"/>
        <w:jc w:val="both"/>
        <w:rPr>
          <w:rFonts w:eastAsia="Times New Roman"/>
          <w:b/>
          <w:lang w:val="en-GB" w:eastAsia="en-US"/>
        </w:rPr>
      </w:pPr>
    </w:p>
    <w:p w:rsidR="003405EC" w:rsidRDefault="003405EC" w:rsidP="00244482">
      <w:pPr>
        <w:tabs>
          <w:tab w:val="left" w:pos="3380"/>
        </w:tabs>
        <w:spacing w:line="336" w:lineRule="auto"/>
        <w:ind w:left="720" w:hanging="720"/>
        <w:jc w:val="both"/>
        <w:rPr>
          <w:rFonts w:eastAsia="Times New Roman"/>
          <w:b/>
          <w:lang w:val="en-GB" w:eastAsia="en-US"/>
        </w:rPr>
      </w:pP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9E" w:rsidRDefault="006C7D9E" w:rsidP="00DD601E">
      <w:r>
        <w:separator/>
      </w:r>
    </w:p>
  </w:endnote>
  <w:endnote w:type="continuationSeparator" w:id="1">
    <w:p w:rsidR="006C7D9E" w:rsidRDefault="006C7D9E"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9E" w:rsidRDefault="006C7D9E" w:rsidP="00DD601E">
      <w:r>
        <w:separator/>
      </w:r>
    </w:p>
  </w:footnote>
  <w:footnote w:type="continuationSeparator" w:id="1">
    <w:p w:rsidR="006C7D9E" w:rsidRDefault="006C7D9E"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305F19">
      <w:rPr>
        <w:rFonts w:ascii="Times New Roman" w:hAnsi="Times New Roman"/>
        <w:lang w:val="en-US"/>
      </w:rPr>
      <w:t>5</w:t>
    </w:r>
    <w:r w:rsidR="00EF5B7F">
      <w:rPr>
        <w:rFonts w:ascii="Times New Roman" w:hAnsi="Times New Roman"/>
        <w:lang w:val="en-US"/>
      </w:rPr>
      <w:t>9</w:t>
    </w:r>
    <w:r w:rsidR="00300810">
      <w:rPr>
        <w:rFonts w:ascii="Times New Roman" w:hAnsi="Times New Roman"/>
        <w:lang w:val="en-US"/>
      </w:rPr>
      <w:t>9</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E4F9D"/>
    <w:multiLevelType w:val="hybridMultilevel"/>
    <w:tmpl w:val="760892F0"/>
    <w:lvl w:ilvl="0" w:tplc="CF00D6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153D692E"/>
    <w:multiLevelType w:val="hybridMultilevel"/>
    <w:tmpl w:val="43A22072"/>
    <w:lvl w:ilvl="0" w:tplc="F9BE73C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0"/>
  </w:num>
  <w:num w:numId="6">
    <w:abstractNumId w:val="14"/>
  </w:num>
  <w:num w:numId="7">
    <w:abstractNumId w:val="15"/>
  </w:num>
  <w:num w:numId="8">
    <w:abstractNumId w:val="12"/>
  </w:num>
  <w:num w:numId="9">
    <w:abstractNumId w:val="1"/>
  </w:num>
  <w:num w:numId="10">
    <w:abstractNumId w:val="3"/>
  </w:num>
  <w:num w:numId="11">
    <w:abstractNumId w:val="13"/>
  </w:num>
  <w:num w:numId="12">
    <w:abstractNumId w:val="16"/>
  </w:num>
  <w:num w:numId="13">
    <w:abstractNumId w:val="6"/>
  </w:num>
  <w:num w:numId="14">
    <w:abstractNumId w:val="10"/>
  </w:num>
  <w:num w:numId="15">
    <w:abstractNumId w:val="8"/>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87C39"/>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2D444E"/>
    <w:rsid w:val="002E6391"/>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A2909"/>
    <w:rsid w:val="006A5EEC"/>
    <w:rsid w:val="006B7C54"/>
    <w:rsid w:val="006C06E7"/>
    <w:rsid w:val="006C608C"/>
    <w:rsid w:val="006C7D9E"/>
    <w:rsid w:val="006E3121"/>
    <w:rsid w:val="006E7915"/>
    <w:rsid w:val="006E79FE"/>
    <w:rsid w:val="006F1BAF"/>
    <w:rsid w:val="006F4BD2"/>
    <w:rsid w:val="006F74D3"/>
    <w:rsid w:val="007016B8"/>
    <w:rsid w:val="00701F2A"/>
    <w:rsid w:val="007021C2"/>
    <w:rsid w:val="0073418C"/>
    <w:rsid w:val="0074602B"/>
    <w:rsid w:val="00754A9C"/>
    <w:rsid w:val="00770CCC"/>
    <w:rsid w:val="00774C50"/>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551EB"/>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28B2"/>
    <w:rsid w:val="00A15D0F"/>
    <w:rsid w:val="00A327AA"/>
    <w:rsid w:val="00A405B0"/>
    <w:rsid w:val="00A60E9A"/>
    <w:rsid w:val="00A64F04"/>
    <w:rsid w:val="00A67A1F"/>
    <w:rsid w:val="00A72685"/>
    <w:rsid w:val="00A76E09"/>
    <w:rsid w:val="00A86783"/>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646A3"/>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20C2F"/>
    <w:rsid w:val="00F23DD0"/>
    <w:rsid w:val="00F2593B"/>
    <w:rsid w:val="00F346CB"/>
    <w:rsid w:val="00F55061"/>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2020-12-03T09:29:00Z</dcterms:created>
  <dcterms:modified xsi:type="dcterms:W3CDTF">2020-12-03T09:29:00Z</dcterms:modified>
</cp:coreProperties>
</file>