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03" w:rsidRDefault="004F04E8">
      <w:pPr>
        <w:pStyle w:val="BodyText"/>
        <w:spacing w:before="191"/>
        <w:ind w:left="151"/>
      </w:pPr>
      <w:bookmarkStart w:id="0" w:name="_GoBack"/>
      <w:bookmarkEnd w:id="0"/>
      <w:r>
        <w:rPr>
          <w:color w:val="212121"/>
          <w:u w:val="single" w:color="4F4F4F"/>
        </w:rPr>
        <w:t>NATIONA</w:t>
      </w:r>
      <w:r>
        <w:rPr>
          <w:color w:val="212121"/>
        </w:rPr>
        <w:t>L ASSEMBLY</w:t>
      </w:r>
    </w:p>
    <w:p w:rsidR="00F47D03" w:rsidRDefault="00F47D03">
      <w:pPr>
        <w:pStyle w:val="BodyText"/>
        <w:rPr>
          <w:sz w:val="26"/>
        </w:rPr>
      </w:pPr>
    </w:p>
    <w:p w:rsidR="00F47D03" w:rsidRDefault="00F47D03">
      <w:pPr>
        <w:pStyle w:val="BodyText"/>
        <w:rPr>
          <w:sz w:val="26"/>
        </w:rPr>
      </w:pPr>
    </w:p>
    <w:p w:rsidR="00F47D03" w:rsidRDefault="004F04E8">
      <w:pPr>
        <w:pStyle w:val="BodyText"/>
        <w:spacing w:before="201"/>
        <w:ind w:left="147"/>
      </w:pPr>
      <w:r>
        <w:rPr>
          <w:color w:val="212121"/>
          <w:u w:val="thick" w:color="4F4F4F"/>
        </w:rPr>
        <w:t>WRITTEN REPLY</w:t>
      </w:r>
    </w:p>
    <w:p w:rsidR="00F47D03" w:rsidRDefault="00F47D03">
      <w:pPr>
        <w:pStyle w:val="BodyText"/>
        <w:rPr>
          <w:sz w:val="26"/>
        </w:rPr>
      </w:pPr>
    </w:p>
    <w:p w:rsidR="00F47D03" w:rsidRDefault="00F47D03">
      <w:pPr>
        <w:pStyle w:val="BodyText"/>
        <w:rPr>
          <w:sz w:val="26"/>
        </w:rPr>
      </w:pPr>
    </w:p>
    <w:p w:rsidR="00F47D03" w:rsidRDefault="004F04E8">
      <w:pPr>
        <w:spacing w:before="216"/>
        <w:ind w:left="140"/>
        <w:rPr>
          <w:sz w:val="23"/>
        </w:rPr>
      </w:pPr>
      <w:r>
        <w:rPr>
          <w:color w:val="1F1F1F"/>
          <w:sz w:val="23"/>
          <w:u w:val="single" w:color="4B4B4B"/>
        </w:rPr>
        <w:t>QUESTIO</w:t>
      </w:r>
      <w:r>
        <w:rPr>
          <w:color w:val="1F1F1F"/>
          <w:sz w:val="23"/>
        </w:rPr>
        <w:t xml:space="preserve">N </w:t>
      </w:r>
      <w:r>
        <w:rPr>
          <w:color w:val="1F1F1F"/>
          <w:sz w:val="23"/>
          <w:u w:val="single" w:color="4B4B4B"/>
        </w:rPr>
        <w:t>NO</w:t>
      </w:r>
      <w:r>
        <w:rPr>
          <w:color w:val="1F1F1F"/>
          <w:sz w:val="23"/>
        </w:rPr>
        <w:t>. 2593</w:t>
      </w:r>
    </w:p>
    <w:p w:rsidR="00F47D03" w:rsidRDefault="00F47D03">
      <w:pPr>
        <w:pStyle w:val="BodyText"/>
        <w:rPr>
          <w:sz w:val="26"/>
        </w:rPr>
      </w:pPr>
    </w:p>
    <w:p w:rsidR="00F47D03" w:rsidRDefault="00F47D03">
      <w:pPr>
        <w:pStyle w:val="BodyText"/>
        <w:spacing w:before="10"/>
        <w:rPr>
          <w:sz w:val="21"/>
        </w:rPr>
      </w:pPr>
    </w:p>
    <w:p w:rsidR="00F47D03" w:rsidRDefault="004F04E8">
      <w:pPr>
        <w:pStyle w:val="Heading1"/>
        <w:spacing w:line="216" w:lineRule="auto"/>
      </w:pPr>
      <w:r>
        <w:rPr>
          <w:color w:val="1F1F1F"/>
          <w:w w:val="95"/>
        </w:rPr>
        <w:t xml:space="preserve">DATE OF PUBLICATION IN THE INTERNAL QUESTION PAPER: 31 AUGUST 2018; </w:t>
      </w:r>
      <w:r>
        <w:rPr>
          <w:color w:val="1F1F1F"/>
        </w:rPr>
        <w:t>QUESTION PAPER 28-2018</w:t>
      </w:r>
    </w:p>
    <w:p w:rsidR="00F47D03" w:rsidRDefault="00F47D03">
      <w:pPr>
        <w:pStyle w:val="BodyText"/>
        <w:rPr>
          <w:sz w:val="28"/>
        </w:rPr>
      </w:pPr>
    </w:p>
    <w:p w:rsidR="00F47D03" w:rsidRDefault="004F04E8">
      <w:pPr>
        <w:pStyle w:val="BodyText"/>
        <w:spacing w:before="212"/>
        <w:ind w:left="129"/>
      </w:pPr>
      <w:r>
        <w:rPr>
          <w:color w:val="1F1F1F"/>
          <w:w w:val="105"/>
        </w:rPr>
        <w:t>2593. Mr N Paulsen (EFF) to ask the Minister of Science and Technology:</w:t>
      </w:r>
    </w:p>
    <w:p w:rsidR="00F47D03" w:rsidRDefault="00F47D03">
      <w:pPr>
        <w:pStyle w:val="BodyText"/>
        <w:spacing w:before="1"/>
        <w:rPr>
          <w:sz w:val="15"/>
        </w:rPr>
      </w:pPr>
    </w:p>
    <w:p w:rsidR="00F47D03" w:rsidRDefault="004F04E8">
      <w:pPr>
        <w:pStyle w:val="ListParagraph"/>
        <w:numPr>
          <w:ilvl w:val="0"/>
          <w:numId w:val="1"/>
        </w:numPr>
        <w:tabs>
          <w:tab w:val="left" w:pos="1180"/>
        </w:tabs>
        <w:spacing w:line="232" w:lineRule="auto"/>
        <w:ind w:hanging="708"/>
        <w:jc w:val="both"/>
        <w:rPr>
          <w:color w:val="1F1F1F"/>
          <w:sz w:val="23"/>
        </w:rPr>
      </w:pPr>
      <w:r>
        <w:rPr>
          <w:color w:val="1F1F1F"/>
          <w:w w:val="105"/>
          <w:sz w:val="24"/>
        </w:rPr>
        <w:t>What</w:t>
      </w:r>
      <w:r>
        <w:rPr>
          <w:color w:val="1F1F1F"/>
          <w:spacing w:val="-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(a)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is</w:t>
      </w:r>
      <w:r>
        <w:rPr>
          <w:color w:val="1F1F1F"/>
          <w:spacing w:val="1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total</w:t>
      </w:r>
      <w:r>
        <w:rPr>
          <w:color w:val="1F1F1F"/>
          <w:spacing w:val="-1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number</w:t>
      </w:r>
      <w:r>
        <w:rPr>
          <w:color w:val="1F1F1F"/>
          <w:spacing w:val="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</w:t>
      </w:r>
      <w:r>
        <w:rPr>
          <w:color w:val="1F1F1F"/>
          <w:spacing w:val="-1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(i)</w:t>
      </w:r>
      <w:r>
        <w:rPr>
          <w:color w:val="1F1F1F"/>
          <w:spacing w:val="-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deputy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Directors-General</w:t>
      </w:r>
      <w:r>
        <w:rPr>
          <w:color w:val="1F1F1F"/>
          <w:spacing w:val="-1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and</w:t>
      </w:r>
      <w:r>
        <w:rPr>
          <w:color w:val="1F1F1F"/>
          <w:spacing w:val="-1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(ii)</w:t>
      </w:r>
      <w:r>
        <w:rPr>
          <w:color w:val="1F1F1F"/>
          <w:spacing w:val="-1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chief directors</w:t>
      </w:r>
      <w:r>
        <w:rPr>
          <w:color w:val="1F1F1F"/>
          <w:spacing w:val="-2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employed</w:t>
      </w:r>
      <w:r>
        <w:rPr>
          <w:color w:val="1F1F1F"/>
          <w:spacing w:val="-1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in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(aa)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an</w:t>
      </w:r>
      <w:r>
        <w:rPr>
          <w:color w:val="1F1F1F"/>
          <w:spacing w:val="-2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acting</w:t>
      </w:r>
      <w:r>
        <w:rPr>
          <w:color w:val="1F1F1F"/>
          <w:spacing w:val="-2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and</w:t>
      </w:r>
      <w:r>
        <w:rPr>
          <w:color w:val="1F1F1F"/>
          <w:spacing w:val="-2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(bb)</w:t>
      </w:r>
      <w:r>
        <w:rPr>
          <w:color w:val="1F1F1F"/>
          <w:spacing w:val="-2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</w:t>
      </w:r>
      <w:r>
        <w:rPr>
          <w:color w:val="1F1F1F"/>
          <w:spacing w:val="-3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permanent</w:t>
      </w:r>
      <w:r>
        <w:rPr>
          <w:color w:val="1F1F1F"/>
          <w:spacing w:val="-1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capacity</w:t>
      </w:r>
      <w:r>
        <w:rPr>
          <w:color w:val="1F1F1F"/>
          <w:spacing w:val="-1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in</w:t>
      </w:r>
      <w:r>
        <w:rPr>
          <w:color w:val="1F1F1F"/>
          <w:spacing w:val="-1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her department</w:t>
      </w:r>
      <w:r>
        <w:rPr>
          <w:color w:val="1F1F1F"/>
          <w:spacing w:val="1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and</w:t>
      </w:r>
      <w:r>
        <w:rPr>
          <w:color w:val="1F1F1F"/>
          <w:spacing w:val="-1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(b)</w:t>
      </w:r>
      <w:r>
        <w:rPr>
          <w:color w:val="1F1F1F"/>
          <w:spacing w:val="-1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what</w:t>
      </w:r>
      <w:r>
        <w:rPr>
          <w:color w:val="1F1F1F"/>
          <w:spacing w:val="-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is</w:t>
      </w:r>
      <w:r>
        <w:rPr>
          <w:color w:val="1F1F1F"/>
          <w:spacing w:val="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1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total</w:t>
      </w:r>
      <w:r>
        <w:rPr>
          <w:color w:val="1F1F1F"/>
          <w:spacing w:val="-1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number</w:t>
      </w:r>
      <w:r>
        <w:rPr>
          <w:color w:val="1F1F1F"/>
          <w:spacing w:val="9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</w:t>
      </w:r>
      <w:r>
        <w:rPr>
          <w:color w:val="1F1F1F"/>
          <w:spacing w:val="-10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women</w:t>
      </w:r>
      <w:r>
        <w:rPr>
          <w:color w:val="1F1F1F"/>
          <w:spacing w:val="-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in</w:t>
      </w:r>
      <w:r>
        <w:rPr>
          <w:color w:val="1F1F1F"/>
          <w:spacing w:val="-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each</w:t>
      </w:r>
      <w:r>
        <w:rPr>
          <w:color w:val="1F1F1F"/>
          <w:spacing w:val="-7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case;</w:t>
      </w:r>
    </w:p>
    <w:p w:rsidR="00F47D03" w:rsidRDefault="004F04E8">
      <w:pPr>
        <w:pStyle w:val="ListParagraph"/>
        <w:numPr>
          <w:ilvl w:val="0"/>
          <w:numId w:val="1"/>
        </w:numPr>
        <w:tabs>
          <w:tab w:val="left" w:pos="1173"/>
        </w:tabs>
        <w:spacing w:before="232" w:line="228" w:lineRule="auto"/>
        <w:ind w:left="1168" w:right="149" w:hanging="695"/>
        <w:jc w:val="both"/>
        <w:rPr>
          <w:color w:val="1F1F1F"/>
          <w:sz w:val="29"/>
        </w:rPr>
      </w:pPr>
      <w:r>
        <w:rPr>
          <w:color w:val="1F1F1F"/>
          <w:w w:val="105"/>
          <w:sz w:val="24"/>
        </w:rPr>
        <w:t>what</w:t>
      </w:r>
      <w:r>
        <w:rPr>
          <w:color w:val="1F1F1F"/>
          <w:spacing w:val="-1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is</w:t>
      </w:r>
      <w:r>
        <w:rPr>
          <w:color w:val="1F1F1F"/>
          <w:spacing w:val="-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1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total</w:t>
      </w:r>
      <w:r>
        <w:rPr>
          <w:color w:val="1F1F1F"/>
          <w:spacing w:val="-1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number</w:t>
      </w:r>
      <w:r>
        <w:rPr>
          <w:color w:val="1F1F1F"/>
          <w:spacing w:val="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</w:t>
      </w:r>
      <w:r>
        <w:rPr>
          <w:color w:val="1F1F1F"/>
          <w:spacing w:val="-14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(i)</w:t>
      </w:r>
      <w:r>
        <w:rPr>
          <w:color w:val="1F1F1F"/>
          <w:spacing w:val="-1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chief</w:t>
      </w:r>
      <w:r>
        <w:rPr>
          <w:color w:val="1F1F1F"/>
          <w:spacing w:val="-5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executive</w:t>
      </w:r>
      <w:r>
        <w:rPr>
          <w:color w:val="1F1F1F"/>
          <w:spacing w:val="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officers and</w:t>
      </w:r>
      <w:r>
        <w:rPr>
          <w:color w:val="1F1F1F"/>
          <w:spacing w:val="-2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(ii)</w:t>
      </w:r>
      <w:r>
        <w:rPr>
          <w:color w:val="1F1F1F"/>
          <w:spacing w:val="-11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directors</w:t>
      </w:r>
      <w:r>
        <w:rPr>
          <w:color w:val="1F1F1F"/>
          <w:spacing w:val="-6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of each entity reporting to the Minister and (b) what is the total number of women in each</w:t>
      </w:r>
      <w:r>
        <w:rPr>
          <w:color w:val="1F1F1F"/>
          <w:spacing w:val="1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case.</w:t>
      </w:r>
    </w:p>
    <w:p w:rsidR="00F47D03" w:rsidRDefault="00F47D03">
      <w:pPr>
        <w:pStyle w:val="BodyText"/>
        <w:spacing w:before="11"/>
        <w:rPr>
          <w:sz w:val="13"/>
        </w:rPr>
      </w:pPr>
    </w:p>
    <w:p w:rsidR="00F47D03" w:rsidRDefault="004F04E8">
      <w:pPr>
        <w:spacing w:before="93"/>
        <w:ind w:right="166"/>
        <w:jc w:val="right"/>
      </w:pPr>
      <w:r>
        <w:rPr>
          <w:color w:val="1F1F1F"/>
          <w:w w:val="95"/>
        </w:rPr>
        <w:t>NW2884E</w:t>
      </w:r>
    </w:p>
    <w:p w:rsidR="00F47D03" w:rsidRDefault="00F47D03">
      <w:pPr>
        <w:pStyle w:val="BodyText"/>
        <w:rPr>
          <w:sz w:val="12"/>
        </w:rPr>
      </w:pPr>
    </w:p>
    <w:p w:rsidR="00F47D03" w:rsidRDefault="004F04E8">
      <w:pPr>
        <w:spacing w:before="93"/>
        <w:ind w:left="114"/>
        <w:rPr>
          <w:sz w:val="21"/>
        </w:rPr>
      </w:pPr>
      <w:r>
        <w:rPr>
          <w:color w:val="212121"/>
          <w:w w:val="105"/>
          <w:sz w:val="21"/>
        </w:rPr>
        <w:t>REPLY:</w:t>
      </w:r>
    </w:p>
    <w:p w:rsidR="00F47D03" w:rsidRDefault="00F47D03">
      <w:pPr>
        <w:pStyle w:val="BodyText"/>
        <w:rPr>
          <w:sz w:val="20"/>
        </w:rPr>
      </w:pPr>
    </w:p>
    <w:p w:rsidR="00F47D03" w:rsidRDefault="00F47D03">
      <w:pPr>
        <w:pStyle w:val="BodyText"/>
        <w:spacing w:before="11"/>
        <w:rPr>
          <w:sz w:val="22"/>
        </w:rPr>
      </w:pPr>
    </w:p>
    <w:p w:rsidR="00F47D03" w:rsidRDefault="004F04E8">
      <w:pPr>
        <w:pStyle w:val="BodyText"/>
        <w:tabs>
          <w:tab w:val="left" w:pos="543"/>
          <w:tab w:val="left" w:pos="1250"/>
        </w:tabs>
        <w:ind w:left="110"/>
      </w:pPr>
      <w:r>
        <w:rPr>
          <w:color w:val="212121"/>
        </w:rPr>
        <w:t>1.</w:t>
      </w:r>
      <w:r>
        <w:rPr>
          <w:color w:val="212121"/>
        </w:rPr>
        <w:tab/>
        <w:t>(a)(i)</w:t>
      </w:r>
      <w:r>
        <w:rPr>
          <w:color w:val="212121"/>
        </w:rPr>
        <w:tab/>
        <w:t>6 Deputy Director-Generals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(DDG)</w:t>
      </w:r>
    </w:p>
    <w:p w:rsidR="00F47D03" w:rsidRDefault="004F04E8">
      <w:pPr>
        <w:pStyle w:val="BodyText"/>
        <w:tabs>
          <w:tab w:val="left" w:pos="1252"/>
        </w:tabs>
        <w:spacing w:before="122"/>
        <w:ind w:left="543"/>
      </w:pPr>
      <w:r>
        <w:rPr>
          <w:color w:val="212121"/>
        </w:rPr>
        <w:t>(ii)</w:t>
      </w:r>
      <w:r>
        <w:rPr>
          <w:color w:val="212121"/>
        </w:rPr>
        <w:tab/>
        <w:t>21 Chief Directors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(CD)</w:t>
      </w:r>
    </w:p>
    <w:p w:rsidR="00F47D03" w:rsidRDefault="004F04E8">
      <w:pPr>
        <w:pStyle w:val="BodyText"/>
        <w:tabs>
          <w:tab w:val="left" w:pos="1249"/>
        </w:tabs>
        <w:spacing w:before="132"/>
        <w:ind w:left="543"/>
      </w:pPr>
      <w:r>
        <w:rPr>
          <w:color w:val="212121"/>
        </w:rPr>
        <w:t>(aa)</w:t>
      </w:r>
      <w:r>
        <w:rPr>
          <w:color w:val="212121"/>
        </w:rPr>
        <w:tab/>
        <w:t>3 Acting Chief Directors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(CD)</w:t>
      </w:r>
    </w:p>
    <w:p w:rsidR="00F47D03" w:rsidRDefault="004F04E8">
      <w:pPr>
        <w:pStyle w:val="BodyText"/>
        <w:tabs>
          <w:tab w:val="left" w:pos="1247"/>
        </w:tabs>
        <w:spacing w:before="123"/>
        <w:ind w:left="539"/>
      </w:pPr>
      <w:r>
        <w:rPr>
          <w:color w:val="212121"/>
        </w:rPr>
        <w:t>(bb)</w:t>
      </w:r>
      <w:r>
        <w:rPr>
          <w:color w:val="212121"/>
        </w:rPr>
        <w:tab/>
      </w:r>
      <w:r>
        <w:rPr>
          <w:color w:val="212121"/>
        </w:rPr>
        <w:t>18 permanent Chief Directors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(CD)</w:t>
      </w:r>
    </w:p>
    <w:p w:rsidR="00F47D03" w:rsidRDefault="004F04E8">
      <w:pPr>
        <w:pStyle w:val="BodyText"/>
        <w:tabs>
          <w:tab w:val="left" w:pos="1242"/>
        </w:tabs>
        <w:spacing w:before="127"/>
        <w:ind w:left="539"/>
      </w:pPr>
      <w:r>
        <w:rPr>
          <w:color w:val="212121"/>
        </w:rPr>
        <w:t>(b)</w:t>
      </w:r>
      <w:r>
        <w:rPr>
          <w:color w:val="212121"/>
        </w:rPr>
        <w:tab/>
        <w:t>11 females in each case (1 DDG and 10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CD)</w:t>
      </w:r>
    </w:p>
    <w:p w:rsidR="00F47D03" w:rsidRDefault="00F47D03">
      <w:pPr>
        <w:sectPr w:rsidR="00F47D03">
          <w:footerReference w:type="default" r:id="rId7"/>
          <w:type w:val="continuous"/>
          <w:pgSz w:w="11900" w:h="16820"/>
          <w:pgMar w:top="1600" w:right="1320" w:bottom="1780" w:left="1280" w:header="720" w:footer="1588" w:gutter="0"/>
          <w:pgNumType w:start="4"/>
          <w:cols w:space="720"/>
        </w:sectPr>
      </w:pPr>
    </w:p>
    <w:p w:rsidR="00F47D03" w:rsidRDefault="004F04E8">
      <w:pPr>
        <w:pStyle w:val="Heading1"/>
        <w:spacing w:before="184"/>
        <w:ind w:left="163" w:firstLine="0"/>
        <w:rPr>
          <w:rFonts w:ascii="Courier New"/>
        </w:rPr>
      </w:pPr>
      <w:r>
        <w:rPr>
          <w:rFonts w:ascii="Courier New"/>
          <w:color w:val="282828"/>
          <w:w w:val="80"/>
        </w:rPr>
        <w:lastRenderedPageBreak/>
        <w:t>2.</w:t>
      </w:r>
    </w:p>
    <w:tbl>
      <w:tblPr>
        <w:tblW w:w="0" w:type="auto"/>
        <w:tblInd w:w="415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2079"/>
        <w:gridCol w:w="2055"/>
        <w:gridCol w:w="3073"/>
      </w:tblGrid>
      <w:tr w:rsidR="00F47D03">
        <w:trPr>
          <w:trHeight w:val="1900"/>
        </w:trPr>
        <w:tc>
          <w:tcPr>
            <w:tcW w:w="1258" w:type="dxa"/>
          </w:tcPr>
          <w:p w:rsidR="00F47D03" w:rsidRDefault="004F04E8">
            <w:pPr>
              <w:pStyle w:val="TableParagraph"/>
              <w:spacing w:line="233" w:lineRule="exact"/>
              <w:ind w:left="127"/>
              <w:rPr>
                <w:sz w:val="23"/>
              </w:rPr>
            </w:pPr>
            <w:r>
              <w:rPr>
                <w:color w:val="212121"/>
                <w:w w:val="115"/>
                <w:sz w:val="23"/>
              </w:rPr>
              <w:t>Entity</w:t>
            </w:r>
          </w:p>
        </w:tc>
        <w:tc>
          <w:tcPr>
            <w:tcW w:w="2079" w:type="dxa"/>
          </w:tcPr>
          <w:p w:rsidR="00F47D03" w:rsidRDefault="004F04E8">
            <w:pPr>
              <w:pStyle w:val="TableParagraph"/>
              <w:spacing w:line="233" w:lineRule="exact"/>
              <w:ind w:left="117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(a)i</w:t>
            </w:r>
          </w:p>
          <w:p w:rsidR="00F47D03" w:rsidRDefault="00F47D03">
            <w:pPr>
              <w:pStyle w:val="TableParagraph"/>
              <w:spacing w:before="7" w:line="240" w:lineRule="auto"/>
              <w:ind w:left="0"/>
              <w:rPr>
                <w:rFonts w:ascii="Courier New"/>
                <w:sz w:val="23"/>
              </w:rPr>
            </w:pPr>
          </w:p>
          <w:p w:rsidR="00F47D03" w:rsidRDefault="004F04E8">
            <w:pPr>
              <w:pStyle w:val="TableParagraph"/>
              <w:spacing w:line="264" w:lineRule="exact"/>
              <w:ind w:left="123"/>
              <w:rPr>
                <w:sz w:val="23"/>
              </w:rPr>
            </w:pPr>
            <w:r>
              <w:rPr>
                <w:color w:val="212121"/>
                <w:sz w:val="23"/>
              </w:rPr>
              <w:t>Number of Chief</w:t>
            </w:r>
          </w:p>
          <w:p w:rsidR="00F47D03" w:rsidRDefault="004F04E8">
            <w:pPr>
              <w:pStyle w:val="TableParagraph"/>
              <w:spacing w:before="3" w:line="237" w:lineRule="auto"/>
              <w:ind w:left="124" w:right="934" w:hanging="3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 xml:space="preserve">Executive </w:t>
            </w:r>
            <w:r>
              <w:rPr>
                <w:color w:val="212121"/>
                <w:sz w:val="24"/>
              </w:rPr>
              <w:t>Officers</w:t>
            </w:r>
          </w:p>
        </w:tc>
        <w:tc>
          <w:tcPr>
            <w:tcW w:w="2055" w:type="dxa"/>
          </w:tcPr>
          <w:p w:rsidR="00F47D03" w:rsidRDefault="004F04E8">
            <w:pPr>
              <w:pStyle w:val="TableParagraph"/>
              <w:spacing w:line="228" w:lineRule="exact"/>
              <w:rPr>
                <w:sz w:val="23"/>
              </w:rPr>
            </w:pPr>
            <w:r>
              <w:rPr>
                <w:color w:val="212121"/>
                <w:sz w:val="23"/>
              </w:rPr>
              <w:t>(a)ii</w:t>
            </w:r>
          </w:p>
          <w:p w:rsidR="00F47D03" w:rsidRDefault="00F47D03">
            <w:pPr>
              <w:pStyle w:val="TableParagraph"/>
              <w:spacing w:before="7" w:line="240" w:lineRule="auto"/>
              <w:ind w:left="0"/>
              <w:rPr>
                <w:rFonts w:ascii="Courier New"/>
                <w:sz w:val="23"/>
              </w:rPr>
            </w:pPr>
          </w:p>
          <w:p w:rsidR="00F47D03" w:rsidRDefault="004F04E8">
            <w:pPr>
              <w:pStyle w:val="TableParagraph"/>
              <w:tabs>
                <w:tab w:val="left" w:pos="1764"/>
              </w:tabs>
              <w:spacing w:line="235" w:lineRule="auto"/>
              <w:ind w:right="75" w:firstLine="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Number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9"/>
                <w:sz w:val="24"/>
              </w:rPr>
              <w:t xml:space="preserve">of </w:t>
            </w:r>
            <w:r>
              <w:rPr>
                <w:color w:val="212121"/>
                <w:sz w:val="24"/>
              </w:rPr>
              <w:t>directors of each entity reporting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 the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</w:t>
            </w:r>
          </w:p>
        </w:tc>
        <w:tc>
          <w:tcPr>
            <w:tcW w:w="3073" w:type="dxa"/>
          </w:tcPr>
          <w:p w:rsidR="00F47D03" w:rsidRDefault="004F04E8"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color w:val="212121"/>
                <w:sz w:val="24"/>
              </w:rPr>
              <w:t>(b)</w:t>
            </w:r>
          </w:p>
          <w:p w:rsidR="00F47D03" w:rsidRDefault="00F47D03">
            <w:pPr>
              <w:pStyle w:val="TableParagraph"/>
              <w:spacing w:before="1" w:line="240" w:lineRule="auto"/>
              <w:ind w:left="0"/>
              <w:rPr>
                <w:rFonts w:ascii="Courier New"/>
                <w:sz w:val="24"/>
              </w:rPr>
            </w:pPr>
          </w:p>
          <w:p w:rsidR="00F47D03" w:rsidRDefault="004F04E8">
            <w:pPr>
              <w:pStyle w:val="TableParagraph"/>
              <w:spacing w:line="232" w:lineRule="auto"/>
              <w:ind w:left="116" w:right="120"/>
              <w:rPr>
                <w:sz w:val="24"/>
              </w:rPr>
            </w:pPr>
            <w:r>
              <w:rPr>
                <w:color w:val="212121"/>
                <w:sz w:val="24"/>
              </w:rPr>
              <w:t>Number of women in each case</w:t>
            </w:r>
          </w:p>
        </w:tc>
      </w:tr>
      <w:tr w:rsidR="00F47D03">
        <w:trPr>
          <w:trHeight w:val="517"/>
        </w:trPr>
        <w:tc>
          <w:tcPr>
            <w:tcW w:w="1258" w:type="dxa"/>
          </w:tcPr>
          <w:p w:rsidR="00F47D03" w:rsidRDefault="004F04E8">
            <w:pPr>
              <w:pStyle w:val="TableParagraph"/>
              <w:spacing w:line="209" w:lineRule="exact"/>
              <w:ind w:left="125"/>
              <w:rPr>
                <w:sz w:val="23"/>
              </w:rPr>
            </w:pPr>
            <w:r>
              <w:rPr>
                <w:color w:val="212121"/>
                <w:sz w:val="23"/>
              </w:rPr>
              <w:t>CSIR</w:t>
            </w:r>
          </w:p>
        </w:tc>
        <w:tc>
          <w:tcPr>
            <w:tcW w:w="2079" w:type="dxa"/>
          </w:tcPr>
          <w:p w:rsidR="00F47D03" w:rsidRDefault="004F04E8">
            <w:pPr>
              <w:pStyle w:val="TableParagraph"/>
              <w:spacing w:line="209" w:lineRule="exact"/>
              <w:ind w:left="121"/>
              <w:rPr>
                <w:sz w:val="23"/>
              </w:rPr>
            </w:pPr>
            <w:r>
              <w:rPr>
                <w:color w:val="212121"/>
                <w:sz w:val="23"/>
              </w:rPr>
              <w:t>01</w:t>
            </w:r>
          </w:p>
        </w:tc>
        <w:tc>
          <w:tcPr>
            <w:tcW w:w="2055" w:type="dxa"/>
          </w:tcPr>
          <w:p w:rsidR="00F47D03" w:rsidRDefault="004F04E8">
            <w:pPr>
              <w:pStyle w:val="TableParagraph"/>
              <w:spacing w:line="211" w:lineRule="exact"/>
              <w:ind w:left="116"/>
              <w:rPr>
                <w:sz w:val="24"/>
              </w:rPr>
            </w:pPr>
            <w:r>
              <w:rPr>
                <w:color w:val="212121"/>
                <w:sz w:val="24"/>
              </w:rPr>
              <w:t>06</w:t>
            </w:r>
          </w:p>
        </w:tc>
        <w:tc>
          <w:tcPr>
            <w:tcW w:w="3073" w:type="dxa"/>
          </w:tcPr>
          <w:p w:rsidR="00F47D03" w:rsidRDefault="004F04E8">
            <w:pPr>
              <w:pStyle w:val="TableParagraph"/>
              <w:spacing w:line="206" w:lineRule="exact"/>
              <w:ind w:left="115"/>
              <w:rPr>
                <w:sz w:val="24"/>
              </w:rPr>
            </w:pPr>
            <w:r>
              <w:rPr>
                <w:color w:val="212121"/>
                <w:sz w:val="24"/>
              </w:rPr>
              <w:t>04</w:t>
            </w:r>
          </w:p>
        </w:tc>
      </w:tr>
      <w:tr w:rsidR="00F47D03">
        <w:trPr>
          <w:trHeight w:val="489"/>
        </w:trPr>
        <w:tc>
          <w:tcPr>
            <w:tcW w:w="1258" w:type="dxa"/>
          </w:tcPr>
          <w:p w:rsidR="00F47D03" w:rsidRDefault="004F04E8">
            <w:pPr>
              <w:pStyle w:val="TableParagraph"/>
              <w:spacing w:line="202" w:lineRule="exact"/>
              <w:ind w:left="124"/>
            </w:pPr>
            <w:r>
              <w:rPr>
                <w:color w:val="212121"/>
              </w:rPr>
              <w:t>NRF</w:t>
            </w:r>
          </w:p>
        </w:tc>
        <w:tc>
          <w:tcPr>
            <w:tcW w:w="2079" w:type="dxa"/>
          </w:tcPr>
          <w:p w:rsidR="00F47D03" w:rsidRDefault="004F04E8">
            <w:pPr>
              <w:pStyle w:val="TableParagraph"/>
              <w:spacing w:line="202" w:lineRule="exact"/>
              <w:ind w:left="117"/>
            </w:pPr>
            <w:r>
              <w:rPr>
                <w:color w:val="212121"/>
              </w:rPr>
              <w:t>01</w:t>
            </w:r>
          </w:p>
        </w:tc>
        <w:tc>
          <w:tcPr>
            <w:tcW w:w="2055" w:type="dxa"/>
          </w:tcPr>
          <w:p w:rsidR="00F47D03" w:rsidRDefault="004F04E8">
            <w:pPr>
              <w:pStyle w:val="TableParagraph"/>
              <w:spacing w:line="202" w:lineRule="exact"/>
            </w:pPr>
            <w:r>
              <w:rPr>
                <w:color w:val="212121"/>
              </w:rPr>
              <w:t>06</w:t>
            </w:r>
          </w:p>
        </w:tc>
        <w:tc>
          <w:tcPr>
            <w:tcW w:w="3073" w:type="dxa"/>
          </w:tcPr>
          <w:p w:rsidR="00F47D03" w:rsidRDefault="004F04E8">
            <w:pPr>
              <w:pStyle w:val="TableParagraph"/>
              <w:spacing w:line="215" w:lineRule="exact"/>
              <w:ind w:left="115"/>
              <w:rPr>
                <w:sz w:val="24"/>
              </w:rPr>
            </w:pPr>
            <w:r>
              <w:rPr>
                <w:color w:val="212121"/>
                <w:sz w:val="24"/>
              </w:rPr>
              <w:t>02</w:t>
            </w:r>
          </w:p>
        </w:tc>
      </w:tr>
      <w:tr w:rsidR="00F47D03">
        <w:trPr>
          <w:trHeight w:val="498"/>
        </w:trPr>
        <w:tc>
          <w:tcPr>
            <w:tcW w:w="1258" w:type="dxa"/>
          </w:tcPr>
          <w:p w:rsidR="00F47D03" w:rsidRDefault="004F04E8">
            <w:pPr>
              <w:pStyle w:val="TableParagraph"/>
              <w:spacing w:line="202" w:lineRule="exact"/>
              <w:ind w:left="121"/>
            </w:pPr>
            <w:r>
              <w:rPr>
                <w:color w:val="1F1F1F"/>
              </w:rPr>
              <w:t>SANSA</w:t>
            </w:r>
          </w:p>
        </w:tc>
        <w:tc>
          <w:tcPr>
            <w:tcW w:w="2079" w:type="dxa"/>
          </w:tcPr>
          <w:p w:rsidR="00F47D03" w:rsidRDefault="004F04E8">
            <w:pPr>
              <w:pStyle w:val="TableParagraph"/>
              <w:spacing w:line="202" w:lineRule="exact"/>
              <w:ind w:left="117"/>
            </w:pPr>
            <w:r>
              <w:rPr>
                <w:color w:val="1F1F1F"/>
              </w:rPr>
              <w:t>01</w:t>
            </w:r>
          </w:p>
        </w:tc>
        <w:tc>
          <w:tcPr>
            <w:tcW w:w="2055" w:type="dxa"/>
          </w:tcPr>
          <w:p w:rsidR="00F47D03" w:rsidRDefault="004F04E8">
            <w:pPr>
              <w:pStyle w:val="TableParagraph"/>
              <w:spacing w:line="195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06</w:t>
            </w:r>
          </w:p>
        </w:tc>
        <w:tc>
          <w:tcPr>
            <w:tcW w:w="3073" w:type="dxa"/>
          </w:tcPr>
          <w:p w:rsidR="00F47D03" w:rsidRDefault="004F04E8">
            <w:pPr>
              <w:pStyle w:val="TableParagraph"/>
              <w:spacing w:line="218" w:lineRule="exact"/>
              <w:ind w:left="110"/>
              <w:rPr>
                <w:sz w:val="25"/>
              </w:rPr>
            </w:pPr>
            <w:r>
              <w:rPr>
                <w:color w:val="212121"/>
                <w:sz w:val="25"/>
              </w:rPr>
              <w:t>04</w:t>
            </w:r>
          </w:p>
        </w:tc>
      </w:tr>
      <w:tr w:rsidR="00F47D03">
        <w:trPr>
          <w:trHeight w:val="479"/>
        </w:trPr>
        <w:tc>
          <w:tcPr>
            <w:tcW w:w="1258" w:type="dxa"/>
          </w:tcPr>
          <w:p w:rsidR="00F47D03" w:rsidRDefault="004F04E8">
            <w:pPr>
              <w:pStyle w:val="TableParagraph"/>
              <w:spacing w:line="185" w:lineRule="exact"/>
              <w:ind w:left="114"/>
              <w:rPr>
                <w:sz w:val="21"/>
              </w:rPr>
            </w:pPr>
            <w:r>
              <w:rPr>
                <w:color w:val="1F1F1F"/>
                <w:sz w:val="21"/>
              </w:rPr>
              <w:t>HSRC</w:t>
            </w:r>
          </w:p>
        </w:tc>
        <w:tc>
          <w:tcPr>
            <w:tcW w:w="2079" w:type="dxa"/>
          </w:tcPr>
          <w:p w:rsidR="00F47D03" w:rsidRDefault="004F04E8">
            <w:pPr>
              <w:pStyle w:val="TableParagraph"/>
              <w:spacing w:line="185" w:lineRule="exact"/>
              <w:ind w:left="117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01</w:t>
            </w:r>
          </w:p>
        </w:tc>
        <w:tc>
          <w:tcPr>
            <w:tcW w:w="2055" w:type="dxa"/>
          </w:tcPr>
          <w:p w:rsidR="00F47D03" w:rsidRDefault="004F04E8">
            <w:pPr>
              <w:pStyle w:val="TableParagraph"/>
              <w:spacing w:line="187" w:lineRule="exact"/>
              <w:ind w:left="107"/>
            </w:pPr>
            <w:r>
              <w:rPr>
                <w:color w:val="212121"/>
              </w:rPr>
              <w:t>10</w:t>
            </w:r>
          </w:p>
        </w:tc>
        <w:tc>
          <w:tcPr>
            <w:tcW w:w="3073" w:type="dxa"/>
          </w:tcPr>
          <w:p w:rsidR="00F47D03" w:rsidRDefault="004F04E8">
            <w:pPr>
              <w:pStyle w:val="TableParagraph"/>
              <w:spacing w:line="206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06</w:t>
            </w:r>
          </w:p>
        </w:tc>
      </w:tr>
      <w:tr w:rsidR="00F47D03">
        <w:trPr>
          <w:trHeight w:val="503"/>
        </w:trPr>
        <w:tc>
          <w:tcPr>
            <w:tcW w:w="1258" w:type="dxa"/>
          </w:tcPr>
          <w:p w:rsidR="00F47D03" w:rsidRDefault="004F04E8">
            <w:pPr>
              <w:pStyle w:val="TableParagraph"/>
              <w:ind w:left="117"/>
            </w:pPr>
            <w:r>
              <w:rPr>
                <w:color w:val="1F1F1F"/>
              </w:rPr>
              <w:t>TIA</w:t>
            </w:r>
          </w:p>
        </w:tc>
        <w:tc>
          <w:tcPr>
            <w:tcW w:w="2079" w:type="dxa"/>
          </w:tcPr>
          <w:p w:rsidR="00F47D03" w:rsidRDefault="004F04E8">
            <w:pPr>
              <w:pStyle w:val="TableParagraph"/>
            </w:pPr>
            <w:r>
              <w:rPr>
                <w:color w:val="1F1F1F"/>
              </w:rPr>
              <w:t>01</w:t>
            </w:r>
          </w:p>
        </w:tc>
        <w:tc>
          <w:tcPr>
            <w:tcW w:w="2055" w:type="dxa"/>
          </w:tcPr>
          <w:p w:rsidR="00F47D03" w:rsidRDefault="004F04E8">
            <w:pPr>
              <w:pStyle w:val="TableParagraph"/>
            </w:pPr>
            <w:r>
              <w:rPr>
                <w:color w:val="212121"/>
              </w:rPr>
              <w:t>05</w:t>
            </w:r>
          </w:p>
        </w:tc>
        <w:tc>
          <w:tcPr>
            <w:tcW w:w="3073" w:type="dxa"/>
          </w:tcPr>
          <w:p w:rsidR="00F47D03" w:rsidRDefault="004F04E8">
            <w:pPr>
              <w:pStyle w:val="TableParagraph"/>
              <w:spacing w:line="215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03</w:t>
            </w:r>
          </w:p>
        </w:tc>
      </w:tr>
      <w:tr w:rsidR="00F47D03">
        <w:trPr>
          <w:trHeight w:val="469"/>
        </w:trPr>
        <w:tc>
          <w:tcPr>
            <w:tcW w:w="1258" w:type="dxa"/>
          </w:tcPr>
          <w:p w:rsidR="00F47D03" w:rsidRDefault="004F04E8">
            <w:pPr>
              <w:pStyle w:val="TableParagraph"/>
              <w:spacing w:line="180" w:lineRule="exact"/>
              <w:ind w:left="117"/>
              <w:rPr>
                <w:sz w:val="21"/>
              </w:rPr>
            </w:pPr>
            <w:r>
              <w:rPr>
                <w:color w:val="1F1F1F"/>
                <w:w w:val="110"/>
                <w:sz w:val="21"/>
              </w:rPr>
              <w:t>Assaf</w:t>
            </w:r>
          </w:p>
        </w:tc>
        <w:tc>
          <w:tcPr>
            <w:tcW w:w="2079" w:type="dxa"/>
          </w:tcPr>
          <w:p w:rsidR="00F47D03" w:rsidRDefault="004F04E8">
            <w:pPr>
              <w:pStyle w:val="TableParagraph"/>
              <w:spacing w:line="180" w:lineRule="exact"/>
              <w:ind w:left="115"/>
              <w:rPr>
                <w:sz w:val="21"/>
              </w:rPr>
            </w:pPr>
            <w:r>
              <w:rPr>
                <w:color w:val="1F1F1F"/>
                <w:sz w:val="21"/>
              </w:rPr>
              <w:t>None</w:t>
            </w:r>
          </w:p>
        </w:tc>
        <w:tc>
          <w:tcPr>
            <w:tcW w:w="2055" w:type="dxa"/>
          </w:tcPr>
          <w:p w:rsidR="00F47D03" w:rsidRDefault="004F04E8">
            <w:pPr>
              <w:pStyle w:val="TableParagraph"/>
              <w:spacing w:line="182" w:lineRule="exact"/>
              <w:ind w:left="109"/>
            </w:pPr>
            <w:r>
              <w:rPr>
                <w:color w:val="212121"/>
              </w:rPr>
              <w:t>None</w:t>
            </w:r>
          </w:p>
        </w:tc>
        <w:tc>
          <w:tcPr>
            <w:tcW w:w="3073" w:type="dxa"/>
          </w:tcPr>
          <w:p w:rsidR="00F47D03" w:rsidRDefault="004F04E8">
            <w:pPr>
              <w:pStyle w:val="TableParagraph"/>
              <w:spacing w:line="200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None</w:t>
            </w:r>
          </w:p>
        </w:tc>
      </w:tr>
      <w:tr w:rsidR="00F47D03">
        <w:trPr>
          <w:trHeight w:val="503"/>
        </w:trPr>
        <w:tc>
          <w:tcPr>
            <w:tcW w:w="1258" w:type="dxa"/>
          </w:tcPr>
          <w:p w:rsidR="00F47D03" w:rsidRDefault="004F04E8">
            <w:pPr>
              <w:pStyle w:val="TableParagraph"/>
              <w:ind w:left="114"/>
            </w:pPr>
            <w:r>
              <w:rPr>
                <w:color w:val="1F1F1F"/>
              </w:rPr>
              <w:t>NACI</w:t>
            </w:r>
          </w:p>
        </w:tc>
        <w:tc>
          <w:tcPr>
            <w:tcW w:w="2079" w:type="dxa"/>
          </w:tcPr>
          <w:p w:rsidR="00F47D03" w:rsidRDefault="004F04E8">
            <w:pPr>
              <w:pStyle w:val="TableParagraph"/>
              <w:ind w:left="107"/>
            </w:pPr>
            <w:r>
              <w:rPr>
                <w:color w:val="1F1F1F"/>
              </w:rPr>
              <w:t>01</w:t>
            </w:r>
          </w:p>
        </w:tc>
        <w:tc>
          <w:tcPr>
            <w:tcW w:w="2055" w:type="dxa"/>
          </w:tcPr>
          <w:p w:rsidR="00F47D03" w:rsidRDefault="004F04E8">
            <w:pPr>
              <w:pStyle w:val="TableParagraph"/>
              <w:ind w:left="104"/>
            </w:pPr>
            <w:r>
              <w:rPr>
                <w:color w:val="212121"/>
              </w:rPr>
              <w:t>None</w:t>
            </w:r>
          </w:p>
        </w:tc>
        <w:tc>
          <w:tcPr>
            <w:tcW w:w="3073" w:type="dxa"/>
          </w:tcPr>
          <w:p w:rsidR="00F47D03" w:rsidRDefault="004F04E8">
            <w:pPr>
              <w:pStyle w:val="TableParagraph"/>
              <w:spacing w:line="213" w:lineRule="exact"/>
              <w:ind w:left="106"/>
              <w:rPr>
                <w:sz w:val="25"/>
              </w:rPr>
            </w:pPr>
            <w:r>
              <w:rPr>
                <w:color w:val="212121"/>
                <w:sz w:val="25"/>
              </w:rPr>
              <w:t>None</w:t>
            </w:r>
          </w:p>
        </w:tc>
      </w:tr>
    </w:tbl>
    <w:p w:rsidR="00F47D03" w:rsidRDefault="00F47D03">
      <w:pPr>
        <w:pStyle w:val="BodyText"/>
        <w:spacing w:before="7"/>
        <w:rPr>
          <w:rFonts w:ascii="Courier New"/>
          <w:sz w:val="37"/>
        </w:rPr>
      </w:pPr>
    </w:p>
    <w:p w:rsidR="00F47D03" w:rsidRDefault="004F04E8">
      <w:pPr>
        <w:pStyle w:val="BodyText"/>
        <w:spacing w:line="232" w:lineRule="auto"/>
        <w:ind w:left="154" w:right="114" w:hanging="1"/>
        <w:jc w:val="both"/>
      </w:pPr>
      <w:r>
        <w:rPr>
          <w:color w:val="212121"/>
        </w:rPr>
        <w:t>The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National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Advisory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Council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(NACI)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public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entity.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Council, which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comprised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specialists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reports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CEO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secretariat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council.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Currently the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Council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Acting CEO,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seconded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Department.</w:t>
      </w:r>
    </w:p>
    <w:sectPr w:rsidR="00F47D03">
      <w:pgSz w:w="11900" w:h="16820"/>
      <w:pgMar w:top="1600" w:right="1320" w:bottom="1800" w:left="1280" w:header="0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04E8">
      <w:r>
        <w:separator/>
      </w:r>
    </w:p>
  </w:endnote>
  <w:endnote w:type="continuationSeparator" w:id="0">
    <w:p w:rsidR="00000000" w:rsidRDefault="004F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3" w:rsidRDefault="004F04E8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9523730</wp:posOffset>
              </wp:positionV>
              <wp:extent cx="3251200" cy="29845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D03" w:rsidRDefault="004F04E8">
                          <w:pPr>
                            <w:spacing w:before="12"/>
                            <w:ind w:right="534"/>
                            <w:jc w:val="righ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A2A2A"/>
                              <w:w w:val="10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2A2A2A"/>
                              <w:w w:val="109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F47D03" w:rsidRDefault="004F04E8">
                          <w:pPr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A2A2A"/>
                              <w:sz w:val="20"/>
                            </w:rPr>
                            <w:t>*Group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sz w:val="20"/>
                            </w:rPr>
                            <w:t>Executives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sz w:val="20"/>
                            </w:rPr>
                            <w:t>were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sz w:val="20"/>
                            </w:rPr>
                            <w:t>clarified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sz w:val="20"/>
                            </w:rPr>
                            <w:t>Directors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sz w:val="20"/>
                            </w:rPr>
                            <w:t>entities*.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5pt;margin-top:749.9pt;width:256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9UrAIAAKk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" filled="f" stroked="f">
              <v:textbox inset="0,0,0,0">
                <w:txbxContent>
                  <w:p w:rsidR="00F47D03" w:rsidRDefault="004F04E8">
                    <w:pPr>
                      <w:spacing w:before="12"/>
                      <w:ind w:right="534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A2A2A"/>
                        <w:w w:val="10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2A2A2A"/>
                        <w:w w:val="109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  <w:p w:rsidR="00F47D03" w:rsidRDefault="004F04E8">
                    <w:pPr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A2A2A"/>
                        <w:sz w:val="20"/>
                      </w:rPr>
                      <w:t>*Group</w:t>
                    </w:r>
                    <w:r>
                      <w:rPr>
                        <w:rFonts w:ascii="Times New Roman"/>
                        <w:color w:val="2A2A2A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sz w:val="20"/>
                      </w:rPr>
                      <w:t>Executives</w:t>
                    </w:r>
                    <w:r>
                      <w:rPr>
                        <w:rFonts w:ascii="Times New Roman"/>
                        <w:color w:val="2A2A2A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sz w:val="20"/>
                      </w:rPr>
                      <w:t>were</w:t>
                    </w:r>
                    <w:r>
                      <w:rPr>
                        <w:rFonts w:ascii="Times New Roman"/>
                        <w:color w:val="2A2A2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sz w:val="20"/>
                      </w:rPr>
                      <w:t>clarified</w:t>
                    </w:r>
                    <w:r>
                      <w:rPr>
                        <w:rFonts w:ascii="Times New Roman"/>
                        <w:color w:val="2A2A2A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sz w:val="20"/>
                      </w:rPr>
                      <w:t>as</w:t>
                    </w:r>
                    <w:r>
                      <w:rPr>
                        <w:rFonts w:ascii="Times New Roman"/>
                        <w:color w:val="2A2A2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sz w:val="20"/>
                      </w:rPr>
                      <w:t>Directors</w:t>
                    </w:r>
                    <w:r>
                      <w:rPr>
                        <w:rFonts w:ascii="Times New Roman"/>
                        <w:color w:val="2A2A2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color w:val="2A2A2A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sz w:val="20"/>
                      </w:rPr>
                      <w:t>public</w:t>
                    </w:r>
                    <w:r>
                      <w:rPr>
                        <w:rFonts w:ascii="Times New Roman"/>
                        <w:color w:val="2A2A2A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sz w:val="20"/>
                      </w:rPr>
                      <w:t>entities*.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04E8">
      <w:r>
        <w:separator/>
      </w:r>
    </w:p>
  </w:footnote>
  <w:footnote w:type="continuationSeparator" w:id="0">
    <w:p w:rsidR="00000000" w:rsidRDefault="004F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6F96"/>
    <w:multiLevelType w:val="hybridMultilevel"/>
    <w:tmpl w:val="285244F4"/>
    <w:lvl w:ilvl="0" w:tplc="8FE6DAC4">
      <w:start w:val="1"/>
      <w:numFmt w:val="decimal"/>
      <w:lvlText w:val="%1."/>
      <w:lvlJc w:val="left"/>
      <w:pPr>
        <w:ind w:left="1179" w:hanging="709"/>
        <w:jc w:val="left"/>
      </w:pPr>
      <w:rPr>
        <w:rFonts w:hint="default"/>
        <w:spacing w:val="-1"/>
        <w:w w:val="109"/>
        <w:lang w:val="en-US" w:eastAsia="en-US" w:bidi="en-US"/>
      </w:rPr>
    </w:lvl>
    <w:lvl w:ilvl="1" w:tplc="0F0EFF38">
      <w:numFmt w:val="bullet"/>
      <w:lvlText w:val="•"/>
      <w:lvlJc w:val="left"/>
      <w:pPr>
        <w:ind w:left="1992" w:hanging="709"/>
      </w:pPr>
      <w:rPr>
        <w:rFonts w:hint="default"/>
        <w:lang w:val="en-US" w:eastAsia="en-US" w:bidi="en-US"/>
      </w:rPr>
    </w:lvl>
    <w:lvl w:ilvl="2" w:tplc="8FD42A46">
      <w:numFmt w:val="bullet"/>
      <w:lvlText w:val="•"/>
      <w:lvlJc w:val="left"/>
      <w:pPr>
        <w:ind w:left="2804" w:hanging="709"/>
      </w:pPr>
      <w:rPr>
        <w:rFonts w:hint="default"/>
        <w:lang w:val="en-US" w:eastAsia="en-US" w:bidi="en-US"/>
      </w:rPr>
    </w:lvl>
    <w:lvl w:ilvl="3" w:tplc="302EE176">
      <w:numFmt w:val="bullet"/>
      <w:lvlText w:val="•"/>
      <w:lvlJc w:val="left"/>
      <w:pPr>
        <w:ind w:left="3616" w:hanging="709"/>
      </w:pPr>
      <w:rPr>
        <w:rFonts w:hint="default"/>
        <w:lang w:val="en-US" w:eastAsia="en-US" w:bidi="en-US"/>
      </w:rPr>
    </w:lvl>
    <w:lvl w:ilvl="4" w:tplc="013CA0AE">
      <w:numFmt w:val="bullet"/>
      <w:lvlText w:val="•"/>
      <w:lvlJc w:val="left"/>
      <w:pPr>
        <w:ind w:left="4428" w:hanging="709"/>
      </w:pPr>
      <w:rPr>
        <w:rFonts w:hint="default"/>
        <w:lang w:val="en-US" w:eastAsia="en-US" w:bidi="en-US"/>
      </w:rPr>
    </w:lvl>
    <w:lvl w:ilvl="5" w:tplc="AA341AA4">
      <w:numFmt w:val="bullet"/>
      <w:lvlText w:val="•"/>
      <w:lvlJc w:val="left"/>
      <w:pPr>
        <w:ind w:left="5240" w:hanging="709"/>
      </w:pPr>
      <w:rPr>
        <w:rFonts w:hint="default"/>
        <w:lang w:val="en-US" w:eastAsia="en-US" w:bidi="en-US"/>
      </w:rPr>
    </w:lvl>
    <w:lvl w:ilvl="6" w:tplc="70E8D854">
      <w:numFmt w:val="bullet"/>
      <w:lvlText w:val="•"/>
      <w:lvlJc w:val="left"/>
      <w:pPr>
        <w:ind w:left="6052" w:hanging="709"/>
      </w:pPr>
      <w:rPr>
        <w:rFonts w:hint="default"/>
        <w:lang w:val="en-US" w:eastAsia="en-US" w:bidi="en-US"/>
      </w:rPr>
    </w:lvl>
    <w:lvl w:ilvl="7" w:tplc="C122C07A">
      <w:numFmt w:val="bullet"/>
      <w:lvlText w:val="•"/>
      <w:lvlJc w:val="left"/>
      <w:pPr>
        <w:ind w:left="6864" w:hanging="709"/>
      </w:pPr>
      <w:rPr>
        <w:rFonts w:hint="default"/>
        <w:lang w:val="en-US" w:eastAsia="en-US" w:bidi="en-US"/>
      </w:rPr>
    </w:lvl>
    <w:lvl w:ilvl="8" w:tplc="7ACEA046">
      <w:numFmt w:val="bullet"/>
      <w:lvlText w:val="•"/>
      <w:lvlJc w:val="left"/>
      <w:pPr>
        <w:ind w:left="7676" w:hanging="7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03"/>
    <w:rsid w:val="004F04E8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4FD6BED-D542-4D31-8D8D-E0E4EB5A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34" w:hanging="4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9"/>
      <w:ind w:left="1168" w:right="146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7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KM_C558-20180927133609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KM_C558-20180927133609</dc:title>
  <dc:creator>ita</dc:creator>
  <cp:lastModifiedBy>ita</cp:lastModifiedBy>
  <cp:revision>2</cp:revision>
  <dcterms:created xsi:type="dcterms:W3CDTF">2019-05-04T20:16:00Z</dcterms:created>
  <dcterms:modified xsi:type="dcterms:W3CDTF">2019-05-04T20:16:00Z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KM_C558</vt:lpwstr>
  </property>
  <property fmtid="{D5CDD505-2E9C-101B-9397-08002B2CF9AE}" pid="4" name="LastSaved">
    <vt:filetime>2019-05-04T00:00:00Z</vt:filetime>
  </property>
</Properties>
</file>