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232B0" w14:textId="77777777" w:rsidR="00B05CA7" w:rsidRPr="00BF349B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6EFF5B3C" w14:textId="77777777" w:rsidR="00314530" w:rsidRPr="00BF349B" w:rsidRDefault="00314530" w:rsidP="00F415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5BF52C" w14:textId="77777777" w:rsidR="00DD4D78" w:rsidRPr="008D19B5" w:rsidRDefault="00732AD7" w:rsidP="00F415B7">
      <w:pPr>
        <w:pStyle w:val="Heading6"/>
        <w:spacing w:before="240" w:line="360" w:lineRule="auto"/>
        <w:rPr>
          <w:rFonts w:cs="Arial"/>
          <w:sz w:val="22"/>
          <w:szCs w:val="22"/>
          <w:u w:val="none"/>
          <w:lang w:val="en-ZA"/>
        </w:rPr>
      </w:pPr>
      <w:r w:rsidRPr="008D19B5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AE290B" w:rsidRPr="008D19B5">
        <w:rPr>
          <w:rFonts w:cs="Arial"/>
          <w:sz w:val="22"/>
          <w:szCs w:val="22"/>
          <w:u w:val="none"/>
          <w:lang w:val="en-ZA"/>
        </w:rPr>
        <w:t>Assembly</w:t>
      </w:r>
    </w:p>
    <w:p w14:paraId="43D973DF" w14:textId="77777777" w:rsidR="00B21162" w:rsidRPr="008D19B5" w:rsidRDefault="00DD4D78" w:rsidP="00F415B7">
      <w:pPr>
        <w:pStyle w:val="Heading6"/>
        <w:spacing w:before="240" w:line="360" w:lineRule="auto"/>
        <w:rPr>
          <w:rFonts w:cs="Arial"/>
          <w:sz w:val="22"/>
          <w:szCs w:val="22"/>
          <w:u w:val="none"/>
          <w:lang w:val="en-ZA"/>
        </w:rPr>
      </w:pPr>
      <w:r w:rsidRPr="008D19B5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8D19B5" w:rsidRPr="008D19B5">
        <w:rPr>
          <w:rFonts w:cs="Arial"/>
          <w:sz w:val="22"/>
          <w:szCs w:val="22"/>
          <w:u w:val="none"/>
          <w:lang w:val="en-ZA"/>
        </w:rPr>
        <w:t>25</w:t>
      </w:r>
      <w:r w:rsidR="00F33DC5">
        <w:rPr>
          <w:rFonts w:cs="Arial"/>
          <w:sz w:val="22"/>
          <w:szCs w:val="22"/>
          <w:u w:val="none"/>
          <w:lang w:val="en-ZA"/>
        </w:rPr>
        <w:t>8</w:t>
      </w:r>
      <w:r w:rsidR="00B5722B">
        <w:rPr>
          <w:rFonts w:cs="Arial"/>
          <w:sz w:val="22"/>
          <w:szCs w:val="22"/>
          <w:u w:val="none"/>
          <w:lang w:val="en-ZA"/>
        </w:rPr>
        <w:t>4</w:t>
      </w:r>
    </w:p>
    <w:p w14:paraId="083F1884" w14:textId="77777777" w:rsidR="00B5722B" w:rsidRPr="00B5722B" w:rsidRDefault="00F02FC4" w:rsidP="00B5722B">
      <w:pPr>
        <w:spacing w:before="100" w:beforeAutospacing="1" w:after="100" w:afterAutospacing="1" w:line="240" w:lineRule="auto"/>
        <w:ind w:left="851" w:hanging="851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b/>
        </w:rPr>
        <w:t>Mr</w:t>
      </w:r>
      <w:proofErr w:type="spellEnd"/>
      <w:r>
        <w:rPr>
          <w:rFonts w:ascii="Arial" w:eastAsia="Times New Roman" w:hAnsi="Arial" w:cs="Arial"/>
          <w:b/>
        </w:rPr>
        <w:t xml:space="preserve"> C H </w:t>
      </w:r>
      <w:bookmarkStart w:id="0" w:name="_GoBack"/>
      <w:bookmarkEnd w:id="0"/>
      <w:proofErr w:type="spellStart"/>
      <w:r w:rsidR="00B5722B" w:rsidRPr="00B5722B">
        <w:rPr>
          <w:rFonts w:ascii="Arial" w:hAnsi="Arial" w:cs="Arial"/>
          <w:b/>
        </w:rPr>
        <w:t>Hunsinger</w:t>
      </w:r>
      <w:proofErr w:type="spellEnd"/>
      <w:r w:rsidR="00B5722B" w:rsidRPr="00B5722B">
        <w:rPr>
          <w:rFonts w:ascii="Arial" w:eastAsia="Times New Roman" w:hAnsi="Arial" w:cs="Arial"/>
          <w:b/>
        </w:rPr>
        <w:t xml:space="preserve"> (DA) to ask the Minister of Transport:</w:t>
      </w:r>
    </w:p>
    <w:p w14:paraId="779C4602" w14:textId="77777777" w:rsidR="00B5722B" w:rsidRPr="00BB07BE" w:rsidRDefault="00B5722B" w:rsidP="00BB07BE">
      <w:pPr>
        <w:spacing w:after="0"/>
        <w:ind w:left="720" w:hanging="720"/>
        <w:jc w:val="both"/>
        <w:rPr>
          <w:rFonts w:ascii="Arial" w:hAnsi="Arial" w:cs="Arial"/>
        </w:rPr>
      </w:pPr>
      <w:r w:rsidRPr="00B5722B">
        <w:rPr>
          <w:rFonts w:ascii="Arial" w:eastAsia="Times New Roman" w:hAnsi="Arial" w:cs="Arial"/>
        </w:rPr>
        <w:t>(1</w:t>
      </w:r>
      <w:r w:rsidRPr="00BB07BE">
        <w:rPr>
          <w:rFonts w:ascii="Arial" w:eastAsia="Times New Roman" w:hAnsi="Arial" w:cs="Arial"/>
        </w:rPr>
        <w:t>)</w:t>
      </w:r>
      <w:r w:rsidRPr="00BB07BE">
        <w:rPr>
          <w:rFonts w:ascii="Arial" w:eastAsia="Times New Roman" w:hAnsi="Arial" w:cs="Arial"/>
        </w:rPr>
        <w:tab/>
      </w:r>
      <w:r w:rsidRPr="00BB07BE">
        <w:rPr>
          <w:rFonts w:ascii="Arial" w:hAnsi="Arial" w:cs="Arial"/>
        </w:rPr>
        <w:t>Whether, since her reply to question 1345 on 5 May 2015, the Electronic National Traffic Information System (</w:t>
      </w:r>
      <w:proofErr w:type="spellStart"/>
      <w:r w:rsidRPr="00BB07BE">
        <w:rPr>
          <w:rFonts w:ascii="Arial" w:hAnsi="Arial" w:cs="Arial"/>
        </w:rPr>
        <w:t>eNaTIS</w:t>
      </w:r>
      <w:proofErr w:type="spellEnd"/>
      <w:r w:rsidRPr="00BB07BE">
        <w:rPr>
          <w:rFonts w:ascii="Arial" w:hAnsi="Arial" w:cs="Arial"/>
        </w:rPr>
        <w:t xml:space="preserve">) has been transferred to the Road Traffic Management Corporation (RTMC); if not, (a) why not and (b) by what date will the </w:t>
      </w:r>
      <w:proofErr w:type="spellStart"/>
      <w:r w:rsidRPr="00BB07BE">
        <w:rPr>
          <w:rFonts w:ascii="Arial" w:hAnsi="Arial" w:cs="Arial"/>
        </w:rPr>
        <w:t>eNaTIS</w:t>
      </w:r>
      <w:proofErr w:type="spellEnd"/>
      <w:r w:rsidRPr="00BB07BE">
        <w:rPr>
          <w:rFonts w:ascii="Arial" w:hAnsi="Arial" w:cs="Arial"/>
        </w:rPr>
        <w:t xml:space="preserve"> be fully transferred to the RTMC; if so, what are the relevant details;</w:t>
      </w:r>
    </w:p>
    <w:p w14:paraId="4136B48F" w14:textId="77777777" w:rsidR="00B5722B" w:rsidRPr="00BB07BE" w:rsidRDefault="00B5722B" w:rsidP="00BB07BE">
      <w:pPr>
        <w:spacing w:after="0"/>
        <w:ind w:left="720" w:hanging="720"/>
        <w:jc w:val="both"/>
        <w:rPr>
          <w:rFonts w:ascii="Arial" w:hAnsi="Arial" w:cs="Arial"/>
        </w:rPr>
      </w:pPr>
      <w:r w:rsidRPr="00BB07BE">
        <w:rPr>
          <w:rFonts w:ascii="Arial" w:hAnsi="Arial" w:cs="Arial"/>
        </w:rPr>
        <w:t>(2)</w:t>
      </w:r>
      <w:r w:rsidRPr="00BB07BE">
        <w:rPr>
          <w:rFonts w:ascii="Arial" w:hAnsi="Arial" w:cs="Arial"/>
        </w:rPr>
        <w:tab/>
        <w:t xml:space="preserve">whether the acquisition of equipment for the </w:t>
      </w:r>
      <w:proofErr w:type="spellStart"/>
      <w:r w:rsidRPr="00BB07BE">
        <w:rPr>
          <w:rFonts w:ascii="Arial" w:hAnsi="Arial" w:cs="Arial"/>
        </w:rPr>
        <w:t>eNaTIS</w:t>
      </w:r>
      <w:proofErr w:type="spellEnd"/>
      <w:r w:rsidRPr="00BB07BE">
        <w:rPr>
          <w:rFonts w:ascii="Arial" w:hAnsi="Arial" w:cs="Arial"/>
        </w:rPr>
        <w:t xml:space="preserve">, as indicated in her department’s 2015-16 annual report, (a) forms part of her department’s asset register and (b) can be linked to </w:t>
      </w:r>
      <w:proofErr w:type="spellStart"/>
      <w:r w:rsidRPr="00BB07BE">
        <w:rPr>
          <w:rFonts w:ascii="Arial" w:hAnsi="Arial" w:cs="Arial"/>
        </w:rPr>
        <w:t>aquisitions</w:t>
      </w:r>
      <w:proofErr w:type="spellEnd"/>
      <w:r w:rsidRPr="00BB07BE">
        <w:rPr>
          <w:rFonts w:ascii="Arial" w:hAnsi="Arial" w:cs="Arial"/>
        </w:rPr>
        <w:t xml:space="preserve"> in this regard in the (</w:t>
      </w:r>
      <w:proofErr w:type="spellStart"/>
      <w:r w:rsidRPr="00BB07BE">
        <w:rPr>
          <w:rFonts w:ascii="Arial" w:hAnsi="Arial" w:cs="Arial"/>
        </w:rPr>
        <w:t>i</w:t>
      </w:r>
      <w:proofErr w:type="spellEnd"/>
      <w:r w:rsidRPr="00BB07BE">
        <w:rPr>
          <w:rFonts w:ascii="Arial" w:hAnsi="Arial" w:cs="Arial"/>
        </w:rPr>
        <w:t>) 2012-13, (ii) 2013-14 and (iii) 2014-15 financial years; if not, in each case, why not; if so, in each case, what are the relevant details;</w:t>
      </w:r>
    </w:p>
    <w:p w14:paraId="6AB9B946" w14:textId="77777777" w:rsidR="00B5722B" w:rsidRPr="00BB07BE" w:rsidRDefault="00B5722B" w:rsidP="00BB07BE">
      <w:pPr>
        <w:spacing w:after="0"/>
        <w:jc w:val="both"/>
        <w:rPr>
          <w:rFonts w:ascii="Arial" w:eastAsia="Times New Roman" w:hAnsi="Arial" w:cs="Arial"/>
        </w:rPr>
      </w:pPr>
      <w:r w:rsidRPr="00BB07BE">
        <w:rPr>
          <w:rFonts w:ascii="Arial" w:hAnsi="Arial" w:cs="Arial"/>
        </w:rPr>
        <w:t>(3)</w:t>
      </w:r>
      <w:r w:rsidRPr="00BB07BE">
        <w:rPr>
          <w:rFonts w:ascii="Arial" w:hAnsi="Arial" w:cs="Arial"/>
        </w:rPr>
        <w:tab/>
        <w:t xml:space="preserve">which entity currently (a) owns the assets linked to and (b) operates the </w:t>
      </w:r>
      <w:proofErr w:type="spellStart"/>
      <w:r w:rsidRPr="00BB07BE">
        <w:rPr>
          <w:rFonts w:ascii="Arial" w:hAnsi="Arial" w:cs="Arial"/>
        </w:rPr>
        <w:t>eNaTIS</w:t>
      </w:r>
      <w:proofErr w:type="spellEnd"/>
      <w:r w:rsidRPr="00BB07BE">
        <w:rPr>
          <w:rFonts w:ascii="Arial" w:eastAsia="Times New Roman" w:hAnsi="Arial" w:cs="Arial"/>
        </w:rPr>
        <w:t>?</w:t>
      </w:r>
      <w:r w:rsidRPr="00BB07BE">
        <w:rPr>
          <w:rFonts w:ascii="Arial" w:eastAsia="Times New Roman" w:hAnsi="Arial" w:cs="Arial"/>
        </w:rPr>
        <w:tab/>
      </w:r>
      <w:r w:rsidRPr="00BB07BE">
        <w:rPr>
          <w:rFonts w:ascii="Arial" w:eastAsia="Times New Roman" w:hAnsi="Arial" w:cs="Arial"/>
        </w:rPr>
        <w:tab/>
      </w:r>
      <w:r w:rsidRPr="00BB07BE">
        <w:rPr>
          <w:rFonts w:ascii="Arial" w:eastAsia="Times New Roman" w:hAnsi="Arial" w:cs="Arial"/>
        </w:rPr>
        <w:tab/>
      </w:r>
      <w:r w:rsidRPr="00BB07BE">
        <w:rPr>
          <w:rFonts w:ascii="Arial" w:eastAsia="Times New Roman" w:hAnsi="Arial" w:cs="Arial"/>
        </w:rPr>
        <w:tab/>
      </w:r>
      <w:r w:rsidRPr="00BB07BE">
        <w:rPr>
          <w:rFonts w:ascii="Arial" w:eastAsia="Times New Roman" w:hAnsi="Arial" w:cs="Arial"/>
        </w:rPr>
        <w:tab/>
      </w:r>
      <w:r w:rsidRPr="00BB07BE">
        <w:rPr>
          <w:rFonts w:ascii="Arial" w:eastAsia="Times New Roman" w:hAnsi="Arial" w:cs="Arial"/>
        </w:rPr>
        <w:tab/>
      </w:r>
      <w:r w:rsidRPr="00BB07BE">
        <w:rPr>
          <w:rFonts w:ascii="Arial" w:eastAsia="Times New Roman" w:hAnsi="Arial" w:cs="Arial"/>
        </w:rPr>
        <w:tab/>
      </w:r>
      <w:r w:rsidRPr="00BB07BE">
        <w:rPr>
          <w:rFonts w:ascii="Arial" w:eastAsia="Times New Roman" w:hAnsi="Arial" w:cs="Arial"/>
        </w:rPr>
        <w:tab/>
      </w:r>
      <w:r w:rsidRPr="00BB07BE">
        <w:rPr>
          <w:rFonts w:ascii="Arial" w:eastAsia="Times New Roman" w:hAnsi="Arial" w:cs="Arial"/>
        </w:rPr>
        <w:tab/>
        <w:t>NW2997E</w:t>
      </w:r>
    </w:p>
    <w:p w14:paraId="72059EC6" w14:textId="77777777" w:rsidR="00B912A9" w:rsidRPr="00BB07BE" w:rsidRDefault="00F33DC5" w:rsidP="00BB07BE">
      <w:pPr>
        <w:spacing w:after="0"/>
        <w:rPr>
          <w:rFonts w:ascii="Arial" w:hAnsi="Arial" w:cs="Arial"/>
          <w:b/>
        </w:rPr>
      </w:pPr>
      <w:r w:rsidRPr="00BB07BE">
        <w:rPr>
          <w:rFonts w:ascii="Arial" w:hAnsi="Arial" w:cs="Arial"/>
          <w:b/>
        </w:rPr>
        <w:t>REPLY</w:t>
      </w:r>
    </w:p>
    <w:p w14:paraId="5CA904CB" w14:textId="77777777" w:rsidR="00B912A9" w:rsidRPr="00BB07BE" w:rsidRDefault="00B912A9" w:rsidP="00BB07BE">
      <w:pPr>
        <w:spacing w:after="0"/>
        <w:rPr>
          <w:rFonts w:ascii="Arial" w:hAnsi="Arial" w:cs="Arial"/>
          <w:b/>
        </w:rPr>
      </w:pPr>
    </w:p>
    <w:p w14:paraId="5B29CB1E" w14:textId="77777777" w:rsidR="00112EB6" w:rsidRPr="00BB07BE" w:rsidRDefault="004F4991" w:rsidP="00BB07BE">
      <w:pPr>
        <w:pStyle w:val="ListParagraph"/>
        <w:numPr>
          <w:ilvl w:val="0"/>
          <w:numId w:val="8"/>
        </w:numPr>
        <w:tabs>
          <w:tab w:val="left" w:pos="567"/>
        </w:tabs>
        <w:spacing w:after="0"/>
        <w:ind w:hanging="720"/>
        <w:jc w:val="both"/>
        <w:rPr>
          <w:rFonts w:ascii="Arial" w:hAnsi="Arial" w:cs="Arial"/>
        </w:rPr>
      </w:pPr>
      <w:r w:rsidRPr="00BB07BE">
        <w:rPr>
          <w:rFonts w:ascii="Arial" w:hAnsi="Arial" w:cs="Arial"/>
        </w:rPr>
        <w:t>No</w:t>
      </w:r>
      <w:r w:rsidR="00B912A9" w:rsidRPr="00BB07BE">
        <w:rPr>
          <w:rFonts w:ascii="Arial" w:hAnsi="Arial" w:cs="Arial"/>
        </w:rPr>
        <w:t xml:space="preserve">, in accordance with the Constitutional Court, the Department has started engaging with </w:t>
      </w:r>
      <w:proofErr w:type="spellStart"/>
      <w:r w:rsidR="00B912A9" w:rsidRPr="00BB07BE">
        <w:rPr>
          <w:rFonts w:ascii="Arial" w:hAnsi="Arial" w:cs="Arial"/>
        </w:rPr>
        <w:t>Tasima</w:t>
      </w:r>
      <w:proofErr w:type="spellEnd"/>
      <w:r w:rsidR="00B912A9" w:rsidRPr="00BB07BE">
        <w:rPr>
          <w:rFonts w:ascii="Arial" w:hAnsi="Arial" w:cs="Arial"/>
        </w:rPr>
        <w:t xml:space="preserve"> on the transfer management plans, wh</w:t>
      </w:r>
      <w:r w:rsidR="00112EB6" w:rsidRPr="00BB07BE">
        <w:rPr>
          <w:rFonts w:ascii="Arial" w:hAnsi="Arial" w:cs="Arial"/>
        </w:rPr>
        <w:t>ich shall be considered within 2</w:t>
      </w:r>
      <w:r w:rsidR="00B912A9" w:rsidRPr="00BB07BE">
        <w:rPr>
          <w:rFonts w:ascii="Arial" w:hAnsi="Arial" w:cs="Arial"/>
        </w:rPr>
        <w:t xml:space="preserve">0 days. </w:t>
      </w:r>
    </w:p>
    <w:p w14:paraId="6D6222E6" w14:textId="77777777" w:rsidR="00112EB6" w:rsidRPr="00BB07BE" w:rsidRDefault="00112EB6" w:rsidP="00BB07BE">
      <w:pPr>
        <w:pStyle w:val="ListParagraph"/>
        <w:tabs>
          <w:tab w:val="left" w:pos="567"/>
        </w:tabs>
        <w:spacing w:after="0"/>
        <w:ind w:hanging="720"/>
        <w:jc w:val="both"/>
        <w:rPr>
          <w:rFonts w:ascii="Arial" w:hAnsi="Arial" w:cs="Arial"/>
        </w:rPr>
      </w:pPr>
    </w:p>
    <w:p w14:paraId="68E1CC0F" w14:textId="77777777" w:rsidR="00112EB6" w:rsidRPr="00BB07BE" w:rsidRDefault="00112EB6" w:rsidP="00BB07BE">
      <w:pPr>
        <w:pStyle w:val="ListParagraph"/>
        <w:numPr>
          <w:ilvl w:val="0"/>
          <w:numId w:val="8"/>
        </w:numPr>
        <w:tabs>
          <w:tab w:val="left" w:pos="567"/>
        </w:tabs>
        <w:spacing w:after="0"/>
        <w:ind w:hanging="720"/>
        <w:jc w:val="both"/>
        <w:rPr>
          <w:rFonts w:ascii="Arial" w:hAnsi="Arial" w:cs="Arial"/>
        </w:rPr>
      </w:pPr>
      <w:r w:rsidRPr="00BB07BE">
        <w:rPr>
          <w:rFonts w:ascii="Arial" w:hAnsi="Arial" w:cs="Arial"/>
        </w:rPr>
        <w:t xml:space="preserve">No, since the </w:t>
      </w:r>
      <w:proofErr w:type="spellStart"/>
      <w:r w:rsidRPr="00BB07BE">
        <w:rPr>
          <w:rFonts w:ascii="Arial" w:hAnsi="Arial" w:cs="Arial"/>
        </w:rPr>
        <w:t>eNATIS</w:t>
      </w:r>
      <w:proofErr w:type="spellEnd"/>
      <w:r w:rsidRPr="00BB07BE">
        <w:rPr>
          <w:rFonts w:ascii="Arial" w:hAnsi="Arial" w:cs="Arial"/>
        </w:rPr>
        <w:t xml:space="preserve"> systems has not yet been transferred to the Department. </w:t>
      </w:r>
    </w:p>
    <w:p w14:paraId="395E5B0E" w14:textId="77777777" w:rsidR="00112EB6" w:rsidRPr="00BB07BE" w:rsidRDefault="00BB07BE" w:rsidP="00BB07BE">
      <w:pPr>
        <w:pStyle w:val="ListParagraph"/>
        <w:tabs>
          <w:tab w:val="left" w:pos="567"/>
        </w:tabs>
        <w:spacing w:after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12EB6" w:rsidRPr="00BB07BE">
        <w:rPr>
          <w:rFonts w:ascii="Arial" w:hAnsi="Arial" w:cs="Arial"/>
        </w:rPr>
        <w:t>(b) (</w:t>
      </w:r>
      <w:proofErr w:type="spellStart"/>
      <w:r w:rsidR="00112EB6" w:rsidRPr="00BB07BE">
        <w:rPr>
          <w:rFonts w:ascii="Arial" w:hAnsi="Arial" w:cs="Arial"/>
        </w:rPr>
        <w:t>i</w:t>
      </w:r>
      <w:proofErr w:type="spellEnd"/>
      <w:r w:rsidR="00112EB6" w:rsidRPr="00BB07BE">
        <w:rPr>
          <w:rFonts w:ascii="Arial" w:hAnsi="Arial" w:cs="Arial"/>
        </w:rPr>
        <w:t>) (ii) and (iii) falls away.</w:t>
      </w:r>
    </w:p>
    <w:p w14:paraId="73D7E85F" w14:textId="77777777" w:rsidR="00112EB6" w:rsidRPr="00BB07BE" w:rsidRDefault="00112EB6" w:rsidP="00BB07BE">
      <w:pPr>
        <w:pStyle w:val="ListParagraph"/>
        <w:tabs>
          <w:tab w:val="left" w:pos="567"/>
        </w:tabs>
        <w:spacing w:after="0"/>
        <w:ind w:hanging="720"/>
        <w:jc w:val="both"/>
        <w:rPr>
          <w:rFonts w:ascii="Arial" w:hAnsi="Arial" w:cs="Arial"/>
        </w:rPr>
      </w:pPr>
    </w:p>
    <w:p w14:paraId="3CFA7EDF" w14:textId="77777777" w:rsidR="00112EB6" w:rsidRPr="00BB07BE" w:rsidRDefault="00BB07BE" w:rsidP="00BB07BE">
      <w:pPr>
        <w:pStyle w:val="ListParagraph"/>
        <w:tabs>
          <w:tab w:val="left" w:pos="567"/>
        </w:tabs>
        <w:spacing w:after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12EB6" w:rsidRPr="00BB07BE">
        <w:rPr>
          <w:rFonts w:ascii="Arial" w:hAnsi="Arial" w:cs="Arial"/>
        </w:rPr>
        <w:t xml:space="preserve">The process of transferring of the </w:t>
      </w:r>
      <w:proofErr w:type="spellStart"/>
      <w:r w:rsidR="00112EB6" w:rsidRPr="00BB07BE">
        <w:rPr>
          <w:rFonts w:ascii="Arial" w:hAnsi="Arial" w:cs="Arial"/>
        </w:rPr>
        <w:t>eNaTIS</w:t>
      </w:r>
      <w:proofErr w:type="spellEnd"/>
      <w:r w:rsidR="00112EB6" w:rsidRPr="00BB07BE">
        <w:rPr>
          <w:rFonts w:ascii="Arial" w:hAnsi="Arial" w:cs="Arial"/>
        </w:rPr>
        <w:t xml:space="preserve"> system would also include the reconciliation of the </w:t>
      </w:r>
      <w:proofErr w:type="spellStart"/>
      <w:r w:rsidR="00112EB6" w:rsidRPr="00BB07BE">
        <w:rPr>
          <w:rFonts w:ascii="Arial" w:hAnsi="Arial" w:cs="Arial"/>
        </w:rPr>
        <w:t>eNATIS</w:t>
      </w:r>
      <w:proofErr w:type="spellEnd"/>
      <w:r w:rsidR="00112EB6" w:rsidRPr="00BB07BE">
        <w:rPr>
          <w:rFonts w:ascii="Arial" w:hAnsi="Arial" w:cs="Arial"/>
        </w:rPr>
        <w:t xml:space="preserve"> assets register. </w:t>
      </w:r>
    </w:p>
    <w:p w14:paraId="70E1FC50" w14:textId="77777777" w:rsidR="00112EB6" w:rsidRPr="00BB07BE" w:rsidRDefault="00112EB6" w:rsidP="00BB07BE">
      <w:pPr>
        <w:pStyle w:val="ListParagraph"/>
        <w:tabs>
          <w:tab w:val="left" w:pos="567"/>
        </w:tabs>
        <w:spacing w:after="0"/>
        <w:ind w:hanging="720"/>
        <w:jc w:val="both"/>
        <w:rPr>
          <w:rFonts w:ascii="Arial" w:hAnsi="Arial" w:cs="Arial"/>
        </w:rPr>
      </w:pPr>
    </w:p>
    <w:p w14:paraId="289977F5" w14:textId="77777777" w:rsidR="00112EB6" w:rsidRPr="00BB07BE" w:rsidRDefault="00BB07BE" w:rsidP="00BB07BE">
      <w:pPr>
        <w:pStyle w:val="ListParagraph"/>
        <w:numPr>
          <w:ilvl w:val="0"/>
          <w:numId w:val="8"/>
        </w:numPr>
        <w:tabs>
          <w:tab w:val="left" w:pos="567"/>
        </w:tabs>
        <w:spacing w:after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112EB6" w:rsidRPr="00BB07BE">
        <w:rPr>
          <w:rFonts w:ascii="Arial" w:hAnsi="Arial" w:cs="Arial"/>
        </w:rPr>
        <w:t>The assets are under the custodian of TASIMA and would be dealt with once transfer has taken place.</w:t>
      </w:r>
    </w:p>
    <w:p w14:paraId="229BC540" w14:textId="77777777" w:rsidR="008D19B5" w:rsidRPr="00112EB6" w:rsidRDefault="00BB07BE" w:rsidP="00BB07BE">
      <w:pPr>
        <w:pStyle w:val="ListParagraph"/>
        <w:tabs>
          <w:tab w:val="left" w:pos="567"/>
        </w:tabs>
        <w:spacing w:after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12EB6" w:rsidRPr="00BB07B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b) </w:t>
      </w:r>
      <w:r w:rsidR="00112EB6" w:rsidRPr="00BB07BE">
        <w:rPr>
          <w:rFonts w:ascii="Arial" w:hAnsi="Arial" w:cs="Arial"/>
        </w:rPr>
        <w:t>Currently, operated by TASIMA.</w:t>
      </w:r>
      <w:r w:rsidR="008D19B5" w:rsidRPr="00112EB6">
        <w:rPr>
          <w:rFonts w:ascii="Arial" w:hAnsi="Arial" w:cs="Arial"/>
        </w:rPr>
        <w:tab/>
      </w:r>
      <w:r w:rsidR="008D19B5" w:rsidRPr="00112EB6">
        <w:rPr>
          <w:rFonts w:ascii="Arial" w:hAnsi="Arial" w:cs="Arial"/>
        </w:rPr>
        <w:tab/>
      </w:r>
      <w:r w:rsidR="008D19B5" w:rsidRPr="00112EB6">
        <w:rPr>
          <w:rFonts w:ascii="Arial" w:hAnsi="Arial" w:cs="Arial"/>
        </w:rPr>
        <w:tab/>
      </w:r>
    </w:p>
    <w:sectPr w:rsidR="008D19B5" w:rsidRPr="00112EB6" w:rsidSect="00BB07BE">
      <w:pgSz w:w="12240" w:h="15840"/>
      <w:pgMar w:top="568" w:right="758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B5B7F87"/>
    <w:multiLevelType w:val="hybridMultilevel"/>
    <w:tmpl w:val="AEA8126C"/>
    <w:lvl w:ilvl="0" w:tplc="17627E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33F46"/>
    <w:rsid w:val="000365FB"/>
    <w:rsid w:val="0003796A"/>
    <w:rsid w:val="00041985"/>
    <w:rsid w:val="00044AC4"/>
    <w:rsid w:val="0005391D"/>
    <w:rsid w:val="00055A79"/>
    <w:rsid w:val="0006003B"/>
    <w:rsid w:val="00064322"/>
    <w:rsid w:val="000773B2"/>
    <w:rsid w:val="00080CA6"/>
    <w:rsid w:val="00082A4E"/>
    <w:rsid w:val="0009500E"/>
    <w:rsid w:val="000B01FF"/>
    <w:rsid w:val="000C3487"/>
    <w:rsid w:val="000E04E0"/>
    <w:rsid w:val="000E1816"/>
    <w:rsid w:val="000E1907"/>
    <w:rsid w:val="000F14B7"/>
    <w:rsid w:val="000F15CB"/>
    <w:rsid w:val="000F29A6"/>
    <w:rsid w:val="000F76BD"/>
    <w:rsid w:val="00112EB6"/>
    <w:rsid w:val="00130AB5"/>
    <w:rsid w:val="00131EBD"/>
    <w:rsid w:val="0013407E"/>
    <w:rsid w:val="00151529"/>
    <w:rsid w:val="00153AAD"/>
    <w:rsid w:val="00156DFD"/>
    <w:rsid w:val="001712B4"/>
    <w:rsid w:val="00173751"/>
    <w:rsid w:val="001828D3"/>
    <w:rsid w:val="001B2E53"/>
    <w:rsid w:val="001C323C"/>
    <w:rsid w:val="001C32E4"/>
    <w:rsid w:val="001D6B2E"/>
    <w:rsid w:val="001E1B86"/>
    <w:rsid w:val="001F0CED"/>
    <w:rsid w:val="001F7FCE"/>
    <w:rsid w:val="00202511"/>
    <w:rsid w:val="002026BE"/>
    <w:rsid w:val="00204538"/>
    <w:rsid w:val="00206B22"/>
    <w:rsid w:val="00212C41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800B5"/>
    <w:rsid w:val="002838E4"/>
    <w:rsid w:val="00286F8A"/>
    <w:rsid w:val="002904DD"/>
    <w:rsid w:val="002956D0"/>
    <w:rsid w:val="002A3694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30D1"/>
    <w:rsid w:val="003134F7"/>
    <w:rsid w:val="00314530"/>
    <w:rsid w:val="00322191"/>
    <w:rsid w:val="00323697"/>
    <w:rsid w:val="003450B0"/>
    <w:rsid w:val="003510C2"/>
    <w:rsid w:val="003554D8"/>
    <w:rsid w:val="00391284"/>
    <w:rsid w:val="00392460"/>
    <w:rsid w:val="00393E6C"/>
    <w:rsid w:val="00396483"/>
    <w:rsid w:val="00396800"/>
    <w:rsid w:val="003A0196"/>
    <w:rsid w:val="003A20F1"/>
    <w:rsid w:val="003B15B6"/>
    <w:rsid w:val="003C53EF"/>
    <w:rsid w:val="003C785A"/>
    <w:rsid w:val="003D7ABC"/>
    <w:rsid w:val="003F7CE2"/>
    <w:rsid w:val="004016C1"/>
    <w:rsid w:val="0040578A"/>
    <w:rsid w:val="0040684E"/>
    <w:rsid w:val="00420BFA"/>
    <w:rsid w:val="00422CB0"/>
    <w:rsid w:val="0042351F"/>
    <w:rsid w:val="00423E34"/>
    <w:rsid w:val="004253F6"/>
    <w:rsid w:val="00430277"/>
    <w:rsid w:val="00451494"/>
    <w:rsid w:val="00460FD2"/>
    <w:rsid w:val="004679CC"/>
    <w:rsid w:val="0047634E"/>
    <w:rsid w:val="004813B8"/>
    <w:rsid w:val="00493015"/>
    <w:rsid w:val="00495833"/>
    <w:rsid w:val="004A00D3"/>
    <w:rsid w:val="004A62DE"/>
    <w:rsid w:val="004D17A6"/>
    <w:rsid w:val="004D18C0"/>
    <w:rsid w:val="004E03F1"/>
    <w:rsid w:val="004E13FB"/>
    <w:rsid w:val="004E67DE"/>
    <w:rsid w:val="004E75EB"/>
    <w:rsid w:val="004F4991"/>
    <w:rsid w:val="00505D6C"/>
    <w:rsid w:val="00521C71"/>
    <w:rsid w:val="005225EF"/>
    <w:rsid w:val="00525BB9"/>
    <w:rsid w:val="005318EE"/>
    <w:rsid w:val="00532531"/>
    <w:rsid w:val="0053349A"/>
    <w:rsid w:val="00533E38"/>
    <w:rsid w:val="00534206"/>
    <w:rsid w:val="005346BD"/>
    <w:rsid w:val="0054378D"/>
    <w:rsid w:val="00555FE7"/>
    <w:rsid w:val="0056444A"/>
    <w:rsid w:val="00566CB8"/>
    <w:rsid w:val="00567B24"/>
    <w:rsid w:val="00572AAB"/>
    <w:rsid w:val="00574F3A"/>
    <w:rsid w:val="0057794C"/>
    <w:rsid w:val="00582974"/>
    <w:rsid w:val="005841AE"/>
    <w:rsid w:val="00591EAA"/>
    <w:rsid w:val="00593859"/>
    <w:rsid w:val="005D5448"/>
    <w:rsid w:val="005D559D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2580"/>
    <w:rsid w:val="006842D9"/>
    <w:rsid w:val="006917CD"/>
    <w:rsid w:val="00691EDB"/>
    <w:rsid w:val="006B11A5"/>
    <w:rsid w:val="006B1CD3"/>
    <w:rsid w:val="006B4375"/>
    <w:rsid w:val="006C6AC6"/>
    <w:rsid w:val="006D22A6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5491A"/>
    <w:rsid w:val="00784077"/>
    <w:rsid w:val="00787784"/>
    <w:rsid w:val="007907EC"/>
    <w:rsid w:val="007A22E6"/>
    <w:rsid w:val="007A3082"/>
    <w:rsid w:val="007A5C12"/>
    <w:rsid w:val="007A5DBD"/>
    <w:rsid w:val="007A6B70"/>
    <w:rsid w:val="007C7CC7"/>
    <w:rsid w:val="007D3628"/>
    <w:rsid w:val="007F0FBD"/>
    <w:rsid w:val="007F24B0"/>
    <w:rsid w:val="007F5F7B"/>
    <w:rsid w:val="00802076"/>
    <w:rsid w:val="008046C7"/>
    <w:rsid w:val="00810B14"/>
    <w:rsid w:val="0081425D"/>
    <w:rsid w:val="0082214B"/>
    <w:rsid w:val="00830708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3260"/>
    <w:rsid w:val="008A52D5"/>
    <w:rsid w:val="008B2E50"/>
    <w:rsid w:val="008B4716"/>
    <w:rsid w:val="008C0374"/>
    <w:rsid w:val="008C2F92"/>
    <w:rsid w:val="008D19B5"/>
    <w:rsid w:val="008E13A6"/>
    <w:rsid w:val="008F0979"/>
    <w:rsid w:val="00913EED"/>
    <w:rsid w:val="00916A9F"/>
    <w:rsid w:val="00916CE7"/>
    <w:rsid w:val="009222A7"/>
    <w:rsid w:val="00926370"/>
    <w:rsid w:val="00926938"/>
    <w:rsid w:val="0093674F"/>
    <w:rsid w:val="009405C3"/>
    <w:rsid w:val="00945835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630C2"/>
    <w:rsid w:val="00A756F5"/>
    <w:rsid w:val="00A75AE8"/>
    <w:rsid w:val="00A87430"/>
    <w:rsid w:val="00A90242"/>
    <w:rsid w:val="00A90517"/>
    <w:rsid w:val="00A910A7"/>
    <w:rsid w:val="00A96DC3"/>
    <w:rsid w:val="00AD4B8F"/>
    <w:rsid w:val="00AD6B5D"/>
    <w:rsid w:val="00AE290B"/>
    <w:rsid w:val="00B00C2E"/>
    <w:rsid w:val="00B05CA7"/>
    <w:rsid w:val="00B14DFC"/>
    <w:rsid w:val="00B1547F"/>
    <w:rsid w:val="00B177F2"/>
    <w:rsid w:val="00B21162"/>
    <w:rsid w:val="00B21C1C"/>
    <w:rsid w:val="00B31016"/>
    <w:rsid w:val="00B32459"/>
    <w:rsid w:val="00B40FCE"/>
    <w:rsid w:val="00B433E2"/>
    <w:rsid w:val="00B47C13"/>
    <w:rsid w:val="00B56227"/>
    <w:rsid w:val="00B5722B"/>
    <w:rsid w:val="00B66DDB"/>
    <w:rsid w:val="00B75F59"/>
    <w:rsid w:val="00B912A9"/>
    <w:rsid w:val="00B93309"/>
    <w:rsid w:val="00B95F63"/>
    <w:rsid w:val="00BA3834"/>
    <w:rsid w:val="00BA4847"/>
    <w:rsid w:val="00BB07BE"/>
    <w:rsid w:val="00BB5EA4"/>
    <w:rsid w:val="00BC06BD"/>
    <w:rsid w:val="00BC2F3F"/>
    <w:rsid w:val="00BD65B7"/>
    <w:rsid w:val="00BE0C5A"/>
    <w:rsid w:val="00BF349B"/>
    <w:rsid w:val="00BF68B6"/>
    <w:rsid w:val="00BF69C4"/>
    <w:rsid w:val="00C01BD0"/>
    <w:rsid w:val="00C202CB"/>
    <w:rsid w:val="00C33C1E"/>
    <w:rsid w:val="00C50D10"/>
    <w:rsid w:val="00C6207A"/>
    <w:rsid w:val="00C62268"/>
    <w:rsid w:val="00C63B01"/>
    <w:rsid w:val="00C64770"/>
    <w:rsid w:val="00C731ED"/>
    <w:rsid w:val="00C85591"/>
    <w:rsid w:val="00C92817"/>
    <w:rsid w:val="00C97682"/>
    <w:rsid w:val="00CB640B"/>
    <w:rsid w:val="00CC164A"/>
    <w:rsid w:val="00CE1573"/>
    <w:rsid w:val="00CE54D8"/>
    <w:rsid w:val="00CF5BC7"/>
    <w:rsid w:val="00D12E4F"/>
    <w:rsid w:val="00D222DF"/>
    <w:rsid w:val="00D444E5"/>
    <w:rsid w:val="00D74AD1"/>
    <w:rsid w:val="00D82AB0"/>
    <w:rsid w:val="00D92CFD"/>
    <w:rsid w:val="00D92F30"/>
    <w:rsid w:val="00DA1E37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91A0D"/>
    <w:rsid w:val="00EB0496"/>
    <w:rsid w:val="00EB53F1"/>
    <w:rsid w:val="00EC4D69"/>
    <w:rsid w:val="00EC68CF"/>
    <w:rsid w:val="00ED4839"/>
    <w:rsid w:val="00EF5FED"/>
    <w:rsid w:val="00EF7862"/>
    <w:rsid w:val="00F00B6B"/>
    <w:rsid w:val="00F02FC4"/>
    <w:rsid w:val="00F25A2B"/>
    <w:rsid w:val="00F33DA9"/>
    <w:rsid w:val="00F33DC5"/>
    <w:rsid w:val="00F41319"/>
    <w:rsid w:val="00F415B7"/>
    <w:rsid w:val="00F526AD"/>
    <w:rsid w:val="00F54D10"/>
    <w:rsid w:val="00F5526F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B4564FA"/>
  <w15:docId w15:val="{595AE4BA-DB9F-429D-BDCC-52589AF8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0D45F-A603-4483-ADF7-4E7A5F80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Sehlabela Chuene</cp:lastModifiedBy>
  <cp:revision>2</cp:revision>
  <cp:lastPrinted>2016-10-21T09:40:00Z</cp:lastPrinted>
  <dcterms:created xsi:type="dcterms:W3CDTF">2016-12-02T10:21:00Z</dcterms:created>
  <dcterms:modified xsi:type="dcterms:W3CDTF">2016-12-02T10:21:00Z</dcterms:modified>
</cp:coreProperties>
</file>