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7C660A">
        <w:rPr>
          <w:rFonts w:ascii="Arial" w:hAnsi="Arial" w:cs="Arial"/>
          <w:b/>
          <w:sz w:val="20"/>
          <w:szCs w:val="20"/>
          <w:lang w:val="en-ZA"/>
        </w:rPr>
        <w:t>Y</w:t>
      </w:r>
      <w:r w:rsidR="007C660A">
        <w:rPr>
          <w:rFonts w:ascii="Arial" w:hAnsi="Arial" w:cs="Arial"/>
          <w:b/>
          <w:sz w:val="20"/>
          <w:szCs w:val="20"/>
          <w:lang w:val="en-ZA"/>
        </w:rPr>
        <w:br/>
        <w:t>QUESTION 2577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B84BD3">
        <w:rPr>
          <w:rFonts w:ascii="Arial" w:hAnsi="Arial" w:cs="Arial"/>
          <w:b/>
          <w:sz w:val="20"/>
          <w:szCs w:val="20"/>
          <w:lang w:val="en-ZA"/>
        </w:rPr>
        <w:t>NO 27</w:t>
      </w:r>
      <w:r w:rsidR="00FA3925">
        <w:rPr>
          <w:rFonts w:ascii="Arial" w:hAnsi="Arial" w:cs="Arial"/>
          <w:b/>
          <w:sz w:val="20"/>
          <w:szCs w:val="20"/>
          <w:lang w:val="en-ZA"/>
        </w:rPr>
        <w:t>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D732D3">
        <w:rPr>
          <w:rFonts w:ascii="Arial" w:hAnsi="Arial" w:cs="Arial"/>
          <w:b/>
          <w:sz w:val="20"/>
          <w:szCs w:val="20"/>
          <w:lang w:val="en-ZA"/>
        </w:rPr>
        <w:t>Mr D W Bryant</w:t>
      </w:r>
      <w:r w:rsidR="00B84B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C84562">
        <w:rPr>
          <w:rFonts w:ascii="Arial" w:hAnsi="Arial" w:cs="Arial"/>
          <w:b/>
          <w:sz w:val="20"/>
          <w:szCs w:val="20"/>
          <w:lang w:val="en-ZA"/>
        </w:rPr>
        <w:t>(</w:t>
      </w:r>
      <w:r w:rsidR="00DB59C1">
        <w:rPr>
          <w:rFonts w:ascii="Arial" w:hAnsi="Arial" w:cs="Arial"/>
          <w:b/>
          <w:sz w:val="20"/>
          <w:szCs w:val="20"/>
          <w:lang w:val="en-ZA"/>
        </w:rPr>
        <w:t>DA</w:t>
      </w:r>
      <w:r w:rsidR="00B84BD3">
        <w:rPr>
          <w:rFonts w:ascii="Arial" w:hAnsi="Arial" w:cs="Arial"/>
          <w:b/>
          <w:sz w:val="20"/>
          <w:szCs w:val="20"/>
          <w:lang w:val="en-ZA"/>
        </w:rPr>
        <w:t xml:space="preserve">) to ask the Minister of Forestry, Fisheries and the Environment </w:t>
      </w:r>
      <w:r w:rsidRPr="00C84562">
        <w:rPr>
          <w:rFonts w:ascii="Arial" w:hAnsi="Arial" w:cs="Arial"/>
          <w:b/>
          <w:sz w:val="20"/>
          <w:szCs w:val="20"/>
          <w:lang w:val="en-ZA"/>
        </w:rPr>
        <w:t>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DB59C1">
        <w:rPr>
          <w:rFonts w:ascii="Arial" w:hAnsi="Arial" w:cs="Arial"/>
          <w:sz w:val="20"/>
          <w:szCs w:val="20"/>
          <w:lang w:val="en-ZA"/>
        </w:rPr>
        <w:t xml:space="preserve">(1) </w:t>
      </w:r>
      <w:r w:rsidR="00D732D3">
        <w:rPr>
          <w:rFonts w:ascii="Arial" w:hAnsi="Arial" w:cs="Arial"/>
          <w:sz w:val="20"/>
          <w:szCs w:val="20"/>
          <w:lang w:val="en-ZA"/>
        </w:rPr>
        <w:t xml:space="preserve">Whether </w:t>
      </w:r>
      <w:r w:rsidR="007C660A">
        <w:rPr>
          <w:rFonts w:ascii="Arial" w:hAnsi="Arial" w:cs="Arial"/>
          <w:sz w:val="20"/>
          <w:szCs w:val="20"/>
          <w:lang w:val="en-ZA"/>
        </w:rPr>
        <w:t>her department will construct additional launch areas for local small-scale fisheries who are facing serious challenges when</w:t>
      </w:r>
      <w:r w:rsidR="00D732D3">
        <w:rPr>
          <w:rFonts w:ascii="Arial" w:hAnsi="Arial" w:cs="Arial"/>
          <w:sz w:val="20"/>
          <w:szCs w:val="20"/>
          <w:lang w:val="en-ZA"/>
        </w:rPr>
        <w:t xml:space="preserve"> </w:t>
      </w:r>
      <w:r w:rsidR="007C660A">
        <w:rPr>
          <w:rFonts w:ascii="Arial" w:hAnsi="Arial" w:cs="Arial"/>
          <w:sz w:val="20"/>
          <w:szCs w:val="20"/>
          <w:lang w:val="en-ZA"/>
        </w:rPr>
        <w:t xml:space="preserve">launching boats into the ocean due to limited launch areas in Port </w:t>
      </w:r>
      <w:proofErr w:type="spellStart"/>
      <w:r w:rsidR="007C660A">
        <w:rPr>
          <w:rFonts w:ascii="Arial" w:hAnsi="Arial" w:cs="Arial"/>
          <w:sz w:val="20"/>
          <w:szCs w:val="20"/>
          <w:lang w:val="en-ZA"/>
        </w:rPr>
        <w:t>Nolloth</w:t>
      </w:r>
      <w:proofErr w:type="spellEnd"/>
      <w:r w:rsidR="007C660A">
        <w:rPr>
          <w:rFonts w:ascii="Arial" w:hAnsi="Arial" w:cs="Arial"/>
          <w:sz w:val="20"/>
          <w:szCs w:val="20"/>
          <w:lang w:val="en-ZA"/>
        </w:rPr>
        <w:t>, Northern Cape, and have to travel long distance to find suitable launch sites and that is increasing their costs and impacting their catch; if not, why not; if so, where will the launch areas be located;</w:t>
      </w:r>
      <w:r w:rsidR="007C660A">
        <w:rPr>
          <w:rFonts w:ascii="Arial" w:hAnsi="Arial" w:cs="Arial"/>
          <w:sz w:val="20"/>
          <w:szCs w:val="20"/>
          <w:lang w:val="en-ZA"/>
        </w:rPr>
        <w:br/>
      </w:r>
      <w:r w:rsidR="007C660A">
        <w:rPr>
          <w:rFonts w:ascii="Arial" w:hAnsi="Arial" w:cs="Arial"/>
          <w:sz w:val="20"/>
          <w:szCs w:val="20"/>
          <w:lang w:val="en-ZA"/>
        </w:rPr>
        <w:br/>
        <w:t>(2) (a) what number of available launch sites currently exist for small-scale fisheries in the Northern Cape and (b) where are the sites located;</w:t>
      </w:r>
      <w:r w:rsidR="007C660A">
        <w:rPr>
          <w:rFonts w:ascii="Arial" w:hAnsi="Arial" w:cs="Arial"/>
          <w:sz w:val="20"/>
          <w:szCs w:val="20"/>
          <w:lang w:val="en-ZA"/>
        </w:rPr>
        <w:br/>
      </w:r>
      <w:r w:rsidR="007C660A">
        <w:rPr>
          <w:rFonts w:ascii="Arial" w:hAnsi="Arial" w:cs="Arial"/>
          <w:sz w:val="20"/>
          <w:szCs w:val="20"/>
          <w:lang w:val="en-ZA"/>
        </w:rPr>
        <w:br/>
        <w:t xml:space="preserve">(3) whether her department will investigate other options such as using launch sites located in privately managed areas such as the </w:t>
      </w:r>
      <w:proofErr w:type="spellStart"/>
      <w:r w:rsidR="007C660A">
        <w:rPr>
          <w:rFonts w:ascii="Arial" w:hAnsi="Arial" w:cs="Arial"/>
          <w:sz w:val="20"/>
          <w:szCs w:val="20"/>
          <w:lang w:val="en-ZA"/>
        </w:rPr>
        <w:t>Alexcor</w:t>
      </w:r>
      <w:proofErr w:type="spellEnd"/>
      <w:r w:rsidR="007C660A">
        <w:rPr>
          <w:rFonts w:ascii="Arial" w:hAnsi="Arial" w:cs="Arial"/>
          <w:sz w:val="20"/>
          <w:szCs w:val="20"/>
          <w:lang w:val="en-ZA"/>
        </w:rPr>
        <w:t xml:space="preserve"> sites in Alexander Bay; if not, why not, if so, what are the relevant details? 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>Find here:</w:t>
      </w:r>
      <w:hyperlink r:id="rId4" w:history="1">
        <w:r w:rsidRPr="00BF449F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 xml:space="preserve"> 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562E3"/>
    <w:rsid w:val="001850C2"/>
    <w:rsid w:val="001C526A"/>
    <w:rsid w:val="00287157"/>
    <w:rsid w:val="003152D3"/>
    <w:rsid w:val="004029A6"/>
    <w:rsid w:val="00486E55"/>
    <w:rsid w:val="004A5CA0"/>
    <w:rsid w:val="004C41BF"/>
    <w:rsid w:val="0051560A"/>
    <w:rsid w:val="005F5A06"/>
    <w:rsid w:val="00650A6E"/>
    <w:rsid w:val="0065441E"/>
    <w:rsid w:val="006A5C4B"/>
    <w:rsid w:val="007C660A"/>
    <w:rsid w:val="009A2987"/>
    <w:rsid w:val="009E171C"/>
    <w:rsid w:val="00A954A9"/>
    <w:rsid w:val="00AF3A43"/>
    <w:rsid w:val="00B43C19"/>
    <w:rsid w:val="00B84BD3"/>
    <w:rsid w:val="00BF449F"/>
    <w:rsid w:val="00C0227E"/>
    <w:rsid w:val="00C55DDF"/>
    <w:rsid w:val="00C84562"/>
    <w:rsid w:val="00D01062"/>
    <w:rsid w:val="00D732D3"/>
    <w:rsid w:val="00D91C35"/>
    <w:rsid w:val="00DB59C1"/>
    <w:rsid w:val="00E26599"/>
    <w:rsid w:val="00ED0A1D"/>
    <w:rsid w:val="00EF2501"/>
    <w:rsid w:val="00F227BD"/>
    <w:rsid w:val="00FA3925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77-2022-09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2022-09-12T15:05:00Z</dcterms:created>
  <dcterms:modified xsi:type="dcterms:W3CDTF">2022-09-12T15:06:00Z</dcterms:modified>
</cp:coreProperties>
</file>