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091FC4" w:rsidRDefault="00BE5AF9" w:rsidP="00A915F5">
      <w:pPr>
        <w:pStyle w:val="Heading1"/>
        <w:tabs>
          <w:tab w:val="left" w:pos="1418"/>
        </w:tabs>
        <w:jc w:val="center"/>
        <w:rPr>
          <w:sz w:val="22"/>
          <w:szCs w:val="22"/>
          <w:u w:val="single"/>
        </w:rPr>
      </w:pPr>
      <w:r w:rsidRPr="00091FC4">
        <w:rPr>
          <w:sz w:val="22"/>
          <w:szCs w:val="22"/>
          <w:u w:val="single"/>
        </w:rPr>
        <w:t>N</w:t>
      </w:r>
      <w:r w:rsidR="007E6896" w:rsidRPr="00091FC4">
        <w:rPr>
          <w:sz w:val="22"/>
          <w:szCs w:val="22"/>
          <w:u w:val="single"/>
        </w:rPr>
        <w:t>ATIONAL ASSEMBLY</w:t>
      </w:r>
    </w:p>
    <w:p w:rsidR="00E238C2" w:rsidRPr="00091FC4" w:rsidRDefault="00E238C2">
      <w:pPr>
        <w:jc w:val="both"/>
        <w:rPr>
          <w:b/>
          <w:szCs w:val="22"/>
          <w:u w:val="single"/>
        </w:rPr>
      </w:pPr>
    </w:p>
    <w:p w:rsidR="00E238C2" w:rsidRPr="00091FC4" w:rsidRDefault="00E238C2">
      <w:pPr>
        <w:pStyle w:val="BodyText"/>
        <w:rPr>
          <w:b/>
          <w:bCs/>
          <w:szCs w:val="22"/>
          <w:u w:val="single"/>
        </w:rPr>
      </w:pPr>
      <w:r w:rsidRPr="00091FC4">
        <w:rPr>
          <w:b/>
          <w:bCs/>
          <w:szCs w:val="22"/>
          <w:u w:val="single"/>
        </w:rPr>
        <w:t xml:space="preserve">FOR </w:t>
      </w:r>
      <w:r w:rsidR="00A4066B" w:rsidRPr="00091FC4">
        <w:rPr>
          <w:b/>
          <w:bCs/>
          <w:szCs w:val="22"/>
          <w:u w:val="single"/>
        </w:rPr>
        <w:t>WRITTEN</w:t>
      </w:r>
      <w:r w:rsidR="003548B4" w:rsidRPr="00091FC4">
        <w:rPr>
          <w:b/>
          <w:bCs/>
          <w:szCs w:val="22"/>
          <w:u w:val="single"/>
        </w:rPr>
        <w:t xml:space="preserve"> </w:t>
      </w:r>
      <w:r w:rsidRPr="00091FC4">
        <w:rPr>
          <w:b/>
          <w:bCs/>
          <w:szCs w:val="22"/>
          <w:u w:val="single"/>
        </w:rPr>
        <w:t>REPLY</w:t>
      </w:r>
    </w:p>
    <w:p w:rsidR="00E238C2" w:rsidRPr="00091FC4" w:rsidRDefault="00E238C2">
      <w:pPr>
        <w:pStyle w:val="BodyText"/>
        <w:rPr>
          <w:b/>
          <w:bCs/>
          <w:szCs w:val="22"/>
          <w:u w:val="single"/>
        </w:rPr>
      </w:pPr>
    </w:p>
    <w:p w:rsidR="00E238C2" w:rsidRPr="00091FC4" w:rsidRDefault="005E1FBC">
      <w:pPr>
        <w:pStyle w:val="BodyText"/>
        <w:rPr>
          <w:b/>
          <w:bCs/>
          <w:szCs w:val="22"/>
          <w:u w:val="single"/>
        </w:rPr>
      </w:pPr>
      <w:r w:rsidRPr="00091FC4">
        <w:rPr>
          <w:b/>
          <w:bCs/>
          <w:szCs w:val="22"/>
          <w:u w:val="single"/>
        </w:rPr>
        <w:t xml:space="preserve">QUESTION NO. </w:t>
      </w:r>
      <w:r w:rsidR="00EA1D3C" w:rsidRPr="00091FC4">
        <w:rPr>
          <w:b/>
          <w:bCs/>
          <w:szCs w:val="22"/>
          <w:u w:val="single"/>
        </w:rPr>
        <w:t>25</w:t>
      </w:r>
      <w:r w:rsidR="00E60850" w:rsidRPr="00091FC4">
        <w:rPr>
          <w:b/>
          <w:bCs/>
          <w:szCs w:val="22"/>
          <w:u w:val="single"/>
        </w:rPr>
        <w:t>73</w:t>
      </w:r>
    </w:p>
    <w:p w:rsidR="003548B4" w:rsidRPr="00091FC4" w:rsidRDefault="003548B4">
      <w:pPr>
        <w:pStyle w:val="BodyText"/>
        <w:rPr>
          <w:b/>
          <w:bCs/>
          <w:szCs w:val="22"/>
          <w:u w:val="single"/>
        </w:rPr>
      </w:pPr>
    </w:p>
    <w:p w:rsidR="00E238C2" w:rsidRPr="00091FC4" w:rsidRDefault="00E238C2">
      <w:pPr>
        <w:pStyle w:val="BodyText"/>
        <w:rPr>
          <w:b/>
          <w:bCs/>
          <w:szCs w:val="22"/>
          <w:u w:val="single"/>
        </w:rPr>
      </w:pPr>
      <w:r w:rsidRPr="00091FC4">
        <w:rPr>
          <w:b/>
          <w:bCs/>
          <w:szCs w:val="22"/>
          <w:u w:val="single"/>
        </w:rPr>
        <w:t xml:space="preserve">DATE OF PUBLICATION IN INTERNAL QUESTION PAPER: </w:t>
      </w:r>
      <w:r w:rsidR="00EA1D3C" w:rsidRPr="00091FC4">
        <w:rPr>
          <w:b/>
          <w:bCs/>
          <w:szCs w:val="22"/>
          <w:u w:val="single"/>
        </w:rPr>
        <w:t xml:space="preserve">31 AUGUST </w:t>
      </w:r>
      <w:r w:rsidRPr="00091FC4">
        <w:rPr>
          <w:b/>
          <w:bCs/>
          <w:szCs w:val="22"/>
          <w:u w:val="single"/>
        </w:rPr>
        <w:t>20</w:t>
      </w:r>
      <w:r w:rsidR="005E1FBC" w:rsidRPr="00091FC4">
        <w:rPr>
          <w:b/>
          <w:bCs/>
          <w:szCs w:val="22"/>
          <w:u w:val="single"/>
        </w:rPr>
        <w:t>1</w:t>
      </w:r>
      <w:r w:rsidR="008909CC" w:rsidRPr="00091FC4">
        <w:rPr>
          <w:b/>
          <w:bCs/>
          <w:szCs w:val="22"/>
          <w:u w:val="single"/>
        </w:rPr>
        <w:t>8</w:t>
      </w:r>
      <w:r w:rsidRPr="00091FC4">
        <w:rPr>
          <w:b/>
          <w:bCs/>
          <w:szCs w:val="22"/>
          <w:u w:val="single"/>
        </w:rPr>
        <w:t xml:space="preserve">   </w:t>
      </w:r>
    </w:p>
    <w:p w:rsidR="00E238C2" w:rsidRPr="00091FC4" w:rsidRDefault="00E238C2" w:rsidP="006664AE">
      <w:pPr>
        <w:spacing w:after="240"/>
        <w:rPr>
          <w:b/>
          <w:bCs/>
          <w:szCs w:val="22"/>
          <w:u w:val="single"/>
        </w:rPr>
      </w:pPr>
      <w:r w:rsidRPr="00091FC4">
        <w:rPr>
          <w:b/>
          <w:bCs/>
          <w:szCs w:val="22"/>
          <w:u w:val="single"/>
        </w:rPr>
        <w:t xml:space="preserve">(INTERNAL QUESTION PAPER NO. </w:t>
      </w:r>
      <w:r w:rsidR="00F5387B" w:rsidRPr="00091FC4">
        <w:rPr>
          <w:b/>
          <w:bCs/>
          <w:szCs w:val="22"/>
          <w:u w:val="single"/>
        </w:rPr>
        <w:t>2</w:t>
      </w:r>
      <w:r w:rsidR="00EA1D3C" w:rsidRPr="00091FC4">
        <w:rPr>
          <w:b/>
          <w:bCs/>
          <w:szCs w:val="22"/>
          <w:u w:val="single"/>
        </w:rPr>
        <w:t>8</w:t>
      </w:r>
      <w:r w:rsidRPr="00091FC4">
        <w:rPr>
          <w:b/>
          <w:bCs/>
          <w:szCs w:val="22"/>
          <w:u w:val="single"/>
        </w:rPr>
        <w:t>)</w:t>
      </w:r>
    </w:p>
    <w:p w:rsidR="00E60850" w:rsidRPr="00091FC4" w:rsidRDefault="00E60850" w:rsidP="00E60850">
      <w:pPr>
        <w:spacing w:before="100" w:beforeAutospacing="1" w:after="100" w:afterAutospacing="1"/>
        <w:ind w:left="720" w:hanging="720"/>
        <w:jc w:val="both"/>
        <w:outlineLvl w:val="0"/>
        <w:rPr>
          <w:b/>
          <w:bCs/>
          <w:szCs w:val="22"/>
          <w:u w:val="single"/>
        </w:rPr>
      </w:pPr>
      <w:r w:rsidRPr="00091FC4">
        <w:rPr>
          <w:b/>
          <w:bCs/>
          <w:szCs w:val="22"/>
          <w:u w:val="single"/>
        </w:rPr>
        <w:t>Dr S SThembekwayo (EFF) to ask the Minister of Health:</w:t>
      </w:r>
    </w:p>
    <w:p w:rsidR="00E60850" w:rsidRPr="00091FC4" w:rsidRDefault="00E60850" w:rsidP="00E60850">
      <w:pPr>
        <w:spacing w:before="100" w:beforeAutospacing="1" w:after="100" w:afterAutospacing="1"/>
        <w:ind w:left="720" w:hanging="720"/>
        <w:jc w:val="both"/>
        <w:outlineLvl w:val="0"/>
        <w:rPr>
          <w:szCs w:val="22"/>
        </w:rPr>
      </w:pPr>
      <w:r w:rsidRPr="00091FC4">
        <w:rPr>
          <w:szCs w:val="22"/>
        </w:rPr>
        <w:t>(1)</w:t>
      </w:r>
      <w:r w:rsidRPr="00091FC4">
        <w:rPr>
          <w:szCs w:val="22"/>
        </w:rPr>
        <w:tab/>
        <w:t>(a) What is the total number of (i) deputy directors-general and (ii) chief directors that are employed in (aa) an acting and (bb) a permanent capacity in his department and (b) what is the total number of women in each case;</w:t>
      </w:r>
    </w:p>
    <w:p w:rsidR="00E60850" w:rsidRPr="00091FC4" w:rsidRDefault="00E60850" w:rsidP="00E60850">
      <w:pPr>
        <w:spacing w:before="100" w:beforeAutospacing="1" w:after="100" w:afterAutospacing="1"/>
        <w:ind w:left="720" w:hanging="720"/>
        <w:jc w:val="both"/>
        <w:outlineLvl w:val="0"/>
        <w:rPr>
          <w:szCs w:val="22"/>
        </w:rPr>
      </w:pPr>
      <w:r w:rsidRPr="00091FC4">
        <w:rPr>
          <w:szCs w:val="22"/>
        </w:rPr>
        <w:t>(2)</w:t>
      </w:r>
      <w:r w:rsidRPr="00091FC4">
        <w:rPr>
          <w:szCs w:val="22"/>
        </w:rPr>
        <w:tab/>
        <w:t>(a) what is the total number of (i) chief executive officers and (ii) directors of each entity reporting to him and (b) what is the total number of women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EA1D3C">
        <w:rPr>
          <w:color w:val="000000"/>
        </w:rPr>
        <w:t>8</w:t>
      </w:r>
      <w:r w:rsidR="00E60850">
        <w:rPr>
          <w:color w:val="000000"/>
        </w:rPr>
        <w:t>63</w:t>
      </w:r>
      <w:r w:rsidR="00590E40">
        <w:rPr>
          <w:color w:val="000000"/>
        </w:rPr>
        <w:t>E</w:t>
      </w:r>
      <w:r w:rsidR="00E238C2">
        <w:rPr>
          <w:color w:val="000000"/>
          <w:szCs w:val="20"/>
        </w:rPr>
        <w:t xml:space="preserve"> </w:t>
      </w:r>
    </w:p>
    <w:p w:rsidR="00836775" w:rsidRPr="00091FC4" w:rsidRDefault="00E238C2" w:rsidP="008743D4">
      <w:pPr>
        <w:rPr>
          <w:b/>
          <w:bCs/>
          <w:szCs w:val="22"/>
          <w:u w:val="single"/>
          <w:lang w:val="en-US"/>
        </w:rPr>
      </w:pPr>
      <w:r w:rsidRPr="00091FC4">
        <w:rPr>
          <w:b/>
          <w:bCs/>
          <w:szCs w:val="22"/>
          <w:u w:val="single"/>
          <w:lang w:val="en-US"/>
        </w:rPr>
        <w:t>REPLY:</w:t>
      </w:r>
      <w:bookmarkStart w:id="0" w:name="_GoBack"/>
      <w:bookmarkEnd w:id="0"/>
    </w:p>
    <w:p w:rsidR="00401CE0" w:rsidRPr="00091FC4" w:rsidRDefault="00CB4BD4" w:rsidP="00CB4BD4">
      <w:pPr>
        <w:spacing w:before="100" w:beforeAutospacing="1" w:after="100" w:afterAutospacing="1"/>
        <w:jc w:val="both"/>
        <w:rPr>
          <w:szCs w:val="22"/>
        </w:rPr>
      </w:pPr>
      <w:r w:rsidRPr="00091FC4">
        <w:rPr>
          <w:szCs w:val="22"/>
        </w:rPr>
        <w:t>The following table reflects the details in this regard.</w:t>
      </w:r>
    </w:p>
    <w:p w:rsidR="00CB4BD4" w:rsidRPr="00091FC4" w:rsidRDefault="00CB4BD4" w:rsidP="00091FC4">
      <w:pPr>
        <w:jc w:val="both"/>
        <w:rPr>
          <w:szCs w:val="22"/>
        </w:rPr>
      </w:pPr>
      <w:r w:rsidRPr="00091FC4">
        <w:rPr>
          <w:szCs w:val="22"/>
        </w:rPr>
        <w:t>Table</w:t>
      </w:r>
    </w:p>
    <w:tbl>
      <w:tblPr>
        <w:tblStyle w:val="TableGrid"/>
        <w:tblW w:w="0" w:type="auto"/>
        <w:tblLook w:val="04A0"/>
      </w:tblPr>
      <w:tblGrid>
        <w:gridCol w:w="2358"/>
        <w:gridCol w:w="2852"/>
        <w:gridCol w:w="2605"/>
        <w:gridCol w:w="2605"/>
      </w:tblGrid>
      <w:tr w:rsidR="00CB4BD4" w:rsidRPr="00091FC4" w:rsidTr="00CB4BD4">
        <w:tc>
          <w:tcPr>
            <w:tcW w:w="2358" w:type="dxa"/>
          </w:tcPr>
          <w:p w:rsidR="00CB4BD4" w:rsidRPr="00091FC4" w:rsidRDefault="00CB4BD4" w:rsidP="00CB4BD4">
            <w:pPr>
              <w:spacing w:before="100" w:beforeAutospacing="1" w:after="100" w:afterAutospacing="1"/>
              <w:jc w:val="both"/>
              <w:rPr>
                <w:b/>
                <w:szCs w:val="22"/>
              </w:rPr>
            </w:pPr>
            <w:r w:rsidRPr="00091FC4">
              <w:rPr>
                <w:b/>
                <w:szCs w:val="22"/>
              </w:rPr>
              <w:t>DEPARTMENT</w:t>
            </w:r>
          </w:p>
        </w:tc>
        <w:tc>
          <w:tcPr>
            <w:tcW w:w="2852" w:type="dxa"/>
          </w:tcPr>
          <w:p w:rsidR="00CB4BD4" w:rsidRPr="00091FC4" w:rsidRDefault="00CB4BD4" w:rsidP="00CB4BD4">
            <w:pPr>
              <w:pStyle w:val="ListParagraph"/>
              <w:numPr>
                <w:ilvl w:val="0"/>
                <w:numId w:val="49"/>
              </w:numPr>
              <w:spacing w:before="100" w:beforeAutospacing="1" w:after="100" w:afterAutospacing="1"/>
              <w:ind w:left="365"/>
              <w:jc w:val="both"/>
              <w:rPr>
                <w:b/>
                <w:szCs w:val="22"/>
              </w:rPr>
            </w:pPr>
            <w:r w:rsidRPr="00091FC4">
              <w:rPr>
                <w:b/>
                <w:szCs w:val="22"/>
              </w:rPr>
              <w:t>(i)</w:t>
            </w:r>
          </w:p>
        </w:tc>
        <w:tc>
          <w:tcPr>
            <w:tcW w:w="2605" w:type="dxa"/>
          </w:tcPr>
          <w:p w:rsidR="00CB4BD4" w:rsidRPr="00091FC4" w:rsidRDefault="00CB4BD4" w:rsidP="00CB4BD4">
            <w:pPr>
              <w:pStyle w:val="ListParagraph"/>
              <w:numPr>
                <w:ilvl w:val="0"/>
                <w:numId w:val="50"/>
              </w:numPr>
              <w:spacing w:before="100" w:beforeAutospacing="1" w:after="100" w:afterAutospacing="1"/>
              <w:ind w:left="365"/>
              <w:jc w:val="both"/>
              <w:rPr>
                <w:b/>
                <w:szCs w:val="22"/>
              </w:rPr>
            </w:pPr>
            <w:r w:rsidRPr="00091FC4">
              <w:rPr>
                <w:b/>
                <w:szCs w:val="22"/>
              </w:rPr>
              <w:t>(ii)</w:t>
            </w:r>
          </w:p>
        </w:tc>
        <w:tc>
          <w:tcPr>
            <w:tcW w:w="2605" w:type="dxa"/>
          </w:tcPr>
          <w:p w:rsidR="00CB4BD4" w:rsidRPr="00091FC4" w:rsidRDefault="00CB4BD4" w:rsidP="00CB4BD4">
            <w:pPr>
              <w:spacing w:before="100" w:beforeAutospacing="1" w:after="100" w:afterAutospacing="1"/>
              <w:ind w:left="365" w:hanging="360"/>
              <w:jc w:val="both"/>
              <w:rPr>
                <w:b/>
                <w:szCs w:val="22"/>
              </w:rPr>
            </w:pPr>
            <w:r w:rsidRPr="00091FC4">
              <w:rPr>
                <w:b/>
                <w:szCs w:val="22"/>
              </w:rPr>
              <w:t>(b)</w:t>
            </w:r>
          </w:p>
        </w:tc>
      </w:tr>
      <w:tr w:rsidR="00CB4BD4" w:rsidRPr="00091FC4" w:rsidTr="00CB4BD4">
        <w:tc>
          <w:tcPr>
            <w:tcW w:w="2358" w:type="dxa"/>
          </w:tcPr>
          <w:p w:rsidR="00CB4BD4" w:rsidRPr="00091FC4" w:rsidRDefault="00CB4BD4" w:rsidP="00CB4BD4">
            <w:pPr>
              <w:spacing w:before="100" w:beforeAutospacing="1" w:after="100" w:afterAutospacing="1"/>
              <w:jc w:val="both"/>
              <w:rPr>
                <w:szCs w:val="22"/>
              </w:rPr>
            </w:pPr>
          </w:p>
        </w:tc>
        <w:tc>
          <w:tcPr>
            <w:tcW w:w="2852" w:type="dxa"/>
          </w:tcPr>
          <w:p w:rsidR="00CB4BD4" w:rsidRPr="00091FC4" w:rsidRDefault="00CB4BD4" w:rsidP="00CB4BD4">
            <w:pPr>
              <w:pStyle w:val="ListParagraph"/>
              <w:spacing w:before="100" w:beforeAutospacing="1" w:after="100" w:afterAutospacing="1"/>
              <w:ind w:left="365" w:hanging="360"/>
              <w:jc w:val="both"/>
              <w:rPr>
                <w:szCs w:val="22"/>
              </w:rPr>
            </w:pPr>
            <w:r w:rsidRPr="00091FC4">
              <w:rPr>
                <w:szCs w:val="22"/>
              </w:rPr>
              <w:t>6</w:t>
            </w:r>
          </w:p>
          <w:p w:rsidR="00CB4BD4" w:rsidRPr="00091FC4" w:rsidRDefault="00CB4BD4" w:rsidP="00CB4BD4">
            <w:pPr>
              <w:pStyle w:val="ListParagraph"/>
              <w:spacing w:before="100" w:beforeAutospacing="1" w:after="100" w:afterAutospacing="1"/>
              <w:ind w:left="365" w:hanging="360"/>
              <w:jc w:val="both"/>
              <w:rPr>
                <w:szCs w:val="22"/>
              </w:rPr>
            </w:pPr>
          </w:p>
          <w:p w:rsidR="00CB4BD4" w:rsidRPr="00091FC4" w:rsidRDefault="00CB4BD4" w:rsidP="00CB4BD4">
            <w:pPr>
              <w:pStyle w:val="ListParagraph"/>
              <w:spacing w:before="100" w:beforeAutospacing="1" w:after="100" w:afterAutospacing="1"/>
              <w:ind w:left="365" w:hanging="360"/>
              <w:jc w:val="both"/>
              <w:rPr>
                <w:szCs w:val="22"/>
              </w:rPr>
            </w:pPr>
            <w:r w:rsidRPr="00091FC4">
              <w:rPr>
                <w:szCs w:val="22"/>
              </w:rPr>
              <w:t>(aa) 0</w:t>
            </w:r>
          </w:p>
          <w:p w:rsidR="00CB4BD4" w:rsidRPr="00091FC4" w:rsidRDefault="00CB4BD4" w:rsidP="00CB4BD4">
            <w:pPr>
              <w:pStyle w:val="ListParagraph"/>
              <w:spacing w:before="100" w:beforeAutospacing="1" w:after="100" w:afterAutospacing="1"/>
              <w:ind w:left="365" w:hanging="360"/>
              <w:jc w:val="both"/>
              <w:rPr>
                <w:szCs w:val="22"/>
              </w:rPr>
            </w:pPr>
          </w:p>
          <w:p w:rsidR="00CB4BD4" w:rsidRPr="00091FC4" w:rsidRDefault="00CB4BD4" w:rsidP="00CB4BD4">
            <w:pPr>
              <w:pStyle w:val="ListParagraph"/>
              <w:spacing w:before="100" w:beforeAutospacing="1" w:after="100" w:afterAutospacing="1"/>
              <w:ind w:left="365" w:hanging="360"/>
              <w:jc w:val="both"/>
              <w:rPr>
                <w:szCs w:val="22"/>
              </w:rPr>
            </w:pPr>
            <w:r w:rsidRPr="00091FC4">
              <w:rPr>
                <w:szCs w:val="22"/>
              </w:rPr>
              <w:t>(bb) 6 (Permanent)</w:t>
            </w:r>
          </w:p>
        </w:tc>
        <w:tc>
          <w:tcPr>
            <w:tcW w:w="2605" w:type="dxa"/>
          </w:tcPr>
          <w:p w:rsidR="00CB4BD4" w:rsidRPr="00091FC4" w:rsidRDefault="00CB4BD4" w:rsidP="00CB4BD4">
            <w:pPr>
              <w:pStyle w:val="ListParagraph"/>
              <w:spacing w:before="100" w:beforeAutospacing="1" w:after="100" w:afterAutospacing="1"/>
              <w:ind w:left="365" w:hanging="360"/>
              <w:jc w:val="both"/>
              <w:rPr>
                <w:szCs w:val="22"/>
              </w:rPr>
            </w:pPr>
            <w:r w:rsidRPr="00091FC4">
              <w:rPr>
                <w:szCs w:val="22"/>
              </w:rPr>
              <w:t>23</w:t>
            </w:r>
          </w:p>
          <w:p w:rsidR="00CB4BD4" w:rsidRPr="00091FC4" w:rsidRDefault="00CB4BD4" w:rsidP="00CB4BD4">
            <w:pPr>
              <w:pStyle w:val="ListParagraph"/>
              <w:spacing w:before="100" w:beforeAutospacing="1" w:after="100" w:afterAutospacing="1"/>
              <w:ind w:left="365" w:hanging="360"/>
              <w:jc w:val="both"/>
              <w:rPr>
                <w:szCs w:val="22"/>
              </w:rPr>
            </w:pPr>
          </w:p>
          <w:p w:rsidR="00CB4BD4" w:rsidRPr="00091FC4" w:rsidRDefault="00CB4BD4" w:rsidP="00CB4BD4">
            <w:pPr>
              <w:pStyle w:val="ListParagraph"/>
              <w:spacing w:before="100" w:beforeAutospacing="1" w:after="100" w:afterAutospacing="1"/>
              <w:ind w:left="365" w:hanging="360"/>
              <w:jc w:val="both"/>
              <w:rPr>
                <w:szCs w:val="22"/>
              </w:rPr>
            </w:pPr>
            <w:r w:rsidRPr="00091FC4">
              <w:rPr>
                <w:szCs w:val="22"/>
              </w:rPr>
              <w:t>(aa) 6 (Acting)</w:t>
            </w:r>
          </w:p>
          <w:p w:rsidR="00CB4BD4" w:rsidRPr="00091FC4" w:rsidRDefault="00CB4BD4" w:rsidP="00CB4BD4">
            <w:pPr>
              <w:pStyle w:val="ListParagraph"/>
              <w:spacing w:before="100" w:beforeAutospacing="1" w:after="100" w:afterAutospacing="1"/>
              <w:ind w:left="365" w:hanging="360"/>
              <w:jc w:val="both"/>
              <w:rPr>
                <w:szCs w:val="22"/>
              </w:rPr>
            </w:pPr>
          </w:p>
          <w:p w:rsidR="00CB4BD4" w:rsidRPr="00091FC4" w:rsidRDefault="00CB4BD4" w:rsidP="00CB4BD4">
            <w:pPr>
              <w:pStyle w:val="ListParagraph"/>
              <w:spacing w:before="100" w:beforeAutospacing="1" w:after="100" w:afterAutospacing="1"/>
              <w:ind w:left="365" w:hanging="360"/>
              <w:jc w:val="both"/>
              <w:rPr>
                <w:szCs w:val="22"/>
              </w:rPr>
            </w:pPr>
            <w:r w:rsidRPr="00091FC4">
              <w:rPr>
                <w:szCs w:val="22"/>
              </w:rPr>
              <w:t>(bb) 23 (Permanent)</w:t>
            </w:r>
          </w:p>
        </w:tc>
        <w:tc>
          <w:tcPr>
            <w:tcW w:w="2605" w:type="dxa"/>
          </w:tcPr>
          <w:p w:rsidR="00CB4BD4" w:rsidRPr="00091FC4" w:rsidRDefault="00CB4BD4" w:rsidP="00CB4BD4">
            <w:pPr>
              <w:spacing w:before="100" w:beforeAutospacing="1" w:after="100" w:afterAutospacing="1"/>
              <w:ind w:left="365" w:hanging="360"/>
              <w:jc w:val="both"/>
              <w:rPr>
                <w:szCs w:val="22"/>
              </w:rPr>
            </w:pPr>
            <w:r w:rsidRPr="00091FC4">
              <w:rPr>
                <w:szCs w:val="22"/>
              </w:rPr>
              <w:t>DDGs: 3 women</w:t>
            </w:r>
          </w:p>
          <w:p w:rsidR="00CB4BD4" w:rsidRPr="00091FC4" w:rsidRDefault="00CB4BD4" w:rsidP="00CB4BD4">
            <w:pPr>
              <w:spacing w:before="100" w:beforeAutospacing="1" w:after="100" w:afterAutospacing="1"/>
              <w:ind w:firstLine="5"/>
              <w:jc w:val="both"/>
              <w:rPr>
                <w:szCs w:val="22"/>
              </w:rPr>
            </w:pPr>
            <w:r w:rsidRPr="00091FC4">
              <w:rPr>
                <w:szCs w:val="22"/>
              </w:rPr>
              <w:t>Chief Directors: 15 women</w:t>
            </w:r>
          </w:p>
        </w:tc>
      </w:tr>
    </w:tbl>
    <w:p w:rsidR="00CB4BD4" w:rsidRPr="00091FC4" w:rsidRDefault="00CB4BD4">
      <w:pPr>
        <w:rPr>
          <w:szCs w:val="22"/>
        </w:rPr>
      </w:pPr>
    </w:p>
    <w:p w:rsidR="00CB4BD4" w:rsidRPr="00091FC4" w:rsidRDefault="00CB4BD4">
      <w:pPr>
        <w:rPr>
          <w:szCs w:val="22"/>
        </w:rPr>
      </w:pPr>
    </w:p>
    <w:tbl>
      <w:tblPr>
        <w:tblStyle w:val="TableGrid"/>
        <w:tblW w:w="0" w:type="auto"/>
        <w:tblLook w:val="04A0"/>
      </w:tblPr>
      <w:tblGrid>
        <w:gridCol w:w="3348"/>
        <w:gridCol w:w="2430"/>
        <w:gridCol w:w="2700"/>
        <w:gridCol w:w="1942"/>
      </w:tblGrid>
      <w:tr w:rsidR="00CB4BD4" w:rsidRPr="00091FC4" w:rsidTr="00091FC4">
        <w:tc>
          <w:tcPr>
            <w:tcW w:w="3348" w:type="dxa"/>
          </w:tcPr>
          <w:p w:rsidR="00CB4BD4" w:rsidRPr="00091FC4" w:rsidRDefault="00CB4BD4" w:rsidP="006372E4">
            <w:pPr>
              <w:jc w:val="both"/>
              <w:rPr>
                <w:b/>
                <w:szCs w:val="22"/>
              </w:rPr>
            </w:pPr>
            <w:r w:rsidRPr="00091FC4">
              <w:rPr>
                <w:b/>
                <w:szCs w:val="22"/>
              </w:rPr>
              <w:t>ENTITY</w:t>
            </w:r>
          </w:p>
        </w:tc>
        <w:tc>
          <w:tcPr>
            <w:tcW w:w="2430" w:type="dxa"/>
          </w:tcPr>
          <w:p w:rsidR="00CB4BD4" w:rsidRPr="00091FC4" w:rsidRDefault="00CB4BD4" w:rsidP="006372E4">
            <w:pPr>
              <w:pStyle w:val="ListParagraph"/>
              <w:ind w:left="365" w:hanging="360"/>
              <w:jc w:val="both"/>
              <w:rPr>
                <w:b/>
                <w:szCs w:val="22"/>
              </w:rPr>
            </w:pPr>
            <w:r w:rsidRPr="00091FC4">
              <w:rPr>
                <w:b/>
                <w:szCs w:val="22"/>
              </w:rPr>
              <w:t>(2) (a)(i) CEOs</w:t>
            </w:r>
          </w:p>
        </w:tc>
        <w:tc>
          <w:tcPr>
            <w:tcW w:w="2700" w:type="dxa"/>
          </w:tcPr>
          <w:p w:rsidR="00CB4BD4" w:rsidRPr="00091FC4" w:rsidRDefault="00CB4BD4" w:rsidP="006372E4">
            <w:pPr>
              <w:pStyle w:val="ListParagraph"/>
              <w:ind w:left="365" w:hanging="360"/>
              <w:jc w:val="both"/>
              <w:rPr>
                <w:b/>
                <w:szCs w:val="22"/>
              </w:rPr>
            </w:pPr>
            <w:r w:rsidRPr="00091FC4">
              <w:rPr>
                <w:b/>
                <w:szCs w:val="22"/>
              </w:rPr>
              <w:t>(ii) Directors</w:t>
            </w:r>
          </w:p>
        </w:tc>
        <w:tc>
          <w:tcPr>
            <w:tcW w:w="1942" w:type="dxa"/>
          </w:tcPr>
          <w:p w:rsidR="00CB4BD4" w:rsidRPr="00091FC4" w:rsidRDefault="00CB4BD4" w:rsidP="006372E4">
            <w:pPr>
              <w:ind w:firstLine="5"/>
              <w:jc w:val="both"/>
              <w:rPr>
                <w:b/>
                <w:szCs w:val="22"/>
              </w:rPr>
            </w:pPr>
            <w:r w:rsidRPr="00091FC4">
              <w:rPr>
                <w:b/>
                <w:szCs w:val="22"/>
              </w:rPr>
              <w:t>Total number of women</w:t>
            </w:r>
          </w:p>
        </w:tc>
      </w:tr>
      <w:tr w:rsidR="00CB4BD4" w:rsidRPr="00091FC4" w:rsidTr="00091FC4">
        <w:trPr>
          <w:trHeight w:val="70"/>
        </w:trPr>
        <w:tc>
          <w:tcPr>
            <w:tcW w:w="3348" w:type="dxa"/>
            <w:vMerge w:val="restart"/>
          </w:tcPr>
          <w:p w:rsidR="00CB4BD4" w:rsidRPr="00091FC4" w:rsidRDefault="00CB4BD4" w:rsidP="006372E4">
            <w:pPr>
              <w:jc w:val="both"/>
              <w:rPr>
                <w:szCs w:val="22"/>
              </w:rPr>
            </w:pPr>
            <w:r w:rsidRPr="00091FC4">
              <w:rPr>
                <w:szCs w:val="22"/>
              </w:rPr>
              <w:t>South African Medical Research Council</w:t>
            </w:r>
          </w:p>
        </w:tc>
        <w:tc>
          <w:tcPr>
            <w:tcW w:w="2430" w:type="dxa"/>
            <w:vMerge w:val="restart"/>
          </w:tcPr>
          <w:p w:rsidR="00CB4BD4" w:rsidRPr="00091FC4" w:rsidRDefault="00CB4BD4" w:rsidP="006372E4">
            <w:pPr>
              <w:pStyle w:val="ListParagraph"/>
              <w:ind w:left="365" w:hanging="360"/>
              <w:jc w:val="both"/>
              <w:rPr>
                <w:szCs w:val="22"/>
              </w:rPr>
            </w:pPr>
            <w:r w:rsidRPr="00091FC4">
              <w:rPr>
                <w:szCs w:val="22"/>
              </w:rPr>
              <w:t>1</w:t>
            </w:r>
          </w:p>
        </w:tc>
        <w:tc>
          <w:tcPr>
            <w:tcW w:w="2700" w:type="dxa"/>
          </w:tcPr>
          <w:p w:rsidR="00CB4BD4" w:rsidRPr="00091FC4" w:rsidRDefault="00CB4BD4" w:rsidP="00091FC4">
            <w:pPr>
              <w:jc w:val="both"/>
              <w:rPr>
                <w:szCs w:val="22"/>
              </w:rPr>
            </w:pPr>
          </w:p>
        </w:tc>
        <w:tc>
          <w:tcPr>
            <w:tcW w:w="1942" w:type="dxa"/>
          </w:tcPr>
          <w:p w:rsidR="00CB4BD4" w:rsidRPr="00091FC4" w:rsidRDefault="00CB4BD4" w:rsidP="006372E4">
            <w:pPr>
              <w:ind w:firstLine="5"/>
              <w:jc w:val="both"/>
              <w:rPr>
                <w:szCs w:val="22"/>
              </w:rPr>
            </w:pPr>
            <w:r w:rsidRPr="00091FC4">
              <w:rPr>
                <w:szCs w:val="22"/>
              </w:rPr>
              <w:t>1</w:t>
            </w:r>
          </w:p>
        </w:tc>
      </w:tr>
      <w:tr w:rsidR="00CB4BD4" w:rsidRPr="00091FC4" w:rsidTr="00091FC4">
        <w:trPr>
          <w:trHeight w:val="70"/>
        </w:trPr>
        <w:tc>
          <w:tcPr>
            <w:tcW w:w="3348" w:type="dxa"/>
            <w:vMerge/>
          </w:tcPr>
          <w:p w:rsidR="00CB4BD4" w:rsidRPr="00091FC4" w:rsidRDefault="00CB4BD4" w:rsidP="006372E4">
            <w:pPr>
              <w:jc w:val="both"/>
              <w:rPr>
                <w:szCs w:val="22"/>
              </w:rPr>
            </w:pPr>
          </w:p>
        </w:tc>
        <w:tc>
          <w:tcPr>
            <w:tcW w:w="2430" w:type="dxa"/>
            <w:vMerge/>
          </w:tcPr>
          <w:p w:rsidR="00CB4BD4" w:rsidRPr="00091FC4" w:rsidRDefault="00CB4BD4" w:rsidP="006372E4">
            <w:pPr>
              <w:pStyle w:val="ListParagraph"/>
              <w:ind w:left="365" w:hanging="360"/>
              <w:jc w:val="both"/>
              <w:rPr>
                <w:szCs w:val="22"/>
              </w:rPr>
            </w:pPr>
          </w:p>
        </w:tc>
        <w:tc>
          <w:tcPr>
            <w:tcW w:w="2700" w:type="dxa"/>
          </w:tcPr>
          <w:p w:rsidR="00CB4BD4" w:rsidRPr="00091FC4" w:rsidRDefault="00CB4BD4" w:rsidP="006372E4">
            <w:pPr>
              <w:pStyle w:val="ListParagraph"/>
              <w:ind w:left="365" w:hanging="360"/>
              <w:jc w:val="both"/>
              <w:rPr>
                <w:szCs w:val="22"/>
              </w:rPr>
            </w:pPr>
            <w:r w:rsidRPr="00091FC4">
              <w:rPr>
                <w:szCs w:val="22"/>
              </w:rPr>
              <w:t>7 (Executive Managers)</w:t>
            </w:r>
          </w:p>
        </w:tc>
        <w:tc>
          <w:tcPr>
            <w:tcW w:w="1942" w:type="dxa"/>
          </w:tcPr>
          <w:p w:rsidR="00CB4BD4" w:rsidRPr="00091FC4" w:rsidRDefault="00CB4BD4" w:rsidP="006372E4">
            <w:pPr>
              <w:ind w:firstLine="5"/>
              <w:jc w:val="both"/>
              <w:rPr>
                <w:szCs w:val="22"/>
              </w:rPr>
            </w:pPr>
            <w:r w:rsidRPr="00091FC4">
              <w:rPr>
                <w:szCs w:val="22"/>
              </w:rPr>
              <w:t>2</w:t>
            </w:r>
          </w:p>
        </w:tc>
      </w:tr>
      <w:tr w:rsidR="00CB4BD4" w:rsidRPr="00091FC4" w:rsidTr="00091FC4">
        <w:trPr>
          <w:trHeight w:val="70"/>
        </w:trPr>
        <w:tc>
          <w:tcPr>
            <w:tcW w:w="3348" w:type="dxa"/>
            <w:vMerge/>
          </w:tcPr>
          <w:p w:rsidR="00CB4BD4" w:rsidRPr="00091FC4" w:rsidRDefault="00CB4BD4" w:rsidP="006372E4">
            <w:pPr>
              <w:jc w:val="both"/>
              <w:rPr>
                <w:szCs w:val="22"/>
              </w:rPr>
            </w:pPr>
          </w:p>
        </w:tc>
        <w:tc>
          <w:tcPr>
            <w:tcW w:w="2430" w:type="dxa"/>
            <w:vMerge/>
          </w:tcPr>
          <w:p w:rsidR="00CB4BD4" w:rsidRPr="00091FC4" w:rsidRDefault="00CB4BD4" w:rsidP="006372E4">
            <w:pPr>
              <w:pStyle w:val="ListParagraph"/>
              <w:ind w:left="365" w:hanging="360"/>
              <w:jc w:val="both"/>
              <w:rPr>
                <w:szCs w:val="22"/>
              </w:rPr>
            </w:pPr>
          </w:p>
        </w:tc>
        <w:tc>
          <w:tcPr>
            <w:tcW w:w="2700" w:type="dxa"/>
          </w:tcPr>
          <w:p w:rsidR="00CB4BD4" w:rsidRPr="00091FC4" w:rsidRDefault="00CB4BD4" w:rsidP="006372E4">
            <w:pPr>
              <w:pStyle w:val="ListParagraph"/>
              <w:ind w:left="365" w:hanging="360"/>
              <w:jc w:val="both"/>
              <w:rPr>
                <w:szCs w:val="22"/>
              </w:rPr>
            </w:pPr>
            <w:r w:rsidRPr="00091FC4">
              <w:rPr>
                <w:szCs w:val="22"/>
              </w:rPr>
              <w:t>51 Directors</w:t>
            </w:r>
          </w:p>
        </w:tc>
        <w:tc>
          <w:tcPr>
            <w:tcW w:w="1942" w:type="dxa"/>
          </w:tcPr>
          <w:p w:rsidR="00CB4BD4" w:rsidRPr="00091FC4" w:rsidRDefault="00CB4BD4" w:rsidP="006372E4">
            <w:pPr>
              <w:ind w:firstLine="5"/>
              <w:jc w:val="both"/>
              <w:rPr>
                <w:szCs w:val="22"/>
              </w:rPr>
            </w:pPr>
            <w:r w:rsidRPr="00091FC4">
              <w:rPr>
                <w:szCs w:val="22"/>
              </w:rPr>
              <w:t>16</w:t>
            </w:r>
          </w:p>
        </w:tc>
      </w:tr>
      <w:tr w:rsidR="006372E4" w:rsidRPr="00091FC4" w:rsidTr="00091FC4">
        <w:trPr>
          <w:trHeight w:val="390"/>
        </w:trPr>
        <w:tc>
          <w:tcPr>
            <w:tcW w:w="3348" w:type="dxa"/>
            <w:vMerge w:val="restart"/>
          </w:tcPr>
          <w:p w:rsidR="006372E4" w:rsidRPr="00091FC4" w:rsidRDefault="006372E4" w:rsidP="006372E4">
            <w:pPr>
              <w:jc w:val="both"/>
              <w:rPr>
                <w:szCs w:val="22"/>
              </w:rPr>
            </w:pPr>
            <w:r w:rsidRPr="00091FC4">
              <w:rPr>
                <w:szCs w:val="22"/>
              </w:rPr>
              <w:t>Council for Medical Schemes</w:t>
            </w:r>
          </w:p>
        </w:tc>
        <w:tc>
          <w:tcPr>
            <w:tcW w:w="2430" w:type="dxa"/>
            <w:vMerge w:val="restart"/>
          </w:tcPr>
          <w:p w:rsidR="006372E4" w:rsidRPr="00091FC4" w:rsidRDefault="006372E4" w:rsidP="006372E4">
            <w:pPr>
              <w:pStyle w:val="ListParagraph"/>
              <w:ind w:left="365" w:hanging="360"/>
              <w:jc w:val="both"/>
              <w:rPr>
                <w:szCs w:val="22"/>
              </w:rPr>
            </w:pPr>
            <w:r w:rsidRPr="00091FC4">
              <w:rPr>
                <w:szCs w:val="22"/>
              </w:rPr>
              <w:t>1 (Acting) Male</w:t>
            </w:r>
          </w:p>
        </w:tc>
        <w:tc>
          <w:tcPr>
            <w:tcW w:w="2700" w:type="dxa"/>
          </w:tcPr>
          <w:p w:rsidR="006372E4" w:rsidRPr="00091FC4" w:rsidRDefault="006372E4" w:rsidP="006372E4">
            <w:pPr>
              <w:pStyle w:val="ListParagraph"/>
              <w:ind w:left="365" w:hanging="360"/>
              <w:jc w:val="both"/>
              <w:rPr>
                <w:szCs w:val="22"/>
              </w:rPr>
            </w:pPr>
            <w:r w:rsidRPr="00091FC4">
              <w:rPr>
                <w:szCs w:val="22"/>
              </w:rPr>
              <w:t>11 (Executive Directors)</w:t>
            </w:r>
          </w:p>
        </w:tc>
        <w:tc>
          <w:tcPr>
            <w:tcW w:w="1942" w:type="dxa"/>
          </w:tcPr>
          <w:p w:rsidR="006372E4" w:rsidRPr="00091FC4" w:rsidRDefault="006372E4" w:rsidP="006372E4">
            <w:pPr>
              <w:ind w:firstLine="5"/>
              <w:jc w:val="both"/>
              <w:rPr>
                <w:szCs w:val="22"/>
              </w:rPr>
            </w:pPr>
            <w:r w:rsidRPr="00091FC4">
              <w:rPr>
                <w:szCs w:val="22"/>
              </w:rPr>
              <w:t>4</w:t>
            </w:r>
          </w:p>
        </w:tc>
      </w:tr>
      <w:tr w:rsidR="006372E4" w:rsidRPr="00091FC4" w:rsidTr="00091FC4">
        <w:trPr>
          <w:trHeight w:val="70"/>
        </w:trPr>
        <w:tc>
          <w:tcPr>
            <w:tcW w:w="3348" w:type="dxa"/>
            <w:vMerge/>
          </w:tcPr>
          <w:p w:rsidR="006372E4" w:rsidRPr="00091FC4" w:rsidRDefault="006372E4" w:rsidP="006372E4">
            <w:pPr>
              <w:jc w:val="both"/>
              <w:rPr>
                <w:szCs w:val="22"/>
              </w:rPr>
            </w:pPr>
          </w:p>
        </w:tc>
        <w:tc>
          <w:tcPr>
            <w:tcW w:w="2430" w:type="dxa"/>
            <w:vMerge/>
          </w:tcPr>
          <w:p w:rsidR="006372E4" w:rsidRPr="00091FC4" w:rsidRDefault="006372E4" w:rsidP="006372E4">
            <w:pPr>
              <w:pStyle w:val="ListParagraph"/>
              <w:ind w:left="365" w:hanging="360"/>
              <w:jc w:val="both"/>
              <w:rPr>
                <w:szCs w:val="22"/>
              </w:rPr>
            </w:pPr>
          </w:p>
        </w:tc>
        <w:tc>
          <w:tcPr>
            <w:tcW w:w="2700" w:type="dxa"/>
          </w:tcPr>
          <w:p w:rsidR="006372E4" w:rsidRPr="00091FC4" w:rsidRDefault="006372E4" w:rsidP="006372E4">
            <w:pPr>
              <w:pStyle w:val="ListParagraph"/>
              <w:ind w:left="365" w:hanging="360"/>
              <w:jc w:val="both"/>
              <w:rPr>
                <w:szCs w:val="22"/>
              </w:rPr>
            </w:pPr>
            <w:r w:rsidRPr="00091FC4">
              <w:rPr>
                <w:szCs w:val="22"/>
              </w:rPr>
              <w:t>35 (Directors)</w:t>
            </w:r>
          </w:p>
        </w:tc>
        <w:tc>
          <w:tcPr>
            <w:tcW w:w="1942" w:type="dxa"/>
          </w:tcPr>
          <w:p w:rsidR="006372E4" w:rsidRPr="00091FC4" w:rsidRDefault="006372E4" w:rsidP="006372E4">
            <w:pPr>
              <w:jc w:val="both"/>
              <w:rPr>
                <w:szCs w:val="22"/>
              </w:rPr>
            </w:pPr>
            <w:r w:rsidRPr="00091FC4">
              <w:rPr>
                <w:szCs w:val="22"/>
              </w:rPr>
              <w:t>16</w:t>
            </w:r>
          </w:p>
        </w:tc>
      </w:tr>
      <w:tr w:rsidR="006372E4" w:rsidRPr="00091FC4" w:rsidTr="00091FC4">
        <w:trPr>
          <w:trHeight w:val="435"/>
        </w:trPr>
        <w:tc>
          <w:tcPr>
            <w:tcW w:w="3348" w:type="dxa"/>
            <w:vMerge w:val="restart"/>
          </w:tcPr>
          <w:p w:rsidR="006372E4" w:rsidRPr="00091FC4" w:rsidRDefault="006372E4" w:rsidP="006372E4">
            <w:pPr>
              <w:jc w:val="both"/>
              <w:rPr>
                <w:szCs w:val="22"/>
              </w:rPr>
            </w:pPr>
            <w:r w:rsidRPr="00091FC4">
              <w:rPr>
                <w:szCs w:val="22"/>
              </w:rPr>
              <w:t>Office of Health Standards Compliance</w:t>
            </w:r>
          </w:p>
        </w:tc>
        <w:tc>
          <w:tcPr>
            <w:tcW w:w="2430" w:type="dxa"/>
            <w:vMerge w:val="restart"/>
          </w:tcPr>
          <w:p w:rsidR="006372E4" w:rsidRPr="00091FC4" w:rsidRDefault="006372E4" w:rsidP="006372E4">
            <w:pPr>
              <w:pStyle w:val="ListParagraph"/>
              <w:ind w:left="365" w:hanging="360"/>
              <w:jc w:val="both"/>
              <w:rPr>
                <w:szCs w:val="22"/>
              </w:rPr>
            </w:pPr>
            <w:r w:rsidRPr="00091FC4">
              <w:rPr>
                <w:szCs w:val="22"/>
              </w:rPr>
              <w:t>1</w:t>
            </w:r>
          </w:p>
        </w:tc>
        <w:tc>
          <w:tcPr>
            <w:tcW w:w="2700" w:type="dxa"/>
          </w:tcPr>
          <w:p w:rsidR="006372E4" w:rsidRPr="00091FC4" w:rsidRDefault="006372E4" w:rsidP="006372E4">
            <w:pPr>
              <w:jc w:val="both"/>
              <w:rPr>
                <w:szCs w:val="22"/>
              </w:rPr>
            </w:pPr>
          </w:p>
        </w:tc>
        <w:tc>
          <w:tcPr>
            <w:tcW w:w="1942" w:type="dxa"/>
          </w:tcPr>
          <w:p w:rsidR="006372E4" w:rsidRPr="00091FC4" w:rsidRDefault="006372E4" w:rsidP="006372E4">
            <w:pPr>
              <w:jc w:val="both"/>
              <w:rPr>
                <w:szCs w:val="22"/>
              </w:rPr>
            </w:pPr>
            <w:r w:rsidRPr="00091FC4">
              <w:rPr>
                <w:szCs w:val="22"/>
              </w:rPr>
              <w:t>1</w:t>
            </w:r>
          </w:p>
        </w:tc>
      </w:tr>
      <w:tr w:rsidR="006372E4" w:rsidRPr="00091FC4" w:rsidTr="00091FC4">
        <w:trPr>
          <w:trHeight w:val="378"/>
        </w:trPr>
        <w:tc>
          <w:tcPr>
            <w:tcW w:w="3348" w:type="dxa"/>
            <w:vMerge/>
          </w:tcPr>
          <w:p w:rsidR="006372E4" w:rsidRPr="00091FC4" w:rsidRDefault="006372E4" w:rsidP="006372E4">
            <w:pPr>
              <w:jc w:val="both"/>
              <w:rPr>
                <w:szCs w:val="22"/>
              </w:rPr>
            </w:pPr>
          </w:p>
        </w:tc>
        <w:tc>
          <w:tcPr>
            <w:tcW w:w="2430" w:type="dxa"/>
            <w:vMerge/>
          </w:tcPr>
          <w:p w:rsidR="006372E4" w:rsidRPr="00091FC4" w:rsidRDefault="006372E4" w:rsidP="006372E4">
            <w:pPr>
              <w:pStyle w:val="ListParagraph"/>
              <w:ind w:left="365" w:hanging="360"/>
              <w:jc w:val="both"/>
              <w:rPr>
                <w:szCs w:val="22"/>
              </w:rPr>
            </w:pPr>
          </w:p>
        </w:tc>
        <w:tc>
          <w:tcPr>
            <w:tcW w:w="2700" w:type="dxa"/>
          </w:tcPr>
          <w:p w:rsidR="006372E4" w:rsidRPr="00091FC4" w:rsidRDefault="006372E4" w:rsidP="006372E4">
            <w:pPr>
              <w:pStyle w:val="ListParagraph"/>
              <w:ind w:left="365" w:hanging="360"/>
              <w:jc w:val="both"/>
              <w:rPr>
                <w:szCs w:val="22"/>
              </w:rPr>
            </w:pPr>
            <w:r w:rsidRPr="00091FC4">
              <w:rPr>
                <w:szCs w:val="22"/>
              </w:rPr>
              <w:t>3 (Executive Managers)</w:t>
            </w:r>
          </w:p>
        </w:tc>
        <w:tc>
          <w:tcPr>
            <w:tcW w:w="1942" w:type="dxa"/>
          </w:tcPr>
          <w:p w:rsidR="006372E4" w:rsidRPr="00091FC4" w:rsidRDefault="006372E4" w:rsidP="006372E4">
            <w:pPr>
              <w:jc w:val="both"/>
              <w:rPr>
                <w:szCs w:val="22"/>
              </w:rPr>
            </w:pPr>
            <w:r w:rsidRPr="00091FC4">
              <w:rPr>
                <w:szCs w:val="22"/>
              </w:rPr>
              <w:t>1</w:t>
            </w:r>
          </w:p>
        </w:tc>
      </w:tr>
      <w:tr w:rsidR="006372E4" w:rsidRPr="00091FC4" w:rsidTr="00091FC4">
        <w:trPr>
          <w:trHeight w:val="70"/>
        </w:trPr>
        <w:tc>
          <w:tcPr>
            <w:tcW w:w="3348" w:type="dxa"/>
            <w:vMerge/>
          </w:tcPr>
          <w:p w:rsidR="006372E4" w:rsidRPr="00091FC4" w:rsidRDefault="006372E4" w:rsidP="006372E4">
            <w:pPr>
              <w:jc w:val="both"/>
              <w:rPr>
                <w:szCs w:val="22"/>
              </w:rPr>
            </w:pPr>
          </w:p>
        </w:tc>
        <w:tc>
          <w:tcPr>
            <w:tcW w:w="2430" w:type="dxa"/>
            <w:vMerge/>
          </w:tcPr>
          <w:p w:rsidR="006372E4" w:rsidRPr="00091FC4" w:rsidRDefault="006372E4" w:rsidP="006372E4">
            <w:pPr>
              <w:pStyle w:val="ListParagraph"/>
              <w:ind w:left="365" w:hanging="360"/>
              <w:jc w:val="both"/>
              <w:rPr>
                <w:szCs w:val="22"/>
              </w:rPr>
            </w:pPr>
          </w:p>
        </w:tc>
        <w:tc>
          <w:tcPr>
            <w:tcW w:w="2700" w:type="dxa"/>
          </w:tcPr>
          <w:p w:rsidR="006372E4" w:rsidRPr="00091FC4" w:rsidRDefault="006372E4" w:rsidP="006372E4">
            <w:pPr>
              <w:pStyle w:val="ListParagraph"/>
              <w:ind w:left="365" w:hanging="360"/>
              <w:jc w:val="both"/>
              <w:rPr>
                <w:szCs w:val="22"/>
              </w:rPr>
            </w:pPr>
            <w:r w:rsidRPr="00091FC4">
              <w:rPr>
                <w:szCs w:val="22"/>
              </w:rPr>
              <w:t>10 (Directors)</w:t>
            </w:r>
          </w:p>
        </w:tc>
        <w:tc>
          <w:tcPr>
            <w:tcW w:w="1942" w:type="dxa"/>
          </w:tcPr>
          <w:p w:rsidR="006372E4" w:rsidRPr="00091FC4" w:rsidRDefault="006372E4" w:rsidP="006372E4">
            <w:pPr>
              <w:ind w:firstLine="5"/>
              <w:jc w:val="both"/>
              <w:rPr>
                <w:szCs w:val="22"/>
              </w:rPr>
            </w:pPr>
            <w:r w:rsidRPr="00091FC4">
              <w:rPr>
                <w:szCs w:val="22"/>
              </w:rPr>
              <w:t>3</w:t>
            </w:r>
          </w:p>
        </w:tc>
      </w:tr>
      <w:tr w:rsidR="006372E4" w:rsidRPr="00091FC4" w:rsidTr="00091FC4">
        <w:trPr>
          <w:trHeight w:val="375"/>
        </w:trPr>
        <w:tc>
          <w:tcPr>
            <w:tcW w:w="3348" w:type="dxa"/>
            <w:vMerge w:val="restart"/>
          </w:tcPr>
          <w:p w:rsidR="006372E4" w:rsidRPr="00091FC4" w:rsidRDefault="006372E4" w:rsidP="006372E4">
            <w:pPr>
              <w:jc w:val="both"/>
              <w:rPr>
                <w:szCs w:val="22"/>
              </w:rPr>
            </w:pPr>
            <w:r w:rsidRPr="00091FC4">
              <w:rPr>
                <w:szCs w:val="22"/>
              </w:rPr>
              <w:t>National Health Laboratory Service</w:t>
            </w:r>
          </w:p>
        </w:tc>
        <w:tc>
          <w:tcPr>
            <w:tcW w:w="2430" w:type="dxa"/>
            <w:vMerge w:val="restart"/>
          </w:tcPr>
          <w:p w:rsidR="006372E4" w:rsidRPr="00091FC4" w:rsidRDefault="006372E4" w:rsidP="006372E4">
            <w:pPr>
              <w:pStyle w:val="ListParagraph"/>
              <w:ind w:left="365" w:hanging="360"/>
              <w:jc w:val="both"/>
              <w:rPr>
                <w:szCs w:val="22"/>
              </w:rPr>
            </w:pPr>
            <w:r w:rsidRPr="00091FC4">
              <w:rPr>
                <w:szCs w:val="22"/>
              </w:rPr>
              <w:t>1</w:t>
            </w:r>
          </w:p>
        </w:tc>
        <w:tc>
          <w:tcPr>
            <w:tcW w:w="2700" w:type="dxa"/>
          </w:tcPr>
          <w:p w:rsidR="006372E4" w:rsidRPr="00091FC4" w:rsidRDefault="006372E4" w:rsidP="006372E4">
            <w:pPr>
              <w:jc w:val="both"/>
              <w:rPr>
                <w:szCs w:val="22"/>
              </w:rPr>
            </w:pPr>
          </w:p>
        </w:tc>
        <w:tc>
          <w:tcPr>
            <w:tcW w:w="1942" w:type="dxa"/>
          </w:tcPr>
          <w:p w:rsidR="006372E4" w:rsidRPr="00091FC4" w:rsidRDefault="006372E4" w:rsidP="006372E4">
            <w:pPr>
              <w:ind w:firstLine="5"/>
              <w:jc w:val="both"/>
              <w:rPr>
                <w:szCs w:val="22"/>
              </w:rPr>
            </w:pPr>
            <w:r w:rsidRPr="00091FC4">
              <w:rPr>
                <w:szCs w:val="22"/>
              </w:rPr>
              <w:t>1</w:t>
            </w:r>
          </w:p>
        </w:tc>
      </w:tr>
      <w:tr w:rsidR="006372E4" w:rsidRPr="00091FC4" w:rsidTr="00091FC4">
        <w:trPr>
          <w:trHeight w:val="450"/>
        </w:trPr>
        <w:tc>
          <w:tcPr>
            <w:tcW w:w="3348" w:type="dxa"/>
            <w:vMerge/>
          </w:tcPr>
          <w:p w:rsidR="006372E4" w:rsidRPr="00091FC4" w:rsidRDefault="006372E4" w:rsidP="006372E4">
            <w:pPr>
              <w:jc w:val="both"/>
              <w:rPr>
                <w:szCs w:val="22"/>
              </w:rPr>
            </w:pPr>
          </w:p>
        </w:tc>
        <w:tc>
          <w:tcPr>
            <w:tcW w:w="2430" w:type="dxa"/>
            <w:vMerge/>
          </w:tcPr>
          <w:p w:rsidR="006372E4" w:rsidRPr="00091FC4" w:rsidRDefault="006372E4" w:rsidP="006372E4">
            <w:pPr>
              <w:pStyle w:val="ListParagraph"/>
              <w:ind w:left="365" w:hanging="360"/>
              <w:jc w:val="both"/>
              <w:rPr>
                <w:szCs w:val="22"/>
              </w:rPr>
            </w:pPr>
          </w:p>
        </w:tc>
        <w:tc>
          <w:tcPr>
            <w:tcW w:w="2700" w:type="dxa"/>
          </w:tcPr>
          <w:p w:rsidR="006372E4" w:rsidRPr="00091FC4" w:rsidRDefault="006372E4" w:rsidP="006372E4">
            <w:pPr>
              <w:pStyle w:val="ListParagraph"/>
              <w:ind w:left="365" w:hanging="360"/>
              <w:jc w:val="both"/>
              <w:rPr>
                <w:szCs w:val="22"/>
              </w:rPr>
            </w:pPr>
            <w:r w:rsidRPr="00091FC4">
              <w:rPr>
                <w:szCs w:val="22"/>
              </w:rPr>
              <w:t>18 (Directors)</w:t>
            </w:r>
          </w:p>
        </w:tc>
        <w:tc>
          <w:tcPr>
            <w:tcW w:w="1942" w:type="dxa"/>
          </w:tcPr>
          <w:p w:rsidR="006372E4" w:rsidRPr="00091FC4" w:rsidRDefault="006372E4" w:rsidP="006372E4">
            <w:pPr>
              <w:ind w:firstLine="5"/>
              <w:jc w:val="both"/>
              <w:rPr>
                <w:szCs w:val="22"/>
              </w:rPr>
            </w:pPr>
            <w:r w:rsidRPr="00091FC4">
              <w:rPr>
                <w:szCs w:val="22"/>
              </w:rPr>
              <w:t>6</w:t>
            </w:r>
          </w:p>
        </w:tc>
      </w:tr>
      <w:tr w:rsidR="006372E4" w:rsidRPr="00091FC4" w:rsidTr="00091FC4">
        <w:trPr>
          <w:trHeight w:val="429"/>
        </w:trPr>
        <w:tc>
          <w:tcPr>
            <w:tcW w:w="3348" w:type="dxa"/>
            <w:vMerge w:val="restart"/>
          </w:tcPr>
          <w:p w:rsidR="006372E4" w:rsidRPr="00091FC4" w:rsidRDefault="006372E4" w:rsidP="006372E4">
            <w:pPr>
              <w:jc w:val="both"/>
              <w:rPr>
                <w:szCs w:val="22"/>
              </w:rPr>
            </w:pPr>
            <w:r w:rsidRPr="00091FC4">
              <w:rPr>
                <w:szCs w:val="22"/>
              </w:rPr>
              <w:t>South African Health Products Regulatory Authority</w:t>
            </w:r>
          </w:p>
        </w:tc>
        <w:tc>
          <w:tcPr>
            <w:tcW w:w="2430" w:type="dxa"/>
            <w:vMerge w:val="restart"/>
          </w:tcPr>
          <w:p w:rsidR="006372E4" w:rsidRPr="00091FC4" w:rsidRDefault="006372E4" w:rsidP="006372E4">
            <w:pPr>
              <w:pStyle w:val="ListParagraph"/>
              <w:ind w:left="365" w:hanging="360"/>
              <w:jc w:val="both"/>
              <w:rPr>
                <w:szCs w:val="22"/>
              </w:rPr>
            </w:pPr>
            <w:r w:rsidRPr="00091FC4">
              <w:rPr>
                <w:szCs w:val="22"/>
              </w:rPr>
              <w:t>1 (Acting) Female</w:t>
            </w:r>
          </w:p>
        </w:tc>
        <w:tc>
          <w:tcPr>
            <w:tcW w:w="2700" w:type="dxa"/>
          </w:tcPr>
          <w:p w:rsidR="006372E4" w:rsidRPr="00091FC4" w:rsidRDefault="006372E4" w:rsidP="006372E4">
            <w:pPr>
              <w:pStyle w:val="ListParagraph"/>
              <w:ind w:left="365" w:hanging="360"/>
              <w:jc w:val="both"/>
              <w:rPr>
                <w:szCs w:val="22"/>
              </w:rPr>
            </w:pPr>
          </w:p>
        </w:tc>
        <w:tc>
          <w:tcPr>
            <w:tcW w:w="1942" w:type="dxa"/>
          </w:tcPr>
          <w:p w:rsidR="006372E4" w:rsidRPr="00091FC4" w:rsidRDefault="006372E4" w:rsidP="006372E4">
            <w:pPr>
              <w:ind w:firstLine="5"/>
              <w:jc w:val="both"/>
              <w:rPr>
                <w:szCs w:val="22"/>
              </w:rPr>
            </w:pPr>
            <w:r w:rsidRPr="00091FC4">
              <w:rPr>
                <w:szCs w:val="22"/>
              </w:rPr>
              <w:t>1</w:t>
            </w:r>
          </w:p>
        </w:tc>
      </w:tr>
      <w:tr w:rsidR="006372E4" w:rsidRPr="00091FC4" w:rsidTr="00091FC4">
        <w:trPr>
          <w:trHeight w:val="315"/>
        </w:trPr>
        <w:tc>
          <w:tcPr>
            <w:tcW w:w="3348" w:type="dxa"/>
            <w:vMerge/>
          </w:tcPr>
          <w:p w:rsidR="006372E4" w:rsidRPr="00091FC4" w:rsidRDefault="006372E4" w:rsidP="006372E4">
            <w:pPr>
              <w:jc w:val="both"/>
              <w:rPr>
                <w:szCs w:val="22"/>
              </w:rPr>
            </w:pPr>
          </w:p>
        </w:tc>
        <w:tc>
          <w:tcPr>
            <w:tcW w:w="2430" w:type="dxa"/>
            <w:vMerge/>
          </w:tcPr>
          <w:p w:rsidR="006372E4" w:rsidRPr="00091FC4" w:rsidRDefault="006372E4" w:rsidP="006372E4">
            <w:pPr>
              <w:pStyle w:val="ListParagraph"/>
              <w:ind w:left="365" w:hanging="360"/>
              <w:jc w:val="both"/>
              <w:rPr>
                <w:szCs w:val="22"/>
              </w:rPr>
            </w:pPr>
          </w:p>
        </w:tc>
        <w:tc>
          <w:tcPr>
            <w:tcW w:w="2700" w:type="dxa"/>
          </w:tcPr>
          <w:p w:rsidR="006372E4" w:rsidRPr="00091FC4" w:rsidRDefault="006372E4" w:rsidP="006372E4">
            <w:pPr>
              <w:pStyle w:val="ListParagraph"/>
              <w:ind w:left="365" w:hanging="360"/>
              <w:jc w:val="both"/>
              <w:rPr>
                <w:szCs w:val="22"/>
              </w:rPr>
            </w:pPr>
            <w:r w:rsidRPr="00091FC4">
              <w:rPr>
                <w:szCs w:val="22"/>
              </w:rPr>
              <w:t>1 (Director)</w:t>
            </w:r>
          </w:p>
        </w:tc>
        <w:tc>
          <w:tcPr>
            <w:tcW w:w="1942" w:type="dxa"/>
          </w:tcPr>
          <w:p w:rsidR="006372E4" w:rsidRPr="00091FC4" w:rsidRDefault="006372E4" w:rsidP="006372E4">
            <w:pPr>
              <w:ind w:firstLine="5"/>
              <w:jc w:val="both"/>
              <w:rPr>
                <w:szCs w:val="22"/>
              </w:rPr>
            </w:pPr>
            <w:r w:rsidRPr="00091FC4">
              <w:rPr>
                <w:szCs w:val="22"/>
              </w:rPr>
              <w:t>3</w:t>
            </w:r>
          </w:p>
        </w:tc>
      </w:tr>
      <w:tr w:rsidR="006372E4" w:rsidRPr="00091FC4" w:rsidTr="00091FC4">
        <w:trPr>
          <w:trHeight w:val="330"/>
        </w:trPr>
        <w:tc>
          <w:tcPr>
            <w:tcW w:w="3348" w:type="dxa"/>
            <w:vMerge/>
          </w:tcPr>
          <w:p w:rsidR="006372E4" w:rsidRPr="00091FC4" w:rsidRDefault="006372E4" w:rsidP="006372E4">
            <w:pPr>
              <w:jc w:val="both"/>
              <w:rPr>
                <w:szCs w:val="22"/>
              </w:rPr>
            </w:pPr>
          </w:p>
        </w:tc>
        <w:tc>
          <w:tcPr>
            <w:tcW w:w="2430" w:type="dxa"/>
            <w:vMerge/>
          </w:tcPr>
          <w:p w:rsidR="006372E4" w:rsidRPr="00091FC4" w:rsidRDefault="006372E4" w:rsidP="006372E4">
            <w:pPr>
              <w:pStyle w:val="ListParagraph"/>
              <w:ind w:left="365" w:hanging="360"/>
              <w:jc w:val="both"/>
              <w:rPr>
                <w:szCs w:val="22"/>
              </w:rPr>
            </w:pPr>
          </w:p>
        </w:tc>
        <w:tc>
          <w:tcPr>
            <w:tcW w:w="2700" w:type="dxa"/>
          </w:tcPr>
          <w:p w:rsidR="006372E4" w:rsidRPr="00091FC4" w:rsidRDefault="006372E4" w:rsidP="006372E4">
            <w:pPr>
              <w:pStyle w:val="ListParagraph"/>
              <w:ind w:left="365" w:hanging="360"/>
              <w:jc w:val="both"/>
              <w:rPr>
                <w:szCs w:val="22"/>
              </w:rPr>
            </w:pPr>
            <w:r w:rsidRPr="00091FC4">
              <w:rPr>
                <w:szCs w:val="22"/>
              </w:rPr>
              <w:t>4 (Acting Directors)</w:t>
            </w:r>
          </w:p>
        </w:tc>
        <w:tc>
          <w:tcPr>
            <w:tcW w:w="1942" w:type="dxa"/>
          </w:tcPr>
          <w:p w:rsidR="006372E4" w:rsidRPr="00091FC4" w:rsidRDefault="006372E4" w:rsidP="006372E4">
            <w:pPr>
              <w:jc w:val="both"/>
              <w:rPr>
                <w:szCs w:val="22"/>
              </w:rPr>
            </w:pPr>
          </w:p>
        </w:tc>
      </w:tr>
    </w:tbl>
    <w:p w:rsidR="00091FC4" w:rsidRDefault="00091FC4" w:rsidP="00C47DA6">
      <w:pPr>
        <w:pStyle w:val="BodyText"/>
        <w:rPr>
          <w:szCs w:val="22"/>
          <w:lang w:val="en-GB"/>
        </w:rPr>
      </w:pPr>
    </w:p>
    <w:p w:rsidR="00091FC4" w:rsidRDefault="00091FC4" w:rsidP="00C47DA6">
      <w:pPr>
        <w:pStyle w:val="BodyText"/>
        <w:rPr>
          <w:szCs w:val="22"/>
          <w:lang w:val="en-GB"/>
        </w:rPr>
      </w:pPr>
    </w:p>
    <w:p w:rsidR="00E238C2" w:rsidRPr="00091FC4" w:rsidRDefault="00E238C2" w:rsidP="00C47DA6">
      <w:pPr>
        <w:pStyle w:val="BodyText"/>
        <w:rPr>
          <w:b/>
          <w:bCs/>
          <w:szCs w:val="22"/>
          <w:lang w:val="en-GB"/>
        </w:rPr>
      </w:pPr>
      <w:r w:rsidRPr="00091FC4">
        <w:rPr>
          <w:szCs w:val="22"/>
          <w:lang w:val="en-GB"/>
        </w:rPr>
        <w:t>END.</w:t>
      </w:r>
    </w:p>
    <w:sectPr w:rsidR="00E238C2" w:rsidRPr="00091FC4"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52" w:rsidRDefault="00505352">
      <w:r>
        <w:separator/>
      </w:r>
    </w:p>
  </w:endnote>
  <w:endnote w:type="continuationSeparator" w:id="1">
    <w:p w:rsidR="00505352" w:rsidRDefault="00505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DD6500">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DD6500">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091FC4">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52" w:rsidRDefault="00505352">
      <w:r>
        <w:separator/>
      </w:r>
    </w:p>
  </w:footnote>
  <w:footnote w:type="continuationSeparator" w:id="1">
    <w:p w:rsidR="00505352" w:rsidRDefault="00505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E06333"/>
    <w:multiLevelType w:val="hybridMultilevel"/>
    <w:tmpl w:val="2580E1F8"/>
    <w:lvl w:ilvl="0" w:tplc="1FEC2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BE45F5"/>
    <w:multiLevelType w:val="hybridMultilevel"/>
    <w:tmpl w:val="C9460E50"/>
    <w:lvl w:ilvl="0" w:tplc="F774A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2"/>
  </w:num>
  <w:num w:numId="9">
    <w:abstractNumId w:val="5"/>
  </w:num>
  <w:num w:numId="10">
    <w:abstractNumId w:val="24"/>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8"/>
  </w:num>
  <w:num w:numId="25">
    <w:abstractNumId w:val="35"/>
  </w:num>
  <w:num w:numId="26">
    <w:abstractNumId w:val="21"/>
  </w:num>
  <w:num w:numId="27">
    <w:abstractNumId w:val="42"/>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44"/>
  </w:num>
  <w:num w:numId="33">
    <w:abstractNumId w:val="17"/>
  </w:num>
  <w:num w:numId="34">
    <w:abstractNumId w:val="19"/>
  </w:num>
  <w:num w:numId="35">
    <w:abstractNumId w:val="37"/>
  </w:num>
  <w:num w:numId="36">
    <w:abstractNumId w:val="6"/>
  </w:num>
  <w:num w:numId="37">
    <w:abstractNumId w:val="27"/>
  </w:num>
  <w:num w:numId="38">
    <w:abstractNumId w:val="18"/>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1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1FC4"/>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05352"/>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87597"/>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2E4"/>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4BD4"/>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650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2018-09-29T21:35:00Z</dcterms:created>
  <dcterms:modified xsi:type="dcterms:W3CDTF">2018-10-07T21:22:00Z</dcterms:modified>
</cp:coreProperties>
</file>