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C" w:rsidRPr="0032631D" w:rsidRDefault="00B62E7C" w:rsidP="00B62E7C">
      <w:pPr>
        <w:pStyle w:val="DACBODYTEXT"/>
        <w:spacing w:after="0" w:line="240" w:lineRule="auto"/>
        <w:ind w:left="0"/>
        <w:jc w:val="center"/>
        <w:rPr>
          <w:rFonts w:cs="Arial"/>
          <w:b/>
          <w:sz w:val="32"/>
          <w:szCs w:val="32"/>
        </w:rPr>
      </w:pPr>
      <w:r w:rsidRPr="0032631D">
        <w:rPr>
          <w:rFonts w:cs="Arial"/>
          <w:b/>
          <w:sz w:val="32"/>
          <w:szCs w:val="32"/>
        </w:rPr>
        <w:t>NATIONAL ASSEMBLY</w:t>
      </w:r>
    </w:p>
    <w:p w:rsidR="00B62E7C" w:rsidRDefault="00B62E7C" w:rsidP="00B62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631D">
        <w:rPr>
          <w:rFonts w:cs="Arial"/>
          <w:b/>
          <w:sz w:val="32"/>
          <w:szCs w:val="32"/>
        </w:rPr>
        <w:t xml:space="preserve">QUESTION NO. </w:t>
      </w:r>
      <w:r w:rsidRPr="0032631D">
        <w:rPr>
          <w:rFonts w:ascii="Arial" w:hAnsi="Arial" w:cs="Arial"/>
          <w:b/>
          <w:bCs/>
          <w:sz w:val="32"/>
          <w:szCs w:val="32"/>
        </w:rPr>
        <w:t>2566.</w:t>
      </w:r>
    </w:p>
    <w:p w:rsidR="00B62E7C" w:rsidRDefault="00B62E7C" w:rsidP="00B62E7C">
      <w:pPr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en-ZA"/>
        </w:rPr>
      </w:pPr>
    </w:p>
    <w:p w:rsidR="00B62E7C" w:rsidRPr="00DB4BFF" w:rsidRDefault="00B62E7C" w:rsidP="00B62E7C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F461D">
        <w:rPr>
          <w:rFonts w:ascii="Arial" w:hAnsi="Arial" w:cs="Arial"/>
          <w:b/>
          <w:bCs/>
          <w:sz w:val="32"/>
          <w:szCs w:val="32"/>
        </w:rPr>
        <w:t>Mr</w:t>
      </w:r>
      <w:proofErr w:type="spellEnd"/>
      <w:r w:rsidRPr="006F461D">
        <w:rPr>
          <w:rFonts w:ascii="Arial" w:hAnsi="Arial" w:cs="Arial"/>
          <w:b/>
          <w:bCs/>
          <w:sz w:val="32"/>
          <w:szCs w:val="32"/>
        </w:rPr>
        <w:t xml:space="preserve"> M Waters (DA) to ask the Minist</w:t>
      </w:r>
      <w:r>
        <w:rPr>
          <w:rFonts w:ascii="Arial" w:hAnsi="Arial" w:cs="Arial"/>
          <w:b/>
          <w:bCs/>
          <w:sz w:val="32"/>
          <w:szCs w:val="32"/>
        </w:rPr>
        <w:t xml:space="preserve">er of Sport, Arts and Culture: </w:t>
      </w:r>
    </w:p>
    <w:p w:rsidR="00B62E7C" w:rsidRPr="006F461D" w:rsidRDefault="00B62E7C" w:rsidP="00B62E7C">
      <w:pPr>
        <w:jc w:val="both"/>
        <w:rPr>
          <w:rFonts w:ascii="Arial" w:hAnsi="Arial" w:cs="Arial"/>
          <w:sz w:val="32"/>
          <w:szCs w:val="32"/>
        </w:rPr>
      </w:pPr>
      <w:r w:rsidRPr="006F461D">
        <w:rPr>
          <w:rFonts w:ascii="Arial" w:hAnsi="Arial" w:cs="Arial"/>
          <w:sz w:val="32"/>
          <w:szCs w:val="32"/>
        </w:rPr>
        <w:t>Whether, with reference to the replies to questions (a) 956 on 8 June 2020, (b) 955 on 8 June 2020, (c) 954 on 8 June 2020, (d) 960 on 8 June 2020, (e) 1173 on 22 June 2020 and (f) 1175 on 22 June 2020, he has received the requested information; if not, why not; if so, what are the fu</w:t>
      </w:r>
      <w:r>
        <w:rPr>
          <w:rFonts w:ascii="Arial" w:hAnsi="Arial" w:cs="Arial"/>
          <w:sz w:val="32"/>
          <w:szCs w:val="32"/>
        </w:rPr>
        <w:t>rther relevant details? NW3237E</w:t>
      </w:r>
      <w:r w:rsidRPr="006F461D">
        <w:rPr>
          <w:rFonts w:ascii="Arial" w:hAnsi="Arial" w:cs="Arial"/>
          <w:sz w:val="32"/>
          <w:szCs w:val="32"/>
        </w:rPr>
        <w:tab/>
      </w:r>
      <w:r w:rsidRPr="006F461D">
        <w:rPr>
          <w:rFonts w:ascii="Arial" w:hAnsi="Arial" w:cs="Arial"/>
          <w:sz w:val="32"/>
          <w:szCs w:val="32"/>
        </w:rPr>
        <w:tab/>
      </w:r>
      <w:r w:rsidRPr="006F461D">
        <w:rPr>
          <w:rFonts w:ascii="Arial" w:hAnsi="Arial" w:cs="Arial"/>
          <w:sz w:val="32"/>
          <w:szCs w:val="32"/>
        </w:rPr>
        <w:tab/>
      </w:r>
    </w:p>
    <w:p w:rsidR="00B62E7C" w:rsidRDefault="00B62E7C" w:rsidP="00B62E7C">
      <w:pPr>
        <w:jc w:val="both"/>
        <w:rPr>
          <w:rFonts w:ascii="Arial" w:hAnsi="Arial" w:cs="Arial"/>
          <w:b/>
          <w:sz w:val="32"/>
          <w:szCs w:val="32"/>
        </w:rPr>
      </w:pPr>
      <w:r w:rsidRPr="006F461D">
        <w:rPr>
          <w:rFonts w:ascii="Arial" w:hAnsi="Arial" w:cs="Arial"/>
          <w:b/>
          <w:sz w:val="32"/>
          <w:szCs w:val="32"/>
        </w:rPr>
        <w:t>REPLY</w:t>
      </w:r>
    </w:p>
    <w:p w:rsidR="00B62E7C" w:rsidRDefault="00B62E7C" w:rsidP="00B62E7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Questions 1173 was responded to and the status remains. </w:t>
      </w:r>
    </w:p>
    <w:p w:rsidR="00B62E7C" w:rsidRDefault="00B62E7C" w:rsidP="00B62E7C">
      <w:pPr>
        <w:jc w:val="both"/>
        <w:rPr>
          <w:rFonts w:ascii="Arial" w:hAnsi="Arial" w:cs="Arial"/>
          <w:b/>
          <w:sz w:val="32"/>
          <w:szCs w:val="32"/>
        </w:rPr>
      </w:pPr>
    </w:p>
    <w:p w:rsidR="00B62E7C" w:rsidRPr="006F461D" w:rsidRDefault="00B62E7C" w:rsidP="00B62E7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the outstanding questions 954, 955, 956 and 960 I will write a letter to the President of SASCOC to impress upon them, their obligation to respond to questions posed by Members of Parliament. </w:t>
      </w:r>
    </w:p>
    <w:p w:rsidR="00B62E7C" w:rsidRDefault="00B62E7C" w:rsidP="00B62E7C">
      <w:pPr>
        <w:jc w:val="both"/>
        <w:rPr>
          <w:rFonts w:ascii="Arial" w:hAnsi="Arial" w:cs="Arial"/>
          <w:sz w:val="32"/>
          <w:szCs w:val="32"/>
        </w:rPr>
      </w:pPr>
    </w:p>
    <w:p w:rsidR="00B62E7C" w:rsidRDefault="00B62E7C" w:rsidP="00B62E7C">
      <w:pPr>
        <w:jc w:val="both"/>
        <w:rPr>
          <w:rFonts w:ascii="Arial" w:hAnsi="Arial" w:cs="Arial"/>
          <w:sz w:val="32"/>
          <w:szCs w:val="32"/>
        </w:rPr>
      </w:pPr>
    </w:p>
    <w:p w:rsidR="00B62E7C" w:rsidRDefault="00B62E7C" w:rsidP="00B62E7C">
      <w:pPr>
        <w:jc w:val="both"/>
        <w:rPr>
          <w:rFonts w:ascii="Arial" w:hAnsi="Arial" w:cs="Arial"/>
          <w:sz w:val="32"/>
          <w:szCs w:val="32"/>
        </w:rPr>
      </w:pPr>
    </w:p>
    <w:p w:rsidR="00B62E7C" w:rsidRDefault="00B62E7C" w:rsidP="00B62E7C">
      <w:pPr>
        <w:jc w:val="both"/>
        <w:rPr>
          <w:rFonts w:ascii="Arial" w:hAnsi="Arial" w:cs="Arial"/>
          <w:sz w:val="32"/>
          <w:szCs w:val="32"/>
        </w:rPr>
      </w:pPr>
    </w:p>
    <w:p w:rsidR="00B62E7C" w:rsidRDefault="00B62E7C" w:rsidP="00B62E7C">
      <w:pPr>
        <w:jc w:val="both"/>
        <w:rPr>
          <w:rFonts w:ascii="Arial" w:hAnsi="Arial" w:cs="Arial"/>
          <w:sz w:val="32"/>
          <w:szCs w:val="32"/>
        </w:rPr>
      </w:pPr>
    </w:p>
    <w:p w:rsidR="00B62E7C" w:rsidRDefault="00B62E7C" w:rsidP="00B62E7C">
      <w:pPr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highlight w:val="yellow"/>
          <w:lang w:val="en-ZA"/>
        </w:rPr>
      </w:pPr>
    </w:p>
    <w:p w:rsidR="00B62E7C" w:rsidRDefault="00B62E7C" w:rsidP="00B62E7C">
      <w:pPr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highlight w:val="yellow"/>
          <w:lang w:val="en-ZA"/>
        </w:rPr>
      </w:pPr>
    </w:p>
    <w:p w:rsidR="00B62E7C" w:rsidRDefault="00B62E7C" w:rsidP="00B62E7C">
      <w:pPr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highlight w:val="yellow"/>
          <w:lang w:val="en-ZA"/>
        </w:rPr>
      </w:pPr>
    </w:p>
    <w:p w:rsidR="00497777" w:rsidRPr="00B62E7C" w:rsidRDefault="00497777" w:rsidP="00B62E7C">
      <w:bookmarkStart w:id="0" w:name="_GoBack"/>
      <w:bookmarkEnd w:id="0"/>
    </w:p>
    <w:sectPr w:rsidR="00497777" w:rsidRPr="00B62E7C" w:rsidSect="004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CBC"/>
    <w:rsid w:val="00040CBC"/>
    <w:rsid w:val="00490903"/>
    <w:rsid w:val="00497777"/>
    <w:rsid w:val="00B62E7C"/>
    <w:rsid w:val="00F9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40CBC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2020-11-29T18:37:00Z</dcterms:created>
  <dcterms:modified xsi:type="dcterms:W3CDTF">2020-11-29T18:37:00Z</dcterms:modified>
</cp:coreProperties>
</file>