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4722F6" w:rsidRDefault="001E5796" w:rsidP="001E5796">
      <w:pPr>
        <w:rPr>
          <w:rFonts w:ascii="Arial" w:hAnsi="Arial" w:cs="Arial"/>
        </w:rPr>
      </w:pPr>
    </w:p>
    <w:p w:rsidR="001E5796" w:rsidRDefault="00F45F54" w:rsidP="001E579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604114148" r:id="rId9"/>
        </w:obje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294FE0" w:rsidRDefault="00294FE0" w:rsidP="001E5796">
      <w:pPr>
        <w:jc w:val="center"/>
        <w:outlineLvl w:val="0"/>
        <w:rPr>
          <w:rFonts w:ascii="Calibri" w:hAnsi="Calibri"/>
          <w:b/>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B2D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1E5796" w:rsidRDefault="001E5796" w:rsidP="001E5796">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1EAF0B0C" wp14:editId="3C47A02B">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488A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0D46D5" w:rsidRPr="000D46D5" w:rsidRDefault="000D46D5" w:rsidP="000D46D5">
      <w:pPr>
        <w:spacing w:before="100" w:beforeAutospacing="1" w:after="100" w:afterAutospacing="1"/>
        <w:ind w:left="720" w:hanging="720"/>
        <w:jc w:val="both"/>
        <w:outlineLvl w:val="0"/>
        <w:rPr>
          <w:rFonts w:ascii="Arial" w:hAnsi="Arial" w:cs="Arial"/>
          <w:b/>
          <w:bCs/>
        </w:rPr>
      </w:pPr>
      <w:r w:rsidRPr="000D46D5">
        <w:rPr>
          <w:rFonts w:ascii="Arial" w:hAnsi="Arial" w:cs="Arial"/>
          <w:b/>
        </w:rPr>
        <w:t>2566.</w:t>
      </w:r>
      <w:r w:rsidRPr="000D46D5">
        <w:rPr>
          <w:rFonts w:ascii="Arial" w:hAnsi="Arial" w:cs="Arial"/>
          <w:b/>
        </w:rPr>
        <w:tab/>
      </w:r>
      <w:r w:rsidRPr="000D46D5">
        <w:rPr>
          <w:rFonts w:ascii="Arial" w:hAnsi="Arial" w:cs="Arial"/>
          <w:b/>
          <w:bCs/>
        </w:rPr>
        <w:t>Mr S P Mhlongo (EFF) to ask the Minister of Defence and Military Veterans:</w:t>
      </w:r>
    </w:p>
    <w:p w:rsidR="000D46D5" w:rsidRPr="000D46D5" w:rsidRDefault="000D46D5" w:rsidP="000D46D5">
      <w:pPr>
        <w:spacing w:before="100" w:beforeAutospacing="1" w:after="100" w:afterAutospacing="1"/>
        <w:ind w:left="1440" w:hanging="720"/>
        <w:jc w:val="both"/>
        <w:outlineLvl w:val="0"/>
        <w:rPr>
          <w:rFonts w:ascii="Arial" w:hAnsi="Arial" w:cs="Arial"/>
        </w:rPr>
      </w:pPr>
      <w:r w:rsidRPr="000D46D5">
        <w:rPr>
          <w:rFonts w:ascii="Arial" w:hAnsi="Arial" w:cs="Arial"/>
        </w:rPr>
        <w:t>(1)</w:t>
      </w:r>
      <w:r w:rsidRPr="000D46D5">
        <w:rPr>
          <w:rFonts w:ascii="Arial" w:hAnsi="Arial" w:cs="Arial"/>
        </w:rPr>
        <w:tab/>
        <w:t>(a) What is the total number of (i) deputy directors-general and (ii) chief directors that are employed in (aa) an acting and (bb) a permanent capacity in her department and (b) what is the total number of women in each case;</w:t>
      </w:r>
    </w:p>
    <w:p w:rsidR="000D46D5" w:rsidRPr="000D46D5" w:rsidRDefault="000D46D5" w:rsidP="000D46D5">
      <w:pPr>
        <w:spacing w:before="100" w:beforeAutospacing="1" w:after="100" w:afterAutospacing="1"/>
        <w:ind w:left="1440" w:hanging="720"/>
        <w:jc w:val="both"/>
        <w:outlineLvl w:val="0"/>
        <w:rPr>
          <w:rFonts w:ascii="Arial" w:hAnsi="Arial" w:cs="Arial"/>
        </w:rPr>
      </w:pPr>
      <w:r w:rsidRPr="000D46D5">
        <w:rPr>
          <w:rFonts w:ascii="Arial" w:hAnsi="Arial" w:cs="Arial"/>
        </w:rPr>
        <w:t>(2)</w:t>
      </w:r>
      <w:r w:rsidRPr="000D46D5">
        <w:rPr>
          <w:rFonts w:ascii="Arial" w:hAnsi="Arial" w:cs="Arial"/>
        </w:rPr>
        <w:tab/>
        <w:t>(a) what is the total number of (i) chief executive officers and (ii) directors of each entity reporting to her and (b) what is the total number of women in each case?</w:t>
      </w:r>
      <w:r w:rsidRPr="000D46D5">
        <w:rPr>
          <w:rFonts w:ascii="Arial" w:hAnsi="Arial" w:cs="Arial"/>
        </w:rPr>
        <w:tab/>
      </w:r>
      <w:r w:rsidRPr="000D46D5">
        <w:rPr>
          <w:rFonts w:ascii="Arial" w:hAnsi="Arial" w:cs="Arial"/>
        </w:rPr>
        <w:tab/>
      </w:r>
      <w:r w:rsidRPr="000D46D5">
        <w:rPr>
          <w:rFonts w:ascii="Arial" w:hAnsi="Arial" w:cs="Arial"/>
        </w:rPr>
        <w:tab/>
        <w:t xml:space="preserve">    </w:t>
      </w:r>
      <w:r w:rsidRPr="000D46D5">
        <w:rPr>
          <w:rFonts w:ascii="Arial" w:hAnsi="Arial" w:cs="Arial"/>
        </w:rPr>
        <w:tab/>
      </w:r>
      <w:r w:rsidRPr="000D46D5">
        <w:rPr>
          <w:rFonts w:ascii="Arial" w:hAnsi="Arial" w:cs="Arial"/>
        </w:rPr>
        <w:tab/>
      </w:r>
      <w:r w:rsidRPr="000D46D5">
        <w:rPr>
          <w:rFonts w:ascii="Arial" w:hAnsi="Arial" w:cs="Arial"/>
        </w:rPr>
        <w:tab/>
      </w:r>
      <w:r w:rsidRPr="000D46D5">
        <w:rPr>
          <w:rFonts w:ascii="Arial" w:hAnsi="Arial" w:cs="Arial"/>
        </w:rPr>
        <w:tab/>
      </w:r>
      <w:r w:rsidRPr="000D46D5">
        <w:rPr>
          <w:rFonts w:ascii="Arial" w:hAnsi="Arial" w:cs="Arial"/>
        </w:rPr>
        <w:tab/>
      </w:r>
      <w:r w:rsidRPr="000D46D5">
        <w:rPr>
          <w:rFonts w:ascii="Arial" w:hAnsi="Arial" w:cs="Arial"/>
        </w:rPr>
        <w:tab/>
        <w:t>NW2856E</w:t>
      </w:r>
    </w:p>
    <w:p w:rsidR="00BF36F9" w:rsidRDefault="008A4100" w:rsidP="00BF36F9">
      <w:pPr>
        <w:spacing w:before="100" w:beforeAutospacing="1" w:after="100" w:afterAutospacing="1"/>
        <w:ind w:left="709"/>
        <w:jc w:val="both"/>
        <w:outlineLvl w:val="0"/>
        <w:rPr>
          <w:rFonts w:ascii="Arial" w:hAnsi="Arial" w:cs="Arial"/>
          <w:b/>
        </w:rPr>
      </w:pPr>
      <w:r w:rsidRPr="00400465">
        <w:rPr>
          <w:rFonts w:ascii="Arial" w:hAnsi="Arial" w:cs="Arial"/>
          <w:b/>
        </w:rPr>
        <w:t>DEPARTMENT OF DEFENCE</w:t>
      </w:r>
    </w:p>
    <w:p w:rsidR="00BF36F9" w:rsidRPr="00AA0E50" w:rsidRDefault="00380466" w:rsidP="00AA0E50">
      <w:pPr>
        <w:spacing w:before="100" w:beforeAutospacing="1" w:after="100" w:afterAutospacing="1"/>
        <w:ind w:left="709"/>
        <w:jc w:val="both"/>
        <w:outlineLvl w:val="0"/>
        <w:rPr>
          <w:rFonts w:ascii="Arial" w:hAnsi="Arial" w:cs="Arial"/>
          <w:b/>
        </w:rPr>
      </w:pPr>
      <w:r w:rsidRPr="00400465">
        <w:rPr>
          <w:rFonts w:ascii="Arial" w:hAnsi="Arial" w:cs="Arial"/>
          <w:b/>
        </w:rPr>
        <w:t>REPLY:</w:t>
      </w:r>
    </w:p>
    <w:p w:rsidR="00BF36F9" w:rsidRPr="00AA0E50" w:rsidRDefault="00BF36F9" w:rsidP="00BF36F9">
      <w:pPr>
        <w:pStyle w:val="Header"/>
        <w:tabs>
          <w:tab w:val="left" w:pos="1067"/>
        </w:tabs>
        <w:rPr>
          <w:rFonts w:ascii="Arial" w:hAnsi="Arial" w:cs="Arial"/>
          <w:b/>
          <w:sz w:val="22"/>
          <w:szCs w:val="22"/>
          <w:u w:val="single"/>
        </w:rPr>
      </w:pPr>
      <w:r w:rsidRPr="00AA0E50">
        <w:rPr>
          <w:rFonts w:ascii="Arial" w:hAnsi="Arial" w:cs="Arial"/>
          <w:b/>
          <w:sz w:val="22"/>
          <w:szCs w:val="22"/>
          <w:u w:val="single"/>
        </w:rPr>
        <w:t xml:space="preserve">Defence Act Members </w:t>
      </w:r>
    </w:p>
    <w:p w:rsidR="00BF36F9" w:rsidRDefault="00BF36F9" w:rsidP="00BF36F9">
      <w:pPr>
        <w:rPr>
          <w:rFonts w:ascii="Arial" w:hAnsi="Arial" w:cs="Arial"/>
          <w:sz w:val="22"/>
          <w:szCs w:val="22"/>
        </w:rPr>
      </w:pPr>
    </w:p>
    <w:p w:rsidR="00BF36F9" w:rsidRDefault="00BF36F9" w:rsidP="00BF36F9">
      <w:pPr>
        <w:ind w:left="570" w:hanging="570"/>
        <w:rPr>
          <w:rFonts w:ascii="Arial" w:hAnsi="Arial" w:cs="Arial"/>
          <w:sz w:val="22"/>
          <w:szCs w:val="22"/>
        </w:rPr>
      </w:pPr>
      <w:r>
        <w:rPr>
          <w:rFonts w:ascii="Arial" w:hAnsi="Arial" w:cs="Arial"/>
          <w:sz w:val="22"/>
          <w:szCs w:val="22"/>
        </w:rPr>
        <w:t>(1)</w:t>
      </w:r>
      <w:r>
        <w:rPr>
          <w:rFonts w:ascii="Arial" w:hAnsi="Arial" w:cs="Arial"/>
          <w:sz w:val="22"/>
          <w:szCs w:val="22"/>
        </w:rPr>
        <w:tab/>
        <w:t>(a)</w:t>
      </w:r>
      <w:r>
        <w:rPr>
          <w:rFonts w:ascii="Arial" w:hAnsi="Arial" w:cs="Arial"/>
          <w:sz w:val="22"/>
          <w:szCs w:val="22"/>
        </w:rPr>
        <w:tab/>
        <w:t>The total number of</w:t>
      </w:r>
    </w:p>
    <w:p w:rsidR="00BF36F9" w:rsidRDefault="00BF36F9" w:rsidP="00BF36F9">
      <w:pPr>
        <w:ind w:left="567" w:hanging="567"/>
        <w:rPr>
          <w:rFonts w:ascii="Arial" w:hAnsi="Arial" w:cs="Arial"/>
          <w:sz w:val="22"/>
          <w:szCs w:val="22"/>
        </w:rPr>
      </w:pPr>
      <w:r>
        <w:rPr>
          <w:rFonts w:ascii="Arial" w:hAnsi="Arial" w:cs="Arial"/>
          <w:sz w:val="22"/>
          <w:szCs w:val="22"/>
        </w:rPr>
        <w:t xml:space="preserve"> </w:t>
      </w:r>
    </w:p>
    <w:p w:rsidR="00BF36F9" w:rsidRDefault="00BF36F9" w:rsidP="00BF36F9">
      <w:pPr>
        <w:widowControl w:val="0"/>
        <w:numPr>
          <w:ilvl w:val="0"/>
          <w:numId w:val="46"/>
        </w:numPr>
        <w:rPr>
          <w:rFonts w:ascii="Arial" w:hAnsi="Arial" w:cs="Arial"/>
          <w:sz w:val="22"/>
          <w:szCs w:val="22"/>
        </w:rPr>
      </w:pPr>
      <w:r>
        <w:rPr>
          <w:rFonts w:ascii="Arial" w:hAnsi="Arial" w:cs="Arial"/>
          <w:sz w:val="22"/>
          <w:szCs w:val="22"/>
        </w:rPr>
        <w:t>Deputy directors-general equivalent (Lieutenant Generals): Nine (9).</w:t>
      </w:r>
    </w:p>
    <w:p w:rsidR="00BF36F9" w:rsidRDefault="00BF36F9" w:rsidP="00BF36F9">
      <w:pPr>
        <w:rPr>
          <w:rFonts w:ascii="Arial" w:hAnsi="Arial" w:cs="Arial"/>
          <w:sz w:val="22"/>
          <w:szCs w:val="22"/>
        </w:rPr>
      </w:pPr>
    </w:p>
    <w:p w:rsidR="00BF36F9" w:rsidRDefault="00BF36F9" w:rsidP="00BF36F9">
      <w:pPr>
        <w:ind w:left="567" w:firstLine="567"/>
        <w:rPr>
          <w:rFonts w:ascii="Arial" w:hAnsi="Arial" w:cs="Arial"/>
          <w:sz w:val="22"/>
          <w:szCs w:val="22"/>
        </w:rPr>
      </w:pPr>
      <w:r>
        <w:rPr>
          <w:rFonts w:ascii="Arial" w:hAnsi="Arial" w:cs="Arial"/>
          <w:sz w:val="22"/>
          <w:szCs w:val="22"/>
        </w:rPr>
        <w:t>(ii)</w:t>
      </w:r>
      <w:r>
        <w:rPr>
          <w:rFonts w:ascii="Arial" w:hAnsi="Arial" w:cs="Arial"/>
          <w:sz w:val="22"/>
          <w:szCs w:val="22"/>
        </w:rPr>
        <w:tab/>
      </w:r>
      <w:r>
        <w:rPr>
          <w:rFonts w:ascii="Arial" w:hAnsi="Arial" w:cs="Arial"/>
          <w:sz w:val="22"/>
          <w:szCs w:val="22"/>
        </w:rPr>
        <w:tab/>
        <w:t xml:space="preserve">Chief </w:t>
      </w:r>
      <w:r w:rsidR="00380466">
        <w:rPr>
          <w:rFonts w:ascii="Arial" w:hAnsi="Arial" w:cs="Arial"/>
          <w:sz w:val="22"/>
          <w:szCs w:val="22"/>
        </w:rPr>
        <w:t>Directors</w:t>
      </w:r>
      <w:r>
        <w:rPr>
          <w:rFonts w:ascii="Arial" w:hAnsi="Arial" w:cs="Arial"/>
          <w:sz w:val="22"/>
          <w:szCs w:val="22"/>
        </w:rPr>
        <w:t xml:space="preserve"> equivalent (Major Generals): Forty one (41).</w:t>
      </w:r>
    </w:p>
    <w:p w:rsidR="00BF36F9" w:rsidRDefault="00BF36F9" w:rsidP="00BF36F9">
      <w:pPr>
        <w:ind w:left="567" w:firstLine="567"/>
        <w:rPr>
          <w:rFonts w:ascii="Arial" w:hAnsi="Arial" w:cs="Arial"/>
          <w:sz w:val="22"/>
          <w:szCs w:val="22"/>
        </w:rPr>
      </w:pPr>
    </w:p>
    <w:p w:rsidR="00BF36F9" w:rsidRDefault="00BF36F9" w:rsidP="00BF36F9">
      <w:pPr>
        <w:ind w:left="567" w:firstLine="567"/>
        <w:rPr>
          <w:rFonts w:ascii="Arial" w:hAnsi="Arial" w:cs="Arial"/>
          <w:sz w:val="22"/>
          <w:szCs w:val="22"/>
        </w:rPr>
      </w:pPr>
      <w:r>
        <w:rPr>
          <w:rFonts w:ascii="Arial" w:hAnsi="Arial" w:cs="Arial"/>
          <w:sz w:val="22"/>
          <w:szCs w:val="22"/>
        </w:rPr>
        <w:t>(aa)</w:t>
      </w:r>
      <w:r>
        <w:rPr>
          <w:rFonts w:ascii="Arial" w:hAnsi="Arial" w:cs="Arial"/>
          <w:sz w:val="22"/>
          <w:szCs w:val="22"/>
        </w:rPr>
        <w:tab/>
        <w:t>Acting Deputy directors-general and Chief Director: Zero (0).</w:t>
      </w:r>
    </w:p>
    <w:p w:rsidR="00BF36F9" w:rsidRDefault="00BF36F9" w:rsidP="00BF36F9">
      <w:pPr>
        <w:ind w:left="567" w:firstLine="567"/>
        <w:rPr>
          <w:rFonts w:ascii="Arial" w:hAnsi="Arial" w:cs="Arial"/>
          <w:sz w:val="22"/>
          <w:szCs w:val="22"/>
        </w:rPr>
      </w:pPr>
    </w:p>
    <w:p w:rsidR="00BF36F9" w:rsidRDefault="00BF36F9" w:rsidP="00BF36F9">
      <w:pPr>
        <w:ind w:left="2157" w:hanging="870"/>
        <w:rPr>
          <w:rFonts w:ascii="Arial" w:hAnsi="Arial" w:cs="Arial"/>
          <w:sz w:val="22"/>
          <w:szCs w:val="22"/>
        </w:rPr>
      </w:pPr>
      <w:r>
        <w:rPr>
          <w:rFonts w:ascii="Arial" w:hAnsi="Arial" w:cs="Arial"/>
          <w:sz w:val="22"/>
          <w:szCs w:val="22"/>
        </w:rPr>
        <w:t>(bb)</w:t>
      </w:r>
      <w:r>
        <w:rPr>
          <w:rFonts w:ascii="Arial" w:hAnsi="Arial" w:cs="Arial"/>
          <w:sz w:val="22"/>
          <w:szCs w:val="22"/>
        </w:rPr>
        <w:tab/>
        <w:t xml:space="preserve">Permanent capacity of deputy director-general and Chief Directors: Fifty (50). </w:t>
      </w:r>
    </w:p>
    <w:p w:rsidR="00BF36F9" w:rsidRDefault="00BF36F9" w:rsidP="00BF36F9">
      <w:pPr>
        <w:ind w:firstLine="567"/>
        <w:rPr>
          <w:rFonts w:ascii="Arial" w:hAnsi="Arial" w:cs="Arial"/>
          <w:sz w:val="22"/>
          <w:szCs w:val="22"/>
        </w:rPr>
      </w:pPr>
    </w:p>
    <w:p w:rsidR="00BF36F9" w:rsidRDefault="00BF36F9" w:rsidP="00BF36F9">
      <w:pPr>
        <w:ind w:left="1134" w:hanging="567"/>
        <w:rPr>
          <w:rFonts w:ascii="Arial" w:hAnsi="Arial" w:cs="Arial"/>
          <w:sz w:val="22"/>
          <w:szCs w:val="22"/>
        </w:rPr>
      </w:pPr>
      <w:r>
        <w:rPr>
          <w:rFonts w:ascii="Arial" w:hAnsi="Arial" w:cs="Arial"/>
          <w:sz w:val="22"/>
          <w:szCs w:val="22"/>
        </w:rPr>
        <w:lastRenderedPageBreak/>
        <w:t xml:space="preserve">(b) </w:t>
      </w:r>
      <w:r>
        <w:rPr>
          <w:rFonts w:ascii="Arial" w:hAnsi="Arial" w:cs="Arial"/>
          <w:sz w:val="22"/>
          <w:szCs w:val="22"/>
        </w:rPr>
        <w:tab/>
        <w:t>(i)</w:t>
      </w:r>
      <w:r>
        <w:rPr>
          <w:rFonts w:ascii="Arial" w:hAnsi="Arial" w:cs="Arial"/>
          <w:sz w:val="22"/>
          <w:szCs w:val="22"/>
        </w:rPr>
        <w:tab/>
        <w:t xml:space="preserve">Total number of women Deputy director general (Lieutenant General): Zero (0). </w:t>
      </w:r>
    </w:p>
    <w:p w:rsidR="00BF36F9" w:rsidRDefault="00BF36F9" w:rsidP="00BF36F9">
      <w:pPr>
        <w:ind w:left="1134" w:hanging="567"/>
        <w:rPr>
          <w:rFonts w:ascii="Arial" w:hAnsi="Arial" w:cs="Arial"/>
          <w:sz w:val="22"/>
          <w:szCs w:val="22"/>
        </w:rPr>
      </w:pPr>
    </w:p>
    <w:p w:rsidR="00BF36F9" w:rsidRDefault="00BF36F9" w:rsidP="00BF36F9">
      <w:pPr>
        <w:widowControl w:val="0"/>
        <w:numPr>
          <w:ilvl w:val="0"/>
          <w:numId w:val="46"/>
        </w:numPr>
        <w:rPr>
          <w:rFonts w:ascii="Arial" w:hAnsi="Arial" w:cs="Arial"/>
          <w:sz w:val="22"/>
          <w:szCs w:val="22"/>
        </w:rPr>
      </w:pPr>
      <w:r>
        <w:rPr>
          <w:rFonts w:ascii="Arial" w:hAnsi="Arial" w:cs="Arial"/>
          <w:sz w:val="22"/>
          <w:szCs w:val="22"/>
        </w:rPr>
        <w:t>Total number of women Chief Directors (Major Generals): Seven (7).</w:t>
      </w:r>
    </w:p>
    <w:p w:rsidR="00BF36F9" w:rsidRDefault="00BF36F9" w:rsidP="00BF36F9">
      <w:pPr>
        <w:rPr>
          <w:rFonts w:ascii="Arial" w:hAnsi="Arial" w:cs="Arial"/>
          <w:sz w:val="22"/>
          <w:szCs w:val="22"/>
        </w:rPr>
      </w:pPr>
    </w:p>
    <w:p w:rsidR="00BF36F9" w:rsidRDefault="00BF36F9" w:rsidP="00BF36F9">
      <w:pPr>
        <w:ind w:left="567" w:hanging="540"/>
        <w:rPr>
          <w:rFonts w:ascii="Arial" w:hAnsi="Arial" w:cs="Arial"/>
          <w:sz w:val="22"/>
          <w:szCs w:val="22"/>
        </w:rPr>
      </w:pPr>
      <w:r>
        <w:rPr>
          <w:rFonts w:ascii="Arial" w:hAnsi="Arial" w:cs="Arial"/>
          <w:sz w:val="22"/>
          <w:szCs w:val="22"/>
        </w:rPr>
        <w:t>(2)</w:t>
      </w:r>
      <w:r>
        <w:rPr>
          <w:rFonts w:ascii="Arial" w:hAnsi="Arial" w:cs="Arial"/>
          <w:sz w:val="22"/>
          <w:szCs w:val="22"/>
        </w:rPr>
        <w:tab/>
        <w:t>(a)</w:t>
      </w:r>
      <w:r>
        <w:rPr>
          <w:rFonts w:ascii="Arial" w:hAnsi="Arial" w:cs="Arial"/>
          <w:sz w:val="22"/>
          <w:szCs w:val="22"/>
        </w:rPr>
        <w:tab/>
        <w:t>(i)</w:t>
      </w:r>
      <w:r>
        <w:rPr>
          <w:rFonts w:ascii="Arial" w:hAnsi="Arial" w:cs="Arial"/>
          <w:sz w:val="22"/>
          <w:szCs w:val="22"/>
        </w:rPr>
        <w:tab/>
        <w:t>Total number of Chief Executive Officers: Zero (0).</w:t>
      </w:r>
    </w:p>
    <w:p w:rsidR="00BF36F9" w:rsidRDefault="00BF36F9" w:rsidP="00BF36F9">
      <w:pPr>
        <w:ind w:left="567" w:hanging="540"/>
        <w:rPr>
          <w:rFonts w:ascii="Arial" w:hAnsi="Arial" w:cs="Arial"/>
          <w:sz w:val="22"/>
          <w:szCs w:val="22"/>
        </w:rPr>
      </w:pPr>
    </w:p>
    <w:p w:rsidR="00BF36F9" w:rsidRDefault="00BF36F9" w:rsidP="00BF36F9">
      <w:pPr>
        <w:ind w:left="1692" w:hanging="252"/>
        <w:rPr>
          <w:rFonts w:ascii="Arial" w:hAnsi="Arial" w:cs="Arial"/>
          <w:sz w:val="22"/>
          <w:szCs w:val="22"/>
        </w:rPr>
      </w:pPr>
      <w:r>
        <w:rPr>
          <w:rFonts w:ascii="Arial" w:hAnsi="Arial" w:cs="Arial"/>
          <w:sz w:val="22"/>
          <w:szCs w:val="22"/>
        </w:rPr>
        <w:t>(ii)</w:t>
      </w:r>
      <w:r>
        <w:rPr>
          <w:rFonts w:ascii="Arial" w:hAnsi="Arial" w:cs="Arial"/>
          <w:sz w:val="22"/>
          <w:szCs w:val="22"/>
        </w:rPr>
        <w:tab/>
        <w:t xml:space="preserve">Directors (Brigadier Generals): One hundred and seventy (170). They are reporting directly to their different Chief Directors (Major Generals). </w:t>
      </w:r>
    </w:p>
    <w:p w:rsidR="00BF36F9" w:rsidRDefault="00BF36F9" w:rsidP="00BF36F9">
      <w:pPr>
        <w:ind w:left="567" w:hanging="540"/>
        <w:rPr>
          <w:rFonts w:ascii="Arial" w:hAnsi="Arial" w:cs="Arial"/>
          <w:sz w:val="22"/>
          <w:szCs w:val="22"/>
        </w:rPr>
      </w:pPr>
    </w:p>
    <w:p w:rsidR="00BF36F9" w:rsidRDefault="00BF36F9" w:rsidP="00BF36F9">
      <w:pPr>
        <w:ind w:left="1170" w:hanging="630"/>
        <w:rPr>
          <w:rFonts w:ascii="Arial" w:hAnsi="Arial" w:cs="Arial"/>
          <w:sz w:val="22"/>
          <w:szCs w:val="22"/>
        </w:rPr>
      </w:pPr>
      <w:r>
        <w:rPr>
          <w:rFonts w:ascii="Arial" w:hAnsi="Arial" w:cs="Arial"/>
          <w:sz w:val="22"/>
          <w:szCs w:val="22"/>
        </w:rPr>
        <w:t>(b)</w:t>
      </w:r>
      <w:r>
        <w:rPr>
          <w:rFonts w:ascii="Arial" w:hAnsi="Arial" w:cs="Arial"/>
          <w:sz w:val="22"/>
          <w:szCs w:val="22"/>
        </w:rPr>
        <w:tab/>
        <w:t>(i)</w:t>
      </w:r>
      <w:r>
        <w:rPr>
          <w:rFonts w:ascii="Arial" w:hAnsi="Arial" w:cs="Arial"/>
          <w:sz w:val="22"/>
          <w:szCs w:val="22"/>
        </w:rPr>
        <w:tab/>
        <w:t xml:space="preserve">Total number of women chief executive officers: Zero (0). </w:t>
      </w:r>
    </w:p>
    <w:p w:rsidR="00BF36F9" w:rsidRDefault="00BF36F9" w:rsidP="00BF36F9">
      <w:pPr>
        <w:ind w:left="1170" w:hanging="630"/>
        <w:rPr>
          <w:rFonts w:ascii="Arial" w:hAnsi="Arial" w:cs="Arial"/>
          <w:sz w:val="22"/>
          <w:szCs w:val="22"/>
        </w:rPr>
      </w:pPr>
    </w:p>
    <w:p w:rsidR="00BF36F9" w:rsidRDefault="00BF36F9" w:rsidP="00BF36F9">
      <w:pPr>
        <w:widowControl w:val="0"/>
        <w:numPr>
          <w:ilvl w:val="0"/>
          <w:numId w:val="46"/>
        </w:numPr>
        <w:ind w:left="1134" w:firstLine="567"/>
        <w:rPr>
          <w:rFonts w:ascii="Arial" w:hAnsi="Arial" w:cs="Arial"/>
          <w:sz w:val="22"/>
          <w:szCs w:val="22"/>
        </w:rPr>
      </w:pPr>
      <w:r>
        <w:rPr>
          <w:rFonts w:ascii="Arial" w:hAnsi="Arial" w:cs="Arial"/>
          <w:sz w:val="22"/>
          <w:szCs w:val="22"/>
        </w:rPr>
        <w:t>Women Directors (Brigadier Generals): Thirty nine (39).</w:t>
      </w:r>
    </w:p>
    <w:p w:rsidR="00BF36F9" w:rsidRDefault="00BF36F9" w:rsidP="00BF36F9">
      <w:pPr>
        <w:rPr>
          <w:rFonts w:ascii="Arial" w:hAnsi="Arial" w:cs="Arial"/>
          <w:sz w:val="22"/>
          <w:szCs w:val="22"/>
        </w:rPr>
      </w:pPr>
    </w:p>
    <w:p w:rsidR="00BF36F9" w:rsidRPr="00AA0E50" w:rsidRDefault="00BF36F9" w:rsidP="00BF36F9">
      <w:pPr>
        <w:pStyle w:val="Header"/>
        <w:tabs>
          <w:tab w:val="left" w:pos="1067"/>
        </w:tabs>
        <w:rPr>
          <w:rFonts w:ascii="Arial" w:hAnsi="Arial" w:cs="Arial"/>
          <w:b/>
          <w:sz w:val="22"/>
          <w:szCs w:val="22"/>
          <w:u w:val="single"/>
        </w:rPr>
      </w:pPr>
      <w:r w:rsidRPr="00AA0E50">
        <w:rPr>
          <w:rFonts w:ascii="Arial" w:hAnsi="Arial" w:cs="Arial"/>
          <w:b/>
          <w:sz w:val="22"/>
          <w:szCs w:val="22"/>
          <w:u w:val="single"/>
        </w:rPr>
        <w:t xml:space="preserve">Public Service Act Employees </w:t>
      </w:r>
    </w:p>
    <w:p w:rsidR="00BF36F9" w:rsidRDefault="00BF36F9" w:rsidP="00BF36F9">
      <w:pPr>
        <w:pStyle w:val="Header"/>
        <w:tabs>
          <w:tab w:val="left" w:pos="1067"/>
        </w:tabs>
        <w:rPr>
          <w:rFonts w:ascii="Arial" w:hAnsi="Arial" w:cs="Arial"/>
          <w:b/>
          <w:sz w:val="22"/>
          <w:szCs w:val="22"/>
        </w:rPr>
      </w:pPr>
    </w:p>
    <w:p w:rsidR="00BF36F9" w:rsidRDefault="00BF36F9" w:rsidP="00BF36F9">
      <w:pPr>
        <w:ind w:left="570" w:hanging="570"/>
        <w:rPr>
          <w:rFonts w:ascii="Arial" w:hAnsi="Arial" w:cs="Arial"/>
          <w:sz w:val="22"/>
          <w:szCs w:val="22"/>
        </w:rPr>
      </w:pPr>
      <w:r>
        <w:rPr>
          <w:rFonts w:ascii="Arial" w:hAnsi="Arial" w:cs="Arial"/>
          <w:sz w:val="22"/>
          <w:szCs w:val="22"/>
        </w:rPr>
        <w:t>(1)</w:t>
      </w:r>
      <w:r>
        <w:rPr>
          <w:rFonts w:ascii="Arial" w:hAnsi="Arial" w:cs="Arial"/>
          <w:sz w:val="22"/>
          <w:szCs w:val="22"/>
        </w:rPr>
        <w:tab/>
        <w:t>(a)</w:t>
      </w:r>
      <w:r>
        <w:rPr>
          <w:rFonts w:ascii="Arial" w:hAnsi="Arial" w:cs="Arial"/>
          <w:sz w:val="22"/>
          <w:szCs w:val="22"/>
        </w:rPr>
        <w:tab/>
        <w:t>The total number of</w:t>
      </w:r>
    </w:p>
    <w:p w:rsidR="00BF36F9" w:rsidRDefault="00BF36F9" w:rsidP="00BF36F9">
      <w:pPr>
        <w:ind w:left="570" w:hanging="570"/>
        <w:rPr>
          <w:rFonts w:ascii="Arial" w:hAnsi="Arial" w:cs="Arial"/>
          <w:sz w:val="22"/>
          <w:szCs w:val="22"/>
        </w:rPr>
      </w:pPr>
    </w:p>
    <w:p w:rsidR="00BF36F9" w:rsidRDefault="00BF36F9" w:rsidP="00BF36F9">
      <w:pPr>
        <w:ind w:left="570" w:firstLine="564"/>
        <w:rPr>
          <w:rFonts w:ascii="Arial" w:hAnsi="Arial" w:cs="Arial"/>
          <w:sz w:val="22"/>
          <w:szCs w:val="22"/>
        </w:rPr>
      </w:pPr>
      <w:r>
        <w:rPr>
          <w:rFonts w:ascii="Arial" w:hAnsi="Arial" w:cs="Arial"/>
          <w:sz w:val="22"/>
          <w:szCs w:val="22"/>
        </w:rPr>
        <w:t>(i)</w:t>
      </w:r>
      <w:r>
        <w:rPr>
          <w:rFonts w:ascii="Arial" w:hAnsi="Arial" w:cs="Arial"/>
          <w:sz w:val="22"/>
          <w:szCs w:val="22"/>
        </w:rPr>
        <w:tab/>
        <w:t>Deputy directors-general: Five (5).</w:t>
      </w:r>
    </w:p>
    <w:p w:rsidR="00BF36F9" w:rsidRDefault="00BF36F9" w:rsidP="00BF36F9">
      <w:pPr>
        <w:ind w:left="570" w:firstLine="564"/>
        <w:rPr>
          <w:rFonts w:ascii="Arial" w:hAnsi="Arial" w:cs="Arial"/>
          <w:sz w:val="22"/>
          <w:szCs w:val="22"/>
        </w:rPr>
      </w:pPr>
    </w:p>
    <w:p w:rsidR="00BF36F9" w:rsidRDefault="00BF36F9" w:rsidP="00BF36F9">
      <w:pPr>
        <w:ind w:left="570" w:firstLine="564"/>
        <w:rPr>
          <w:rFonts w:ascii="Arial" w:hAnsi="Arial" w:cs="Arial"/>
          <w:sz w:val="22"/>
          <w:szCs w:val="22"/>
        </w:rPr>
      </w:pPr>
      <w:r>
        <w:rPr>
          <w:rFonts w:ascii="Arial" w:hAnsi="Arial" w:cs="Arial"/>
          <w:sz w:val="22"/>
          <w:szCs w:val="22"/>
        </w:rPr>
        <w:t>(ii)</w:t>
      </w:r>
      <w:r>
        <w:rPr>
          <w:rFonts w:ascii="Arial" w:hAnsi="Arial" w:cs="Arial"/>
          <w:sz w:val="22"/>
          <w:szCs w:val="22"/>
        </w:rPr>
        <w:tab/>
        <w:t>Chief Directors: fourteen (14).</w:t>
      </w:r>
    </w:p>
    <w:p w:rsidR="00BF36F9" w:rsidRDefault="00BF36F9" w:rsidP="00BF36F9">
      <w:pPr>
        <w:ind w:left="570" w:firstLine="564"/>
        <w:rPr>
          <w:rFonts w:ascii="Arial" w:hAnsi="Arial" w:cs="Arial"/>
          <w:sz w:val="22"/>
          <w:szCs w:val="22"/>
        </w:rPr>
      </w:pPr>
    </w:p>
    <w:p w:rsidR="00BF36F9" w:rsidRDefault="00BF36F9" w:rsidP="00BF36F9">
      <w:pPr>
        <w:ind w:left="2268" w:hanging="570"/>
        <w:rPr>
          <w:rFonts w:ascii="Arial" w:hAnsi="Arial" w:cs="Arial"/>
          <w:sz w:val="22"/>
          <w:szCs w:val="22"/>
        </w:rPr>
      </w:pPr>
      <w:r>
        <w:rPr>
          <w:rFonts w:ascii="Arial" w:hAnsi="Arial" w:cs="Arial"/>
          <w:sz w:val="22"/>
          <w:szCs w:val="22"/>
        </w:rPr>
        <w:t>(aa)</w:t>
      </w:r>
      <w:r>
        <w:rPr>
          <w:rFonts w:ascii="Arial" w:hAnsi="Arial" w:cs="Arial"/>
          <w:sz w:val="22"/>
          <w:szCs w:val="22"/>
        </w:rPr>
        <w:tab/>
        <w:t>Acting Deputy directors-general: One (1) and Chief Directors: One (1).</w:t>
      </w:r>
    </w:p>
    <w:p w:rsidR="00BF36F9" w:rsidRDefault="00BF36F9" w:rsidP="00BF36F9">
      <w:pPr>
        <w:ind w:left="1134" w:firstLine="564"/>
        <w:rPr>
          <w:rFonts w:ascii="Arial" w:hAnsi="Arial" w:cs="Arial"/>
          <w:sz w:val="22"/>
          <w:szCs w:val="22"/>
        </w:rPr>
      </w:pPr>
    </w:p>
    <w:p w:rsidR="00BF36F9" w:rsidRDefault="00BF36F9" w:rsidP="00BF36F9">
      <w:pPr>
        <w:ind w:left="2268" w:hanging="570"/>
        <w:rPr>
          <w:rFonts w:ascii="Arial" w:hAnsi="Arial" w:cs="Arial"/>
          <w:sz w:val="22"/>
          <w:szCs w:val="22"/>
        </w:rPr>
      </w:pPr>
      <w:r>
        <w:rPr>
          <w:rFonts w:ascii="Arial" w:hAnsi="Arial" w:cs="Arial"/>
          <w:sz w:val="22"/>
          <w:szCs w:val="22"/>
        </w:rPr>
        <w:t>(bb)</w:t>
      </w:r>
      <w:r>
        <w:rPr>
          <w:rFonts w:ascii="Arial" w:hAnsi="Arial" w:cs="Arial"/>
          <w:sz w:val="22"/>
          <w:szCs w:val="22"/>
        </w:rPr>
        <w:tab/>
        <w:t>Permanent capacity of Deputy directors-general: five (5) and Chief Directors: Fourteen (14).</w:t>
      </w:r>
    </w:p>
    <w:p w:rsidR="00BF36F9" w:rsidRDefault="00BF36F9" w:rsidP="00BF36F9">
      <w:pPr>
        <w:ind w:left="720" w:hanging="720"/>
        <w:rPr>
          <w:rFonts w:ascii="Arial" w:hAnsi="Arial" w:cs="Arial"/>
          <w:sz w:val="22"/>
          <w:szCs w:val="22"/>
        </w:rPr>
      </w:pPr>
    </w:p>
    <w:p w:rsidR="00BF36F9" w:rsidRDefault="00BF36F9" w:rsidP="00BF36F9">
      <w:pPr>
        <w:ind w:left="1437" w:hanging="870"/>
        <w:rPr>
          <w:rFonts w:ascii="Arial" w:hAnsi="Arial" w:cs="Arial"/>
          <w:sz w:val="22"/>
          <w:szCs w:val="22"/>
        </w:rPr>
      </w:pPr>
      <w:r>
        <w:rPr>
          <w:rFonts w:ascii="Arial" w:hAnsi="Arial" w:cs="Arial"/>
          <w:sz w:val="22"/>
          <w:szCs w:val="22"/>
        </w:rPr>
        <w:t xml:space="preserve">(b) </w:t>
      </w:r>
      <w:r>
        <w:rPr>
          <w:rFonts w:ascii="Arial" w:hAnsi="Arial" w:cs="Arial"/>
          <w:sz w:val="22"/>
          <w:szCs w:val="22"/>
        </w:rPr>
        <w:tab/>
        <w:t xml:space="preserve">The total number of Deputy Directors-General that are female is three (3) and Chief </w:t>
      </w:r>
      <w:r>
        <w:rPr>
          <w:rFonts w:ascii="Arial" w:hAnsi="Arial" w:cs="Arial"/>
          <w:sz w:val="22"/>
          <w:szCs w:val="22"/>
        </w:rPr>
        <w:tab/>
        <w:t>Directors is four (4).</w:t>
      </w:r>
    </w:p>
    <w:p w:rsidR="00BF36F9" w:rsidRDefault="00BF36F9" w:rsidP="00BF36F9">
      <w:pPr>
        <w:ind w:left="1170" w:hanging="630"/>
        <w:rPr>
          <w:rFonts w:ascii="Arial" w:hAnsi="Arial" w:cs="Arial"/>
          <w:sz w:val="22"/>
          <w:szCs w:val="22"/>
        </w:rPr>
      </w:pPr>
    </w:p>
    <w:p w:rsidR="00BF36F9" w:rsidRDefault="00BF36F9" w:rsidP="00BF36F9">
      <w:pPr>
        <w:ind w:left="567" w:hanging="540"/>
        <w:rPr>
          <w:rFonts w:ascii="Arial" w:hAnsi="Arial" w:cs="Arial"/>
          <w:sz w:val="22"/>
          <w:szCs w:val="22"/>
        </w:rPr>
      </w:pPr>
      <w:r>
        <w:rPr>
          <w:rFonts w:ascii="Arial" w:hAnsi="Arial" w:cs="Arial"/>
          <w:sz w:val="22"/>
          <w:szCs w:val="22"/>
        </w:rPr>
        <w:t>(2)</w:t>
      </w:r>
      <w:r>
        <w:rPr>
          <w:rFonts w:ascii="Arial" w:hAnsi="Arial" w:cs="Arial"/>
          <w:sz w:val="22"/>
          <w:szCs w:val="22"/>
        </w:rPr>
        <w:tab/>
        <w:t>(a)</w:t>
      </w:r>
      <w:r>
        <w:rPr>
          <w:rFonts w:ascii="Arial" w:hAnsi="Arial" w:cs="Arial"/>
          <w:sz w:val="22"/>
          <w:szCs w:val="22"/>
        </w:rPr>
        <w:tab/>
        <w:t>(i)</w:t>
      </w:r>
      <w:r>
        <w:rPr>
          <w:rFonts w:ascii="Arial" w:hAnsi="Arial" w:cs="Arial"/>
          <w:sz w:val="22"/>
          <w:szCs w:val="22"/>
        </w:rPr>
        <w:tab/>
        <w:t>Total number of Chief Executive Officers: Zero (0).</w:t>
      </w:r>
    </w:p>
    <w:p w:rsidR="00BF36F9" w:rsidRDefault="00BF36F9" w:rsidP="00BF36F9">
      <w:pPr>
        <w:ind w:left="567" w:hanging="540"/>
        <w:rPr>
          <w:rFonts w:ascii="Arial" w:hAnsi="Arial" w:cs="Arial"/>
          <w:sz w:val="22"/>
          <w:szCs w:val="22"/>
        </w:rPr>
      </w:pPr>
    </w:p>
    <w:p w:rsidR="00BF36F9" w:rsidRDefault="00BF36F9" w:rsidP="00BF36F9">
      <w:pPr>
        <w:ind w:left="1692" w:hanging="252"/>
        <w:rPr>
          <w:rFonts w:ascii="Arial" w:hAnsi="Arial" w:cs="Arial"/>
          <w:sz w:val="22"/>
          <w:szCs w:val="22"/>
        </w:rPr>
      </w:pPr>
      <w:r>
        <w:rPr>
          <w:rFonts w:ascii="Arial" w:hAnsi="Arial" w:cs="Arial"/>
          <w:sz w:val="22"/>
          <w:szCs w:val="22"/>
        </w:rPr>
        <w:t>(ii)</w:t>
      </w:r>
      <w:r>
        <w:rPr>
          <w:rFonts w:ascii="Arial" w:hAnsi="Arial" w:cs="Arial"/>
          <w:sz w:val="22"/>
          <w:szCs w:val="22"/>
        </w:rPr>
        <w:tab/>
        <w:t xml:space="preserve">Total number of Directors: forty two (42). They are reporting directly to their different Chief Directors. </w:t>
      </w:r>
    </w:p>
    <w:p w:rsidR="00BF36F9" w:rsidRDefault="00BF36F9" w:rsidP="00BF36F9">
      <w:pPr>
        <w:rPr>
          <w:rFonts w:ascii="Arial" w:hAnsi="Arial" w:cs="Arial"/>
          <w:sz w:val="22"/>
          <w:szCs w:val="22"/>
        </w:rPr>
      </w:pPr>
    </w:p>
    <w:p w:rsidR="00BF36F9" w:rsidRDefault="00BF36F9" w:rsidP="00BF36F9">
      <w:pPr>
        <w:ind w:firstLine="567"/>
        <w:rPr>
          <w:rFonts w:ascii="Arial" w:hAnsi="Arial" w:cs="Arial"/>
          <w:sz w:val="22"/>
          <w:szCs w:val="22"/>
        </w:rPr>
      </w:pPr>
      <w:r>
        <w:rPr>
          <w:rFonts w:ascii="Arial" w:hAnsi="Arial" w:cs="Arial"/>
          <w:sz w:val="22"/>
          <w:szCs w:val="22"/>
        </w:rPr>
        <w:t>(b)</w:t>
      </w:r>
      <w:r>
        <w:rPr>
          <w:rFonts w:ascii="Arial" w:hAnsi="Arial" w:cs="Arial"/>
          <w:sz w:val="22"/>
          <w:szCs w:val="22"/>
        </w:rPr>
        <w:tab/>
        <w:t>(i)</w:t>
      </w:r>
      <w:r>
        <w:rPr>
          <w:rFonts w:ascii="Arial" w:hAnsi="Arial" w:cs="Arial"/>
          <w:sz w:val="22"/>
          <w:szCs w:val="22"/>
        </w:rPr>
        <w:tab/>
        <w:t xml:space="preserve">Total number of women chief executive officers: Zero (0). </w:t>
      </w:r>
    </w:p>
    <w:p w:rsidR="00BF36F9" w:rsidRDefault="00BF36F9" w:rsidP="00BF36F9">
      <w:pPr>
        <w:rPr>
          <w:rFonts w:ascii="Arial" w:hAnsi="Arial" w:cs="Arial"/>
          <w:sz w:val="22"/>
          <w:szCs w:val="22"/>
        </w:rPr>
      </w:pPr>
    </w:p>
    <w:p w:rsidR="00BF36F9" w:rsidRDefault="00BF36F9" w:rsidP="00BF36F9">
      <w:pPr>
        <w:ind w:left="873" w:firstLine="567"/>
        <w:rPr>
          <w:rFonts w:ascii="Arial" w:hAnsi="Arial" w:cs="Arial"/>
          <w:sz w:val="22"/>
          <w:szCs w:val="22"/>
        </w:rPr>
      </w:pPr>
      <w:r>
        <w:rPr>
          <w:rFonts w:ascii="Arial" w:hAnsi="Arial" w:cs="Arial"/>
          <w:sz w:val="22"/>
          <w:szCs w:val="22"/>
        </w:rPr>
        <w:t>(ii)</w:t>
      </w:r>
      <w:r>
        <w:rPr>
          <w:rFonts w:ascii="Arial" w:hAnsi="Arial" w:cs="Arial"/>
          <w:sz w:val="22"/>
          <w:szCs w:val="22"/>
        </w:rPr>
        <w:tab/>
        <w:t>Women Directors: Seventeen (17).</w:t>
      </w:r>
    </w:p>
    <w:p w:rsidR="00BF36F9" w:rsidRPr="00400465" w:rsidRDefault="00BF36F9" w:rsidP="008A4100">
      <w:pPr>
        <w:spacing w:before="100" w:beforeAutospacing="1" w:after="100" w:afterAutospacing="1"/>
        <w:ind w:left="709"/>
        <w:jc w:val="both"/>
        <w:outlineLvl w:val="0"/>
        <w:rPr>
          <w:rFonts w:ascii="Arial" w:hAnsi="Arial" w:cs="Arial"/>
          <w:b/>
        </w:rPr>
      </w:pPr>
    </w:p>
    <w:p w:rsidR="008A4100" w:rsidRPr="00400465" w:rsidRDefault="008A4100" w:rsidP="008A4100">
      <w:pPr>
        <w:spacing w:before="100" w:beforeAutospacing="1" w:after="100" w:afterAutospacing="1"/>
        <w:ind w:left="709"/>
        <w:jc w:val="both"/>
        <w:outlineLvl w:val="0"/>
        <w:rPr>
          <w:rFonts w:ascii="Arial" w:hAnsi="Arial" w:cs="Arial"/>
          <w:b/>
        </w:rPr>
      </w:pPr>
      <w:r w:rsidRPr="00400465">
        <w:rPr>
          <w:rFonts w:ascii="Arial" w:hAnsi="Arial" w:cs="Arial"/>
          <w:b/>
        </w:rPr>
        <w:t>DEPARTMENT OF MILITARY VETERANS</w:t>
      </w:r>
    </w:p>
    <w:p w:rsidR="00400465" w:rsidRDefault="00400465" w:rsidP="00400465">
      <w:pPr>
        <w:spacing w:before="100" w:beforeAutospacing="1" w:after="100" w:afterAutospacing="1"/>
        <w:ind w:left="709" w:hanging="709"/>
        <w:jc w:val="both"/>
        <w:outlineLvl w:val="0"/>
        <w:rPr>
          <w:rFonts w:ascii="Arial" w:hAnsi="Arial" w:cs="Arial"/>
          <w:b/>
        </w:rPr>
      </w:pPr>
      <w:r>
        <w:rPr>
          <w:rFonts w:ascii="Arial" w:hAnsi="Arial" w:cs="Arial"/>
          <w:b/>
        </w:rPr>
        <w:t>REPLY</w:t>
      </w:r>
    </w:p>
    <w:p w:rsidR="00400465" w:rsidRDefault="00400465" w:rsidP="00400465">
      <w:pPr>
        <w:spacing w:before="100" w:beforeAutospacing="1" w:after="100" w:afterAutospacing="1"/>
        <w:ind w:left="709" w:hanging="709"/>
        <w:jc w:val="both"/>
        <w:outlineLvl w:val="0"/>
        <w:rPr>
          <w:rFonts w:ascii="Arial" w:hAnsi="Arial" w:cs="Arial"/>
        </w:rPr>
      </w:pPr>
      <w:r>
        <w:rPr>
          <w:rFonts w:ascii="Arial" w:hAnsi="Arial" w:cs="Arial"/>
        </w:rPr>
        <w:t xml:space="preserve">(1) </w:t>
      </w:r>
    </w:p>
    <w:p w:rsidR="00400465" w:rsidRDefault="00400465" w:rsidP="00400465">
      <w:pPr>
        <w:spacing w:before="100" w:beforeAutospacing="1" w:after="100" w:afterAutospacing="1"/>
        <w:ind w:left="709" w:hanging="709"/>
        <w:jc w:val="both"/>
        <w:outlineLvl w:val="0"/>
        <w:rPr>
          <w:rFonts w:ascii="Arial" w:hAnsi="Arial" w:cs="Arial"/>
        </w:rPr>
      </w:pPr>
      <w:r>
        <w:rPr>
          <w:rFonts w:ascii="Arial" w:hAnsi="Arial" w:cs="Arial"/>
        </w:rPr>
        <w:t xml:space="preserve">(aa)  Acting – Chief Director Skills Development and Empowerment: Ms L Mabitsela (female) </w:t>
      </w:r>
    </w:p>
    <w:p w:rsidR="00400465" w:rsidRDefault="00400465" w:rsidP="00400465">
      <w:pPr>
        <w:spacing w:before="100" w:beforeAutospacing="1" w:after="100" w:afterAutospacing="1"/>
        <w:ind w:left="709" w:hanging="709"/>
        <w:jc w:val="both"/>
        <w:outlineLvl w:val="0"/>
        <w:rPr>
          <w:rFonts w:ascii="Arial" w:hAnsi="Arial" w:cs="Arial"/>
        </w:rPr>
      </w:pPr>
      <w:r>
        <w:rPr>
          <w:rFonts w:ascii="Arial" w:hAnsi="Arial" w:cs="Arial"/>
        </w:rPr>
        <w:lastRenderedPageBreak/>
        <w:t xml:space="preserve">(bb)  </w:t>
      </w:r>
      <w:r w:rsidRPr="00BF36F9">
        <w:rPr>
          <w:rFonts w:ascii="Arial" w:hAnsi="Arial" w:cs="Arial"/>
          <w:b/>
        </w:rPr>
        <w:t xml:space="preserve"> Permanent</w:t>
      </w:r>
      <w:r>
        <w:rPr>
          <w:rFonts w:ascii="Arial" w:hAnsi="Arial" w:cs="Arial"/>
        </w:rPr>
        <w:t xml:space="preserve"> </w:t>
      </w:r>
    </w:p>
    <w:p w:rsidR="00400465" w:rsidRDefault="00400465" w:rsidP="00400465">
      <w:pPr>
        <w:spacing w:before="100" w:beforeAutospacing="1" w:after="100" w:afterAutospacing="1"/>
        <w:ind w:left="709" w:hanging="709"/>
        <w:jc w:val="both"/>
        <w:outlineLvl w:val="0"/>
        <w:rPr>
          <w:rFonts w:ascii="Arial" w:hAnsi="Arial" w:cs="Arial"/>
        </w:rPr>
      </w:pPr>
      <w:r>
        <w:rPr>
          <w:rFonts w:ascii="Arial" w:hAnsi="Arial" w:cs="Arial"/>
        </w:rPr>
        <w:t>(i) DDG Corporate Services – Maj Gen (rtd) Make (male)</w:t>
      </w:r>
    </w:p>
    <w:p w:rsidR="00400465" w:rsidRDefault="00400465" w:rsidP="00400465">
      <w:pPr>
        <w:spacing w:before="100" w:beforeAutospacing="1" w:after="100" w:afterAutospacing="1"/>
        <w:ind w:left="709" w:hanging="709"/>
        <w:jc w:val="both"/>
        <w:outlineLvl w:val="0"/>
        <w:rPr>
          <w:rFonts w:ascii="Arial" w:hAnsi="Arial" w:cs="Arial"/>
        </w:rPr>
      </w:pPr>
      <w:r>
        <w:rPr>
          <w:rFonts w:ascii="Arial" w:hAnsi="Arial" w:cs="Arial"/>
        </w:rPr>
        <w:t xml:space="preserve">    DDG Empowerment and Stakeholder Management – Ms Mafu (female)</w:t>
      </w:r>
    </w:p>
    <w:p w:rsidR="00400465" w:rsidRDefault="00400465" w:rsidP="00400465">
      <w:pPr>
        <w:spacing w:before="100" w:beforeAutospacing="1" w:after="100" w:afterAutospacing="1"/>
        <w:ind w:left="709" w:hanging="709"/>
        <w:jc w:val="both"/>
        <w:outlineLvl w:val="0"/>
        <w:rPr>
          <w:rFonts w:ascii="Arial" w:hAnsi="Arial" w:cs="Arial"/>
        </w:rPr>
      </w:pPr>
      <w:r>
        <w:rPr>
          <w:rFonts w:ascii="Arial" w:hAnsi="Arial" w:cs="Arial"/>
        </w:rPr>
        <w:t>(ii) Chief Director Strategic Support – Adv Ntsaluba (female)</w:t>
      </w:r>
    </w:p>
    <w:p w:rsidR="00400465" w:rsidRDefault="00400465" w:rsidP="00400465">
      <w:pPr>
        <w:spacing w:before="100" w:beforeAutospacing="1" w:after="100" w:afterAutospacing="1"/>
        <w:ind w:left="709" w:hanging="709"/>
        <w:jc w:val="both"/>
        <w:outlineLvl w:val="0"/>
        <w:rPr>
          <w:rFonts w:ascii="Arial" w:hAnsi="Arial" w:cs="Arial"/>
        </w:rPr>
      </w:pPr>
      <w:r>
        <w:rPr>
          <w:rFonts w:ascii="Arial" w:hAnsi="Arial" w:cs="Arial"/>
        </w:rPr>
        <w:t>Chief Director Health and Wellness – Ms Morolo (female)</w:t>
      </w:r>
    </w:p>
    <w:p w:rsidR="00400465" w:rsidRDefault="00400465" w:rsidP="00400465">
      <w:pPr>
        <w:spacing w:before="100" w:beforeAutospacing="1" w:after="100" w:afterAutospacing="1"/>
        <w:ind w:left="709" w:hanging="709"/>
        <w:jc w:val="both"/>
        <w:outlineLvl w:val="0"/>
        <w:rPr>
          <w:rFonts w:ascii="Arial" w:hAnsi="Arial" w:cs="Arial"/>
        </w:rPr>
      </w:pPr>
      <w:r>
        <w:rPr>
          <w:rFonts w:ascii="Arial" w:hAnsi="Arial" w:cs="Arial"/>
        </w:rPr>
        <w:t>Chief Director Provincial Office &amp; Stakeholder Management – Mr Ngobeni (male)</w:t>
      </w:r>
    </w:p>
    <w:p w:rsidR="00400465" w:rsidRDefault="00400465" w:rsidP="00400465">
      <w:pPr>
        <w:spacing w:before="100" w:beforeAutospacing="1" w:after="100" w:afterAutospacing="1"/>
        <w:ind w:left="709" w:hanging="709"/>
        <w:jc w:val="both"/>
        <w:outlineLvl w:val="0"/>
        <w:rPr>
          <w:rFonts w:ascii="Arial" w:hAnsi="Arial" w:cs="Arial"/>
        </w:rPr>
      </w:pPr>
      <w:r>
        <w:rPr>
          <w:rFonts w:ascii="Arial" w:hAnsi="Arial" w:cs="Arial"/>
        </w:rPr>
        <w:t>Chief Director Heritage,Memorialisation,Burials &amp; Honouring–Mr Mchunu (male)</w:t>
      </w:r>
    </w:p>
    <w:p w:rsidR="00400465" w:rsidRDefault="00400465" w:rsidP="00400465">
      <w:pPr>
        <w:spacing w:before="100" w:beforeAutospacing="1" w:after="100" w:afterAutospacing="1"/>
        <w:ind w:left="709" w:hanging="709"/>
        <w:jc w:val="both"/>
        <w:outlineLvl w:val="0"/>
        <w:rPr>
          <w:rFonts w:ascii="Arial" w:hAnsi="Arial" w:cs="Arial"/>
        </w:rPr>
      </w:pPr>
      <w:r>
        <w:rPr>
          <w:rFonts w:ascii="Arial" w:hAnsi="Arial" w:cs="Arial"/>
        </w:rPr>
        <w:t xml:space="preserve">(b) </w:t>
      </w:r>
    </w:p>
    <w:p w:rsidR="00400465" w:rsidRDefault="00400465" w:rsidP="00400465">
      <w:pPr>
        <w:spacing w:before="100" w:beforeAutospacing="1" w:after="100" w:afterAutospacing="1"/>
        <w:ind w:left="709" w:hanging="709"/>
        <w:jc w:val="both"/>
        <w:outlineLvl w:val="0"/>
        <w:rPr>
          <w:rFonts w:ascii="Arial" w:hAnsi="Arial" w:cs="Arial"/>
        </w:rPr>
      </w:pPr>
      <w:r>
        <w:rPr>
          <w:rFonts w:ascii="Arial" w:hAnsi="Arial" w:cs="Arial"/>
        </w:rPr>
        <w:t xml:space="preserve"> (i) Deputy Director General – 1</w:t>
      </w:r>
    </w:p>
    <w:p w:rsidR="00400465" w:rsidRDefault="00400465" w:rsidP="00400465">
      <w:pPr>
        <w:spacing w:before="100" w:beforeAutospacing="1" w:after="100" w:afterAutospacing="1"/>
        <w:ind w:left="709" w:hanging="709"/>
        <w:jc w:val="both"/>
        <w:outlineLvl w:val="0"/>
        <w:rPr>
          <w:rFonts w:ascii="Arial" w:hAnsi="Arial" w:cs="Arial"/>
        </w:rPr>
      </w:pPr>
      <w:r>
        <w:rPr>
          <w:rFonts w:ascii="Arial" w:hAnsi="Arial" w:cs="Arial"/>
        </w:rPr>
        <w:t xml:space="preserve">  (ii) Chief Directors – 2 Permanent and 1 Acting.</w:t>
      </w:r>
      <w:r>
        <w:rPr>
          <w:rFonts w:ascii="Arial" w:hAnsi="Arial" w:cs="Arial"/>
        </w:rPr>
        <w:tab/>
      </w:r>
    </w:p>
    <w:p w:rsidR="00400465" w:rsidRDefault="00400465" w:rsidP="00400465">
      <w:pPr>
        <w:spacing w:before="100" w:beforeAutospacing="1" w:after="100" w:afterAutospacing="1"/>
        <w:ind w:left="709" w:hanging="709"/>
        <w:jc w:val="both"/>
        <w:outlineLvl w:val="0"/>
        <w:rPr>
          <w:rFonts w:ascii="Arial" w:hAnsi="Arial" w:cs="Arial"/>
        </w:rPr>
      </w:pPr>
      <w:r>
        <w:rPr>
          <w:rFonts w:ascii="Arial" w:hAnsi="Arial" w:cs="Arial"/>
        </w:rPr>
        <w:t>(2) not applicable to DMV</w:t>
      </w:r>
    </w:p>
    <w:p w:rsidR="00400465" w:rsidRPr="009543C9" w:rsidRDefault="00400465" w:rsidP="008A4100">
      <w:pPr>
        <w:spacing w:before="100" w:beforeAutospacing="1" w:after="100" w:afterAutospacing="1"/>
        <w:ind w:left="709"/>
        <w:jc w:val="both"/>
        <w:outlineLvl w:val="0"/>
        <w:rPr>
          <w:rFonts w:ascii="Arial" w:hAnsi="Arial" w:cs="Arial"/>
          <w:b/>
        </w:rPr>
      </w:pPr>
    </w:p>
    <w:p w:rsidR="008A4100" w:rsidRPr="009543C9" w:rsidRDefault="008A4100" w:rsidP="009543C9">
      <w:pPr>
        <w:spacing w:before="100" w:beforeAutospacing="1" w:after="100" w:afterAutospacing="1"/>
        <w:jc w:val="both"/>
        <w:outlineLvl w:val="0"/>
        <w:rPr>
          <w:rFonts w:ascii="Arial" w:hAnsi="Arial" w:cs="Arial"/>
          <w:b/>
        </w:rPr>
      </w:pPr>
      <w:r w:rsidRPr="009543C9">
        <w:rPr>
          <w:rFonts w:ascii="Arial" w:hAnsi="Arial" w:cs="Arial"/>
          <w:b/>
        </w:rPr>
        <w:t>MILOMBUD</w:t>
      </w:r>
    </w:p>
    <w:p w:rsidR="008A4100" w:rsidRPr="00BF36F9" w:rsidRDefault="008A4100" w:rsidP="00BF36F9">
      <w:pPr>
        <w:spacing w:line="276" w:lineRule="auto"/>
        <w:jc w:val="both"/>
        <w:rPr>
          <w:rFonts w:ascii="Arial" w:hAnsi="Arial" w:cs="Arial"/>
          <w:lang w:val="en-ZA"/>
        </w:rPr>
      </w:pPr>
      <w:r w:rsidRPr="00BF36F9">
        <w:rPr>
          <w:rFonts w:ascii="Arial" w:hAnsi="Arial" w:cs="Arial"/>
          <w:color w:val="000000" w:themeColor="text1"/>
        </w:rPr>
        <w:t>There are no deputy director-general’s staffed within the Office of the Military Ombud. One (1) female Chief Director was recently appointed on a permanent capacity.</w:t>
      </w:r>
    </w:p>
    <w:p w:rsidR="008A4100" w:rsidRPr="008A4100" w:rsidRDefault="008A4100" w:rsidP="008A4100">
      <w:pPr>
        <w:pStyle w:val="ListParagraph"/>
        <w:spacing w:line="276" w:lineRule="auto"/>
        <w:ind w:left="1080"/>
        <w:jc w:val="both"/>
        <w:rPr>
          <w:rFonts w:ascii="Arial" w:hAnsi="Arial" w:cs="Arial"/>
        </w:rPr>
      </w:pPr>
    </w:p>
    <w:p w:rsidR="008A4100" w:rsidRPr="008A4100" w:rsidRDefault="008A4100" w:rsidP="008A4100">
      <w:pPr>
        <w:pStyle w:val="ListParagraph"/>
        <w:numPr>
          <w:ilvl w:val="1"/>
          <w:numId w:val="44"/>
        </w:numPr>
        <w:spacing w:line="276" w:lineRule="auto"/>
        <w:jc w:val="both"/>
        <w:rPr>
          <w:rFonts w:ascii="Arial" w:hAnsi="Arial" w:cs="Arial"/>
        </w:rPr>
      </w:pPr>
      <w:r w:rsidRPr="008A4100">
        <w:rPr>
          <w:rFonts w:ascii="Arial" w:hAnsi="Arial" w:cs="Arial"/>
        </w:rPr>
        <w:t>(a) what is the total number of (i) chief executive officers and (ii) directors of each entity reporting to her and (b) what is the total number of women in each case</w:t>
      </w:r>
      <w:r w:rsidRPr="008A4100">
        <w:rPr>
          <w:rFonts w:ascii="Arial" w:hAnsi="Arial" w:cs="Arial"/>
        </w:rPr>
        <w:tab/>
      </w:r>
    </w:p>
    <w:p w:rsidR="008A4100" w:rsidRPr="008A4100" w:rsidRDefault="008A4100" w:rsidP="008A4100">
      <w:pPr>
        <w:pStyle w:val="ListParagraph"/>
        <w:rPr>
          <w:rFonts w:ascii="Arial" w:hAnsi="Arial" w:cs="Arial"/>
          <w:color w:val="000000" w:themeColor="text1"/>
          <w:u w:val="single"/>
        </w:rPr>
      </w:pPr>
    </w:p>
    <w:p w:rsidR="008A4100" w:rsidRPr="008A4100" w:rsidRDefault="008A4100" w:rsidP="008A4100">
      <w:pPr>
        <w:pStyle w:val="ListParagraph"/>
        <w:spacing w:line="276" w:lineRule="auto"/>
        <w:ind w:left="1080"/>
        <w:jc w:val="both"/>
        <w:rPr>
          <w:rFonts w:ascii="Arial" w:hAnsi="Arial" w:cs="Arial"/>
        </w:rPr>
      </w:pPr>
      <w:r w:rsidRPr="008A4100">
        <w:rPr>
          <w:rFonts w:ascii="Arial" w:hAnsi="Arial" w:cs="Arial"/>
          <w:color w:val="000000" w:themeColor="text1"/>
        </w:rPr>
        <w:t xml:space="preserve">Two male (2) directors are reporting to the chief director. </w:t>
      </w:r>
    </w:p>
    <w:p w:rsidR="008A4100" w:rsidRPr="00425948" w:rsidRDefault="008A4100" w:rsidP="008A4100">
      <w:pPr>
        <w:spacing w:before="100" w:beforeAutospacing="1" w:after="100" w:afterAutospacing="1"/>
        <w:ind w:left="709"/>
        <w:jc w:val="both"/>
        <w:outlineLvl w:val="0"/>
        <w:rPr>
          <w:rFonts w:ascii="Arial" w:hAnsi="Arial" w:cs="Arial"/>
          <w:u w:val="single"/>
        </w:rPr>
      </w:pPr>
    </w:p>
    <w:p w:rsidR="008A4100" w:rsidRPr="00425948" w:rsidRDefault="008A4100" w:rsidP="000D46D5">
      <w:pPr>
        <w:spacing w:before="100" w:beforeAutospacing="1" w:after="100" w:afterAutospacing="1"/>
        <w:ind w:left="709" w:hanging="709"/>
        <w:jc w:val="both"/>
        <w:outlineLvl w:val="0"/>
        <w:rPr>
          <w:rFonts w:ascii="Arial" w:hAnsi="Arial" w:cs="Arial"/>
          <w:b/>
          <w:u w:val="single"/>
        </w:rPr>
      </w:pPr>
      <w:r w:rsidRPr="00425948">
        <w:rPr>
          <w:rFonts w:ascii="Arial" w:hAnsi="Arial" w:cs="Arial"/>
          <w:b/>
          <w:u w:val="single"/>
        </w:rPr>
        <w:t>DEFENCE FORCE SERVICE COMMISSION</w:t>
      </w:r>
    </w:p>
    <w:p w:rsidR="00380466" w:rsidRDefault="00380466" w:rsidP="000D46D5">
      <w:pPr>
        <w:spacing w:before="100" w:beforeAutospacing="1" w:after="100" w:afterAutospacing="1"/>
        <w:ind w:left="709" w:hanging="709"/>
        <w:jc w:val="both"/>
        <w:outlineLvl w:val="0"/>
        <w:rPr>
          <w:rFonts w:ascii="Arial" w:hAnsi="Arial" w:cs="Arial"/>
          <w:b/>
        </w:rPr>
      </w:pPr>
      <w:r>
        <w:rPr>
          <w:rFonts w:ascii="Arial" w:hAnsi="Arial" w:cs="Arial"/>
          <w:b/>
        </w:rPr>
        <w:t>REPLY:</w:t>
      </w:r>
    </w:p>
    <w:p w:rsidR="00380466" w:rsidRPr="00380466" w:rsidRDefault="00425948" w:rsidP="000D46D5">
      <w:pPr>
        <w:spacing w:before="100" w:beforeAutospacing="1" w:after="100" w:afterAutospacing="1"/>
        <w:ind w:left="709" w:hanging="709"/>
        <w:jc w:val="both"/>
        <w:outlineLvl w:val="0"/>
        <w:rPr>
          <w:rFonts w:ascii="Arial" w:hAnsi="Arial" w:cs="Arial"/>
        </w:rPr>
      </w:pPr>
      <w:r>
        <w:rPr>
          <w:rFonts w:ascii="Arial" w:hAnsi="Arial" w:cs="Arial"/>
        </w:rPr>
        <w:t>None</w:t>
      </w:r>
      <w:r w:rsidR="00731D89">
        <w:rPr>
          <w:rFonts w:ascii="Arial" w:hAnsi="Arial" w:cs="Arial"/>
        </w:rPr>
        <w:t>.</w:t>
      </w:r>
    </w:p>
    <w:p w:rsidR="00425948" w:rsidRDefault="00425948" w:rsidP="000D46D5">
      <w:pPr>
        <w:spacing w:before="100" w:beforeAutospacing="1" w:after="100" w:afterAutospacing="1"/>
        <w:ind w:left="709" w:hanging="709"/>
        <w:jc w:val="both"/>
        <w:outlineLvl w:val="0"/>
        <w:rPr>
          <w:rFonts w:ascii="Arial" w:hAnsi="Arial" w:cs="Arial"/>
          <w:b/>
        </w:rPr>
      </w:pPr>
    </w:p>
    <w:p w:rsidR="00540852" w:rsidRDefault="00540852" w:rsidP="000D46D5">
      <w:pPr>
        <w:spacing w:before="100" w:beforeAutospacing="1" w:after="100" w:afterAutospacing="1"/>
        <w:ind w:left="709" w:hanging="709"/>
        <w:jc w:val="both"/>
        <w:outlineLvl w:val="0"/>
        <w:rPr>
          <w:rFonts w:ascii="Arial" w:hAnsi="Arial" w:cs="Arial"/>
          <w:b/>
          <w:u w:val="single"/>
        </w:rPr>
      </w:pPr>
    </w:p>
    <w:p w:rsidR="00540852" w:rsidRDefault="00540852" w:rsidP="000D46D5">
      <w:pPr>
        <w:spacing w:before="100" w:beforeAutospacing="1" w:after="100" w:afterAutospacing="1"/>
        <w:ind w:left="709" w:hanging="709"/>
        <w:jc w:val="both"/>
        <w:outlineLvl w:val="0"/>
        <w:rPr>
          <w:rFonts w:ascii="Arial" w:hAnsi="Arial" w:cs="Arial"/>
          <w:b/>
          <w:u w:val="single"/>
        </w:rPr>
      </w:pPr>
    </w:p>
    <w:p w:rsidR="008A4100" w:rsidRPr="00425948" w:rsidRDefault="008A4100" w:rsidP="000D46D5">
      <w:pPr>
        <w:spacing w:before="100" w:beforeAutospacing="1" w:after="100" w:afterAutospacing="1"/>
        <w:ind w:left="709" w:hanging="709"/>
        <w:jc w:val="both"/>
        <w:outlineLvl w:val="0"/>
        <w:rPr>
          <w:rFonts w:ascii="Arial" w:hAnsi="Arial" w:cs="Arial"/>
          <w:b/>
          <w:u w:val="single"/>
        </w:rPr>
      </w:pPr>
      <w:r w:rsidRPr="00425948">
        <w:rPr>
          <w:rFonts w:ascii="Arial" w:hAnsi="Arial" w:cs="Arial"/>
          <w:b/>
          <w:u w:val="single"/>
        </w:rPr>
        <w:lastRenderedPageBreak/>
        <w:t>CASTLE CONTROL BOARD</w:t>
      </w:r>
    </w:p>
    <w:p w:rsidR="00380466" w:rsidRDefault="00380466" w:rsidP="000D46D5">
      <w:pPr>
        <w:spacing w:before="100" w:beforeAutospacing="1" w:after="100" w:afterAutospacing="1"/>
        <w:ind w:left="709" w:hanging="709"/>
        <w:jc w:val="both"/>
        <w:outlineLvl w:val="0"/>
        <w:rPr>
          <w:rFonts w:ascii="Arial" w:hAnsi="Arial" w:cs="Arial"/>
          <w:b/>
        </w:rPr>
      </w:pPr>
      <w:r>
        <w:rPr>
          <w:rFonts w:ascii="Arial" w:hAnsi="Arial" w:cs="Arial"/>
          <w:b/>
        </w:rPr>
        <w:t>REPLY:</w:t>
      </w:r>
    </w:p>
    <w:p w:rsidR="00A3719B" w:rsidRPr="009543C9" w:rsidRDefault="00A3719B" w:rsidP="00A3719B">
      <w:pPr>
        <w:spacing w:after="240"/>
        <w:rPr>
          <w:rFonts w:ascii="Arial" w:hAnsi="Arial" w:cs="Arial"/>
          <w:b/>
        </w:rPr>
      </w:pPr>
      <w:r>
        <w:rPr>
          <w:rFonts w:ascii="Arial" w:hAnsi="Arial" w:cs="Arial"/>
          <w:color w:val="000000"/>
        </w:rPr>
        <w:t>Only one (1) Chief Executive Officer and one (1) Chief Financial Officer are appointed by the Board of 11 members of which CLog is the Chair.  The</w:t>
      </w:r>
      <w:r w:rsidR="00540852">
        <w:rPr>
          <w:rFonts w:ascii="Arial" w:hAnsi="Arial" w:cs="Arial"/>
          <w:color w:val="000000"/>
        </w:rPr>
        <w:t>re</w:t>
      </w:r>
      <w:bookmarkStart w:id="0" w:name="_GoBack"/>
      <w:bookmarkEnd w:id="0"/>
      <w:r>
        <w:rPr>
          <w:rFonts w:ascii="Arial" w:hAnsi="Arial" w:cs="Arial"/>
          <w:color w:val="000000"/>
        </w:rPr>
        <w:t xml:space="preserve"> are no Directors at the Castle Control Board.</w:t>
      </w:r>
    </w:p>
    <w:p w:rsidR="00380466" w:rsidRDefault="00425948" w:rsidP="000D46D5">
      <w:pPr>
        <w:spacing w:before="100" w:beforeAutospacing="1" w:after="100" w:afterAutospacing="1"/>
        <w:ind w:left="709" w:hanging="709"/>
        <w:jc w:val="both"/>
        <w:outlineLvl w:val="0"/>
        <w:rPr>
          <w:rFonts w:ascii="Arial" w:hAnsi="Arial" w:cs="Arial"/>
          <w:b/>
        </w:rPr>
      </w:pPr>
      <w:r>
        <w:rPr>
          <w:rFonts w:ascii="Arial" w:hAnsi="Arial" w:cs="Arial"/>
          <w:b/>
        </w:rPr>
        <w:t>None</w:t>
      </w:r>
    </w:p>
    <w:p w:rsidR="008A4100" w:rsidRPr="00425948" w:rsidRDefault="008A4100" w:rsidP="000D46D5">
      <w:pPr>
        <w:spacing w:before="100" w:beforeAutospacing="1" w:after="100" w:afterAutospacing="1"/>
        <w:ind w:left="709" w:hanging="709"/>
        <w:jc w:val="both"/>
        <w:outlineLvl w:val="0"/>
        <w:rPr>
          <w:rFonts w:ascii="Arial" w:hAnsi="Arial" w:cs="Arial"/>
          <w:b/>
          <w:u w:val="single"/>
        </w:rPr>
      </w:pPr>
      <w:r w:rsidRPr="00425948">
        <w:rPr>
          <w:rFonts w:ascii="Arial" w:hAnsi="Arial" w:cs="Arial"/>
          <w:b/>
          <w:u w:val="single"/>
        </w:rPr>
        <w:t>ARMSCOR</w:t>
      </w:r>
    </w:p>
    <w:p w:rsidR="00DD78FA" w:rsidRDefault="00380466" w:rsidP="00DD78FA">
      <w:pPr>
        <w:spacing w:before="100" w:beforeAutospacing="1" w:after="100" w:afterAutospacing="1"/>
        <w:ind w:left="709" w:hanging="709"/>
        <w:jc w:val="both"/>
        <w:outlineLvl w:val="0"/>
        <w:rPr>
          <w:rFonts w:ascii="Arial" w:hAnsi="Arial" w:cs="Arial"/>
          <w:b/>
          <w:sz w:val="22"/>
          <w:szCs w:val="22"/>
        </w:rPr>
      </w:pPr>
      <w:r>
        <w:rPr>
          <w:rFonts w:ascii="Arial" w:hAnsi="Arial" w:cs="Arial"/>
          <w:b/>
          <w:sz w:val="22"/>
          <w:szCs w:val="22"/>
        </w:rPr>
        <w:t>REPLY:</w:t>
      </w:r>
    </w:p>
    <w:p w:rsidR="00DD78FA" w:rsidRDefault="00DD78FA" w:rsidP="00DD78FA">
      <w:pPr>
        <w:numPr>
          <w:ilvl w:val="0"/>
          <w:numId w:val="45"/>
        </w:numPr>
        <w:spacing w:before="100" w:beforeAutospacing="1" w:after="100" w:afterAutospacing="1"/>
        <w:jc w:val="both"/>
        <w:outlineLvl w:val="0"/>
        <w:rPr>
          <w:rFonts w:ascii="Arial" w:hAnsi="Arial" w:cs="Arial"/>
          <w:sz w:val="22"/>
          <w:szCs w:val="22"/>
        </w:rPr>
      </w:pPr>
      <w:r>
        <w:t>(</w:t>
      </w:r>
      <w:r>
        <w:rPr>
          <w:rFonts w:ascii="Arial" w:hAnsi="Arial" w:cs="Arial"/>
          <w:sz w:val="22"/>
          <w:szCs w:val="22"/>
        </w:rPr>
        <w:t>a) (i) Armscor, the Acquisition Agency for the Department of Defence, has six (6) Group Executives and eleven (11) Executive Managers.</w:t>
      </w:r>
    </w:p>
    <w:p w:rsidR="00DD78FA" w:rsidRDefault="00DD78FA" w:rsidP="00DD78FA">
      <w:pPr>
        <w:spacing w:before="100" w:beforeAutospacing="1" w:after="100" w:afterAutospacing="1"/>
        <w:ind w:left="709"/>
        <w:jc w:val="both"/>
        <w:outlineLvl w:val="0"/>
        <w:rPr>
          <w:rFonts w:ascii="Arial" w:hAnsi="Arial" w:cs="Arial"/>
          <w:sz w:val="22"/>
          <w:szCs w:val="22"/>
        </w:rPr>
      </w:pPr>
      <w:r>
        <w:rPr>
          <w:rFonts w:ascii="Arial" w:hAnsi="Arial" w:cs="Arial"/>
          <w:sz w:val="22"/>
          <w:szCs w:val="22"/>
        </w:rPr>
        <w:t>(ii)(aa) Armscor has only one acting Group Executive and one acting Executive Manager.</w:t>
      </w:r>
    </w:p>
    <w:p w:rsidR="00DD78FA" w:rsidRDefault="00DD78FA" w:rsidP="00DD78FA">
      <w:pPr>
        <w:spacing w:before="100" w:beforeAutospacing="1" w:after="100" w:afterAutospacing="1"/>
        <w:ind w:left="709"/>
        <w:jc w:val="both"/>
        <w:outlineLvl w:val="0"/>
        <w:rPr>
          <w:rFonts w:ascii="Arial" w:hAnsi="Arial" w:cs="Arial"/>
          <w:sz w:val="22"/>
          <w:szCs w:val="22"/>
        </w:rPr>
      </w:pPr>
      <w:r>
        <w:rPr>
          <w:rFonts w:ascii="Arial" w:hAnsi="Arial" w:cs="Arial"/>
          <w:sz w:val="22"/>
          <w:szCs w:val="22"/>
        </w:rPr>
        <w:tab/>
        <w:t>(bb) There are five (5) permanent Group Executives and 11 permanent Executive Managers.</w:t>
      </w:r>
    </w:p>
    <w:p w:rsidR="00DD78FA" w:rsidRDefault="00DD78FA" w:rsidP="00DD78FA">
      <w:pPr>
        <w:spacing w:before="100" w:beforeAutospacing="1" w:after="100" w:afterAutospacing="1"/>
        <w:ind w:left="709"/>
        <w:jc w:val="both"/>
        <w:outlineLvl w:val="0"/>
        <w:rPr>
          <w:rFonts w:ascii="Arial" w:hAnsi="Arial" w:cs="Arial"/>
          <w:sz w:val="22"/>
          <w:szCs w:val="22"/>
        </w:rPr>
      </w:pPr>
      <w:r>
        <w:rPr>
          <w:rFonts w:ascii="Arial" w:hAnsi="Arial" w:cs="Arial"/>
          <w:sz w:val="22"/>
          <w:szCs w:val="22"/>
        </w:rPr>
        <w:t>(b) Of the six (6) Group Executives, one is female. Of the 11 Executive Managers, four (4) are female.</w:t>
      </w:r>
    </w:p>
    <w:p w:rsidR="00DD78FA" w:rsidRDefault="00DD78FA" w:rsidP="00DD78FA">
      <w:pPr>
        <w:spacing w:before="100" w:beforeAutospacing="1" w:after="100" w:afterAutospacing="1"/>
        <w:ind w:left="709"/>
        <w:jc w:val="both"/>
        <w:outlineLvl w:val="0"/>
        <w:rPr>
          <w:rFonts w:ascii="Arial" w:hAnsi="Arial" w:cs="Arial"/>
          <w:sz w:val="22"/>
          <w:szCs w:val="22"/>
        </w:rPr>
      </w:pPr>
      <w:r>
        <w:rPr>
          <w:rFonts w:ascii="Arial" w:hAnsi="Arial" w:cs="Arial"/>
          <w:sz w:val="22"/>
          <w:szCs w:val="22"/>
        </w:rPr>
        <w:t xml:space="preserve">(2) a (i) Armscor is managed by one Chief Executive Officer. </w:t>
      </w:r>
    </w:p>
    <w:p w:rsidR="00DD78FA" w:rsidRDefault="00DD78FA" w:rsidP="00DD78FA">
      <w:pPr>
        <w:spacing w:before="100" w:beforeAutospacing="1" w:after="100" w:afterAutospacing="1"/>
        <w:ind w:left="709"/>
        <w:jc w:val="both"/>
        <w:outlineLvl w:val="0"/>
        <w:rPr>
          <w:rFonts w:ascii="Arial" w:hAnsi="Arial" w:cs="Arial"/>
          <w:sz w:val="22"/>
          <w:szCs w:val="22"/>
        </w:rPr>
      </w:pPr>
      <w:r>
        <w:rPr>
          <w:rFonts w:ascii="Arial" w:hAnsi="Arial" w:cs="Arial"/>
          <w:sz w:val="22"/>
          <w:szCs w:val="22"/>
        </w:rPr>
        <w:t xml:space="preserve">(ii) Armscor has eleven (11) Board members. </w:t>
      </w:r>
    </w:p>
    <w:p w:rsidR="00DD78FA" w:rsidRDefault="00DD78FA" w:rsidP="00DD78FA">
      <w:pPr>
        <w:spacing w:before="100" w:beforeAutospacing="1" w:after="100" w:afterAutospacing="1"/>
        <w:ind w:left="709"/>
        <w:jc w:val="both"/>
        <w:outlineLvl w:val="0"/>
        <w:rPr>
          <w:rFonts w:ascii="Arial" w:hAnsi="Arial" w:cs="Arial"/>
          <w:sz w:val="22"/>
          <w:szCs w:val="22"/>
        </w:rPr>
      </w:pPr>
      <w:r>
        <w:rPr>
          <w:rFonts w:ascii="Arial" w:hAnsi="Arial" w:cs="Arial"/>
          <w:sz w:val="22"/>
          <w:szCs w:val="22"/>
        </w:rPr>
        <w:t>(b) Of the 11</w:t>
      </w:r>
      <w:r>
        <w:t xml:space="preserve"> </w:t>
      </w:r>
      <w:r>
        <w:rPr>
          <w:rFonts w:ascii="Arial" w:hAnsi="Arial" w:cs="Arial"/>
          <w:sz w:val="22"/>
          <w:szCs w:val="22"/>
        </w:rPr>
        <w:t>Board members, five (5) are female.</w:t>
      </w:r>
    </w:p>
    <w:p w:rsidR="00DD78FA" w:rsidRDefault="00DD78FA" w:rsidP="00DD78FA">
      <w:pPr>
        <w:jc w:val="both"/>
        <w:rPr>
          <w:rFonts w:ascii="Arial" w:hAnsi="Arial" w:cs="Arial"/>
          <w:b/>
          <w:sz w:val="22"/>
          <w:szCs w:val="22"/>
        </w:rPr>
      </w:pPr>
    </w:p>
    <w:p w:rsidR="00DD78FA" w:rsidRDefault="00DD78FA" w:rsidP="00DD78FA">
      <w:pPr>
        <w:jc w:val="both"/>
        <w:rPr>
          <w:rFonts w:ascii="Arial" w:hAnsi="Arial" w:cs="Arial"/>
          <w:b/>
          <w:sz w:val="22"/>
          <w:szCs w:val="22"/>
        </w:rPr>
      </w:pPr>
    </w:p>
    <w:p w:rsidR="00DD78FA" w:rsidRDefault="00DD78FA" w:rsidP="000D46D5">
      <w:pPr>
        <w:spacing w:before="100" w:beforeAutospacing="1" w:after="100" w:afterAutospacing="1"/>
        <w:ind w:left="709" w:hanging="709"/>
        <w:jc w:val="both"/>
        <w:outlineLvl w:val="0"/>
        <w:rPr>
          <w:rFonts w:ascii="Arial" w:hAnsi="Arial" w:cs="Arial"/>
        </w:rPr>
      </w:pPr>
    </w:p>
    <w:p w:rsidR="008A4100" w:rsidRPr="000D46D5" w:rsidRDefault="008A4100" w:rsidP="000D46D5">
      <w:pPr>
        <w:spacing w:before="100" w:beforeAutospacing="1" w:after="100" w:afterAutospacing="1"/>
        <w:ind w:left="709" w:hanging="709"/>
        <w:jc w:val="both"/>
        <w:outlineLvl w:val="0"/>
        <w:rPr>
          <w:rFonts w:ascii="Arial" w:hAnsi="Arial" w:cs="Arial"/>
        </w:rPr>
      </w:pPr>
    </w:p>
    <w:sectPr w:rsidR="008A4100" w:rsidRPr="000D46D5"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F54" w:rsidRDefault="00F45F54">
      <w:r>
        <w:separator/>
      </w:r>
    </w:p>
  </w:endnote>
  <w:endnote w:type="continuationSeparator" w:id="0">
    <w:p w:rsidR="00F45F54" w:rsidRDefault="00F4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540852">
          <w:rPr>
            <w:noProof/>
          </w:rPr>
          <w:t>4</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F54" w:rsidRDefault="00F45F54">
      <w:r>
        <w:separator/>
      </w:r>
    </w:p>
  </w:footnote>
  <w:footnote w:type="continuationSeparator" w:id="0">
    <w:p w:rsidR="00F45F54" w:rsidRDefault="00F45F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070411A"/>
    <w:multiLevelType w:val="hybridMultilevel"/>
    <w:tmpl w:val="846A6924"/>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1A0A23C8"/>
    <w:multiLevelType w:val="hybridMultilevel"/>
    <w:tmpl w:val="D4EAB230"/>
    <w:lvl w:ilvl="0" w:tplc="ED661228">
      <w:start w:val="1"/>
      <w:numFmt w:val="lowerRoman"/>
      <w:lvlText w:val="(%1)"/>
      <w:lvlJc w:val="left"/>
      <w:pPr>
        <w:ind w:left="1854" w:hanging="720"/>
      </w:pPr>
    </w:lvl>
    <w:lvl w:ilvl="1" w:tplc="1C090019">
      <w:start w:val="1"/>
      <w:numFmt w:val="lowerLetter"/>
      <w:lvlText w:val="%2."/>
      <w:lvlJc w:val="left"/>
      <w:pPr>
        <w:ind w:left="2214" w:hanging="360"/>
      </w:pPr>
    </w:lvl>
    <w:lvl w:ilvl="2" w:tplc="1C09001B">
      <w:start w:val="1"/>
      <w:numFmt w:val="lowerRoman"/>
      <w:lvlText w:val="%3."/>
      <w:lvlJc w:val="right"/>
      <w:pPr>
        <w:ind w:left="2934" w:hanging="180"/>
      </w:pPr>
    </w:lvl>
    <w:lvl w:ilvl="3" w:tplc="1C09000F">
      <w:start w:val="1"/>
      <w:numFmt w:val="decimal"/>
      <w:lvlText w:val="%4."/>
      <w:lvlJc w:val="left"/>
      <w:pPr>
        <w:ind w:left="3654" w:hanging="360"/>
      </w:pPr>
    </w:lvl>
    <w:lvl w:ilvl="4" w:tplc="1C090019">
      <w:start w:val="1"/>
      <w:numFmt w:val="lowerLetter"/>
      <w:lvlText w:val="%5."/>
      <w:lvlJc w:val="left"/>
      <w:pPr>
        <w:ind w:left="4374" w:hanging="360"/>
      </w:pPr>
    </w:lvl>
    <w:lvl w:ilvl="5" w:tplc="1C09001B">
      <w:start w:val="1"/>
      <w:numFmt w:val="lowerRoman"/>
      <w:lvlText w:val="%6."/>
      <w:lvlJc w:val="right"/>
      <w:pPr>
        <w:ind w:left="5094" w:hanging="180"/>
      </w:pPr>
    </w:lvl>
    <w:lvl w:ilvl="6" w:tplc="1C09000F">
      <w:start w:val="1"/>
      <w:numFmt w:val="decimal"/>
      <w:lvlText w:val="%7."/>
      <w:lvlJc w:val="left"/>
      <w:pPr>
        <w:ind w:left="5814" w:hanging="360"/>
      </w:pPr>
    </w:lvl>
    <w:lvl w:ilvl="7" w:tplc="1C090019">
      <w:start w:val="1"/>
      <w:numFmt w:val="lowerLetter"/>
      <w:lvlText w:val="%8."/>
      <w:lvlJc w:val="left"/>
      <w:pPr>
        <w:ind w:left="6534" w:hanging="360"/>
      </w:pPr>
    </w:lvl>
    <w:lvl w:ilvl="8" w:tplc="1C09001B">
      <w:start w:val="1"/>
      <w:numFmt w:val="lowerRoman"/>
      <w:lvlText w:val="%9."/>
      <w:lvlJc w:val="right"/>
      <w:pPr>
        <w:ind w:left="7254" w:hanging="180"/>
      </w:pPr>
    </w:lvl>
  </w:abstractNum>
  <w:abstractNum w:abstractNumId="8"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1" w15:restartNumberingAfterBreak="0">
    <w:nsid w:val="1E432295"/>
    <w:multiLevelType w:val="hybridMultilevel"/>
    <w:tmpl w:val="0C30FF58"/>
    <w:lvl w:ilvl="0" w:tplc="56C06ED2">
      <w:start w:val="1"/>
      <w:numFmt w:val="decimal"/>
      <w:lvlText w:val="(%1)"/>
      <w:lvlJc w:val="left"/>
      <w:pPr>
        <w:ind w:left="1069" w:hanging="360"/>
      </w:pPr>
    </w:lvl>
    <w:lvl w:ilvl="1" w:tplc="1C090019">
      <w:start w:val="1"/>
      <w:numFmt w:val="lowerLetter"/>
      <w:lvlText w:val="%2."/>
      <w:lvlJc w:val="left"/>
      <w:pPr>
        <w:ind w:left="1789" w:hanging="360"/>
      </w:pPr>
    </w:lvl>
    <w:lvl w:ilvl="2" w:tplc="1C09001B">
      <w:start w:val="1"/>
      <w:numFmt w:val="lowerRoman"/>
      <w:lvlText w:val="%3."/>
      <w:lvlJc w:val="right"/>
      <w:pPr>
        <w:ind w:left="2509" w:hanging="180"/>
      </w:pPr>
    </w:lvl>
    <w:lvl w:ilvl="3" w:tplc="1C09000F">
      <w:start w:val="1"/>
      <w:numFmt w:val="decimal"/>
      <w:lvlText w:val="%4."/>
      <w:lvlJc w:val="left"/>
      <w:pPr>
        <w:ind w:left="3229" w:hanging="360"/>
      </w:pPr>
    </w:lvl>
    <w:lvl w:ilvl="4" w:tplc="1C090019">
      <w:start w:val="1"/>
      <w:numFmt w:val="lowerLetter"/>
      <w:lvlText w:val="%5."/>
      <w:lvlJc w:val="left"/>
      <w:pPr>
        <w:ind w:left="3949" w:hanging="360"/>
      </w:pPr>
    </w:lvl>
    <w:lvl w:ilvl="5" w:tplc="1C09001B">
      <w:start w:val="1"/>
      <w:numFmt w:val="lowerRoman"/>
      <w:lvlText w:val="%6."/>
      <w:lvlJc w:val="right"/>
      <w:pPr>
        <w:ind w:left="4669" w:hanging="180"/>
      </w:pPr>
    </w:lvl>
    <w:lvl w:ilvl="6" w:tplc="1C09000F">
      <w:start w:val="1"/>
      <w:numFmt w:val="decimal"/>
      <w:lvlText w:val="%7."/>
      <w:lvlJc w:val="left"/>
      <w:pPr>
        <w:ind w:left="5389" w:hanging="360"/>
      </w:pPr>
    </w:lvl>
    <w:lvl w:ilvl="7" w:tplc="1C090019">
      <w:start w:val="1"/>
      <w:numFmt w:val="lowerLetter"/>
      <w:lvlText w:val="%8."/>
      <w:lvlJc w:val="left"/>
      <w:pPr>
        <w:ind w:left="6109" w:hanging="360"/>
      </w:pPr>
    </w:lvl>
    <w:lvl w:ilvl="8" w:tplc="1C09001B">
      <w:start w:val="1"/>
      <w:numFmt w:val="lowerRoman"/>
      <w:lvlText w:val="%9."/>
      <w:lvlJc w:val="right"/>
      <w:pPr>
        <w:ind w:left="6829" w:hanging="180"/>
      </w:pPr>
    </w:lvl>
  </w:abstractNum>
  <w:abstractNum w:abstractNumId="12"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CFE34D0"/>
    <w:multiLevelType w:val="hybridMultilevel"/>
    <w:tmpl w:val="965CE512"/>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0"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1"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5"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7"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2"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4F0BD3"/>
    <w:multiLevelType w:val="hybridMultilevel"/>
    <w:tmpl w:val="43101A70"/>
    <w:lvl w:ilvl="0" w:tplc="4A400FD2">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34"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40"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8"/>
  </w:num>
  <w:num w:numId="2">
    <w:abstractNumId w:val="42"/>
  </w:num>
  <w:num w:numId="3">
    <w:abstractNumId w:val="5"/>
  </w:num>
  <w:num w:numId="4">
    <w:abstractNumId w:val="41"/>
  </w:num>
  <w:num w:numId="5">
    <w:abstractNumId w:val="31"/>
  </w:num>
  <w:num w:numId="6">
    <w:abstractNumId w:val="21"/>
  </w:num>
  <w:num w:numId="7">
    <w:abstractNumId w:val="26"/>
  </w:num>
  <w:num w:numId="8">
    <w:abstractNumId w:val="28"/>
  </w:num>
  <w:num w:numId="9">
    <w:abstractNumId w:val="16"/>
  </w:num>
  <w:num w:numId="10">
    <w:abstractNumId w:val="10"/>
  </w:num>
  <w:num w:numId="11">
    <w:abstractNumId w:val="29"/>
  </w:num>
  <w:num w:numId="12">
    <w:abstractNumId w:val="40"/>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
  </w:num>
  <w:num w:numId="19">
    <w:abstractNumId w:val="23"/>
  </w:num>
  <w:num w:numId="20">
    <w:abstractNumId w:val="15"/>
  </w:num>
  <w:num w:numId="21">
    <w:abstractNumId w:val="34"/>
  </w:num>
  <w:num w:numId="22">
    <w:abstractNumId w:val="36"/>
  </w:num>
  <w:num w:numId="23">
    <w:abstractNumId w:val="2"/>
  </w:num>
  <w:num w:numId="24">
    <w:abstractNumId w:val="8"/>
  </w:num>
  <w:num w:numId="25">
    <w:abstractNumId w:val="35"/>
  </w:num>
  <w:num w:numId="26">
    <w:abstractNumId w:val="22"/>
  </w:num>
  <w:num w:numId="27">
    <w:abstractNumId w:val="4"/>
  </w:num>
  <w:num w:numId="28">
    <w:abstractNumId w:val="25"/>
  </w:num>
  <w:num w:numId="29">
    <w:abstractNumId w:val="13"/>
  </w:num>
  <w:num w:numId="30">
    <w:abstractNumId w:val="12"/>
  </w:num>
  <w:num w:numId="31">
    <w:abstractNumId w:val="43"/>
  </w:num>
  <w:num w:numId="32">
    <w:abstractNumId w:val="14"/>
  </w:num>
  <w:num w:numId="33">
    <w:abstractNumId w:val="37"/>
  </w:num>
  <w:num w:numId="34">
    <w:abstractNumId w:val="20"/>
  </w:num>
  <w:num w:numId="35">
    <w:abstractNumId w:val="9"/>
  </w:num>
  <w:num w:numId="36">
    <w:abstractNumId w:val="17"/>
  </w:num>
  <w:num w:numId="37">
    <w:abstractNumId w:val="24"/>
  </w:num>
  <w:num w:numId="38">
    <w:abstractNumId w:val="27"/>
  </w:num>
  <w:num w:numId="39">
    <w:abstractNumId w:val="18"/>
  </w:num>
  <w:num w:numId="40">
    <w:abstractNumId w:val="30"/>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6"/>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05210"/>
    <w:rsid w:val="00016846"/>
    <w:rsid w:val="00016BB6"/>
    <w:rsid w:val="00025E6B"/>
    <w:rsid w:val="00027665"/>
    <w:rsid w:val="00054F7E"/>
    <w:rsid w:val="0006245B"/>
    <w:rsid w:val="00073F12"/>
    <w:rsid w:val="0008122D"/>
    <w:rsid w:val="000822A5"/>
    <w:rsid w:val="000A4731"/>
    <w:rsid w:val="000A47FB"/>
    <w:rsid w:val="000B3C6A"/>
    <w:rsid w:val="000B5C14"/>
    <w:rsid w:val="000B784C"/>
    <w:rsid w:val="000C42E7"/>
    <w:rsid w:val="000D46D5"/>
    <w:rsid w:val="000D58FF"/>
    <w:rsid w:val="00126531"/>
    <w:rsid w:val="00136875"/>
    <w:rsid w:val="001468E9"/>
    <w:rsid w:val="001556EF"/>
    <w:rsid w:val="00160C40"/>
    <w:rsid w:val="0016291F"/>
    <w:rsid w:val="001701DF"/>
    <w:rsid w:val="0017250C"/>
    <w:rsid w:val="0018013B"/>
    <w:rsid w:val="00190AF7"/>
    <w:rsid w:val="001967B1"/>
    <w:rsid w:val="001A6BBC"/>
    <w:rsid w:val="001A6C84"/>
    <w:rsid w:val="001A73D2"/>
    <w:rsid w:val="001B28CB"/>
    <w:rsid w:val="001B42DA"/>
    <w:rsid w:val="001B6190"/>
    <w:rsid w:val="001C2A68"/>
    <w:rsid w:val="001C6A98"/>
    <w:rsid w:val="001C6A9F"/>
    <w:rsid w:val="001D70C2"/>
    <w:rsid w:val="001E03C9"/>
    <w:rsid w:val="001E5796"/>
    <w:rsid w:val="001E69EC"/>
    <w:rsid w:val="001F3247"/>
    <w:rsid w:val="001F418C"/>
    <w:rsid w:val="0020140A"/>
    <w:rsid w:val="0020234C"/>
    <w:rsid w:val="002047B0"/>
    <w:rsid w:val="00221BD0"/>
    <w:rsid w:val="002225C8"/>
    <w:rsid w:val="00231D57"/>
    <w:rsid w:val="00235946"/>
    <w:rsid w:val="00237E45"/>
    <w:rsid w:val="00250D90"/>
    <w:rsid w:val="0025348A"/>
    <w:rsid w:val="00253AC0"/>
    <w:rsid w:val="00255F9F"/>
    <w:rsid w:val="00261519"/>
    <w:rsid w:val="002634D6"/>
    <w:rsid w:val="00266B93"/>
    <w:rsid w:val="00266D98"/>
    <w:rsid w:val="002751B0"/>
    <w:rsid w:val="00281FE1"/>
    <w:rsid w:val="002863A2"/>
    <w:rsid w:val="00294FE0"/>
    <w:rsid w:val="002A0065"/>
    <w:rsid w:val="002A2CB7"/>
    <w:rsid w:val="002A390E"/>
    <w:rsid w:val="002B0931"/>
    <w:rsid w:val="002B1728"/>
    <w:rsid w:val="002B204B"/>
    <w:rsid w:val="002B20CE"/>
    <w:rsid w:val="002B5CB9"/>
    <w:rsid w:val="002B6251"/>
    <w:rsid w:val="002C5B2D"/>
    <w:rsid w:val="002C7C54"/>
    <w:rsid w:val="002D3566"/>
    <w:rsid w:val="002E34EE"/>
    <w:rsid w:val="002E47D2"/>
    <w:rsid w:val="002F62AD"/>
    <w:rsid w:val="00304EE5"/>
    <w:rsid w:val="00305047"/>
    <w:rsid w:val="00325B4E"/>
    <w:rsid w:val="00333386"/>
    <w:rsid w:val="00337A7C"/>
    <w:rsid w:val="00345E4A"/>
    <w:rsid w:val="00351CF6"/>
    <w:rsid w:val="003546F3"/>
    <w:rsid w:val="003576BE"/>
    <w:rsid w:val="00364279"/>
    <w:rsid w:val="00370E73"/>
    <w:rsid w:val="00373CED"/>
    <w:rsid w:val="003759A5"/>
    <w:rsid w:val="00380466"/>
    <w:rsid w:val="00396992"/>
    <w:rsid w:val="003A5180"/>
    <w:rsid w:val="003B3645"/>
    <w:rsid w:val="003F78D7"/>
    <w:rsid w:val="00400465"/>
    <w:rsid w:val="0042323C"/>
    <w:rsid w:val="00424D75"/>
    <w:rsid w:val="00425948"/>
    <w:rsid w:val="00427C8E"/>
    <w:rsid w:val="00433D41"/>
    <w:rsid w:val="004352D6"/>
    <w:rsid w:val="00440681"/>
    <w:rsid w:val="00445EC0"/>
    <w:rsid w:val="004461E4"/>
    <w:rsid w:val="00454E43"/>
    <w:rsid w:val="004555A4"/>
    <w:rsid w:val="004615A2"/>
    <w:rsid w:val="00467A05"/>
    <w:rsid w:val="004722F6"/>
    <w:rsid w:val="0047261E"/>
    <w:rsid w:val="00487AD3"/>
    <w:rsid w:val="00495C34"/>
    <w:rsid w:val="004B4D07"/>
    <w:rsid w:val="004C37DC"/>
    <w:rsid w:val="004E1435"/>
    <w:rsid w:val="004E2B55"/>
    <w:rsid w:val="004F7779"/>
    <w:rsid w:val="00512E85"/>
    <w:rsid w:val="00524E6C"/>
    <w:rsid w:val="005274E1"/>
    <w:rsid w:val="00540852"/>
    <w:rsid w:val="00540888"/>
    <w:rsid w:val="00541B98"/>
    <w:rsid w:val="00545D85"/>
    <w:rsid w:val="005735AA"/>
    <w:rsid w:val="005817F9"/>
    <w:rsid w:val="00582013"/>
    <w:rsid w:val="0059608D"/>
    <w:rsid w:val="005E0EF3"/>
    <w:rsid w:val="005E5C20"/>
    <w:rsid w:val="005E74A8"/>
    <w:rsid w:val="00600EBB"/>
    <w:rsid w:val="00605E36"/>
    <w:rsid w:val="00607BDA"/>
    <w:rsid w:val="00622759"/>
    <w:rsid w:val="006244B0"/>
    <w:rsid w:val="0063446D"/>
    <w:rsid w:val="00636323"/>
    <w:rsid w:val="00637B4A"/>
    <w:rsid w:val="0064384F"/>
    <w:rsid w:val="0064780B"/>
    <w:rsid w:val="00647AA2"/>
    <w:rsid w:val="00655728"/>
    <w:rsid w:val="00671930"/>
    <w:rsid w:val="0067592D"/>
    <w:rsid w:val="006766BC"/>
    <w:rsid w:val="00677630"/>
    <w:rsid w:val="00685EF5"/>
    <w:rsid w:val="00686397"/>
    <w:rsid w:val="006874C6"/>
    <w:rsid w:val="00692D8D"/>
    <w:rsid w:val="0069652B"/>
    <w:rsid w:val="0069731E"/>
    <w:rsid w:val="006B29DF"/>
    <w:rsid w:val="006B3A6E"/>
    <w:rsid w:val="006B5FA5"/>
    <w:rsid w:val="006C6099"/>
    <w:rsid w:val="006E3329"/>
    <w:rsid w:val="007007C0"/>
    <w:rsid w:val="00702128"/>
    <w:rsid w:val="00704DB3"/>
    <w:rsid w:val="00711BAF"/>
    <w:rsid w:val="007134A2"/>
    <w:rsid w:val="00713647"/>
    <w:rsid w:val="00715B3B"/>
    <w:rsid w:val="00723493"/>
    <w:rsid w:val="00730274"/>
    <w:rsid w:val="00730EAD"/>
    <w:rsid w:val="00731D89"/>
    <w:rsid w:val="00736DB3"/>
    <w:rsid w:val="007429DF"/>
    <w:rsid w:val="0074600A"/>
    <w:rsid w:val="00747F99"/>
    <w:rsid w:val="007524C8"/>
    <w:rsid w:val="007549ED"/>
    <w:rsid w:val="007607F1"/>
    <w:rsid w:val="0077081A"/>
    <w:rsid w:val="00773AF3"/>
    <w:rsid w:val="00774D85"/>
    <w:rsid w:val="00793A1C"/>
    <w:rsid w:val="00795581"/>
    <w:rsid w:val="007B02F6"/>
    <w:rsid w:val="007B5C2B"/>
    <w:rsid w:val="007C01AD"/>
    <w:rsid w:val="007C2F5B"/>
    <w:rsid w:val="007D43D8"/>
    <w:rsid w:val="007D6A5E"/>
    <w:rsid w:val="007E0277"/>
    <w:rsid w:val="007F3A34"/>
    <w:rsid w:val="00803E18"/>
    <w:rsid w:val="0080475E"/>
    <w:rsid w:val="00805F10"/>
    <w:rsid w:val="00807E01"/>
    <w:rsid w:val="00815898"/>
    <w:rsid w:val="0082544F"/>
    <w:rsid w:val="00826779"/>
    <w:rsid w:val="0083190E"/>
    <w:rsid w:val="00832E16"/>
    <w:rsid w:val="00834609"/>
    <w:rsid w:val="0083608B"/>
    <w:rsid w:val="00843599"/>
    <w:rsid w:val="0084698C"/>
    <w:rsid w:val="00851395"/>
    <w:rsid w:val="00855833"/>
    <w:rsid w:val="00856B02"/>
    <w:rsid w:val="00883C24"/>
    <w:rsid w:val="008970BA"/>
    <w:rsid w:val="008A2140"/>
    <w:rsid w:val="008A2811"/>
    <w:rsid w:val="008A4100"/>
    <w:rsid w:val="008A5730"/>
    <w:rsid w:val="008B1F05"/>
    <w:rsid w:val="008C4F02"/>
    <w:rsid w:val="008D163C"/>
    <w:rsid w:val="008D25A5"/>
    <w:rsid w:val="008E446E"/>
    <w:rsid w:val="008F0259"/>
    <w:rsid w:val="008F0348"/>
    <w:rsid w:val="008F1702"/>
    <w:rsid w:val="0090294F"/>
    <w:rsid w:val="00906C60"/>
    <w:rsid w:val="00910FDA"/>
    <w:rsid w:val="00916C10"/>
    <w:rsid w:val="009226E5"/>
    <w:rsid w:val="009232C1"/>
    <w:rsid w:val="00934C1C"/>
    <w:rsid w:val="009429EF"/>
    <w:rsid w:val="00952511"/>
    <w:rsid w:val="00953CBB"/>
    <w:rsid w:val="009543C9"/>
    <w:rsid w:val="00957732"/>
    <w:rsid w:val="00962552"/>
    <w:rsid w:val="009644FA"/>
    <w:rsid w:val="009652E8"/>
    <w:rsid w:val="00966E20"/>
    <w:rsid w:val="00970210"/>
    <w:rsid w:val="00982872"/>
    <w:rsid w:val="00983E65"/>
    <w:rsid w:val="00990A22"/>
    <w:rsid w:val="009B1794"/>
    <w:rsid w:val="009B26D7"/>
    <w:rsid w:val="009B34FD"/>
    <w:rsid w:val="009C3AAE"/>
    <w:rsid w:val="009C75A0"/>
    <w:rsid w:val="009E00FB"/>
    <w:rsid w:val="009F1280"/>
    <w:rsid w:val="009F1494"/>
    <w:rsid w:val="00A00443"/>
    <w:rsid w:val="00A00E06"/>
    <w:rsid w:val="00A218D5"/>
    <w:rsid w:val="00A307A4"/>
    <w:rsid w:val="00A34E72"/>
    <w:rsid w:val="00A36976"/>
    <w:rsid w:val="00A3719B"/>
    <w:rsid w:val="00A44A79"/>
    <w:rsid w:val="00A52F6C"/>
    <w:rsid w:val="00A54024"/>
    <w:rsid w:val="00A5685A"/>
    <w:rsid w:val="00A574BE"/>
    <w:rsid w:val="00A60E4B"/>
    <w:rsid w:val="00A85A01"/>
    <w:rsid w:val="00AA086B"/>
    <w:rsid w:val="00AA0E50"/>
    <w:rsid w:val="00AA6515"/>
    <w:rsid w:val="00AC27C8"/>
    <w:rsid w:val="00AC4A96"/>
    <w:rsid w:val="00AD6512"/>
    <w:rsid w:val="00AD77CA"/>
    <w:rsid w:val="00AE190F"/>
    <w:rsid w:val="00AF7832"/>
    <w:rsid w:val="00B10F42"/>
    <w:rsid w:val="00B21CD1"/>
    <w:rsid w:val="00B441E2"/>
    <w:rsid w:val="00B75280"/>
    <w:rsid w:val="00B902D5"/>
    <w:rsid w:val="00B91D76"/>
    <w:rsid w:val="00B945AB"/>
    <w:rsid w:val="00B95545"/>
    <w:rsid w:val="00B97707"/>
    <w:rsid w:val="00BA5504"/>
    <w:rsid w:val="00BB7CAA"/>
    <w:rsid w:val="00BB7DC6"/>
    <w:rsid w:val="00BC32E4"/>
    <w:rsid w:val="00BD2BA9"/>
    <w:rsid w:val="00BE06B5"/>
    <w:rsid w:val="00BF09CF"/>
    <w:rsid w:val="00BF36F9"/>
    <w:rsid w:val="00C0190F"/>
    <w:rsid w:val="00C05042"/>
    <w:rsid w:val="00C172D5"/>
    <w:rsid w:val="00C2449B"/>
    <w:rsid w:val="00C24655"/>
    <w:rsid w:val="00C24882"/>
    <w:rsid w:val="00C550F3"/>
    <w:rsid w:val="00C55F77"/>
    <w:rsid w:val="00C56C3D"/>
    <w:rsid w:val="00C60DD3"/>
    <w:rsid w:val="00C90D67"/>
    <w:rsid w:val="00CA2ED1"/>
    <w:rsid w:val="00CA636C"/>
    <w:rsid w:val="00CB0DDF"/>
    <w:rsid w:val="00CB4756"/>
    <w:rsid w:val="00CD6665"/>
    <w:rsid w:val="00CD7D90"/>
    <w:rsid w:val="00CE208E"/>
    <w:rsid w:val="00CE2C7E"/>
    <w:rsid w:val="00CE69D7"/>
    <w:rsid w:val="00CF74A6"/>
    <w:rsid w:val="00D120B0"/>
    <w:rsid w:val="00D129A8"/>
    <w:rsid w:val="00D14410"/>
    <w:rsid w:val="00D159F9"/>
    <w:rsid w:val="00D15D9F"/>
    <w:rsid w:val="00D17BFF"/>
    <w:rsid w:val="00D21FF1"/>
    <w:rsid w:val="00D3022F"/>
    <w:rsid w:val="00D444D7"/>
    <w:rsid w:val="00D5256D"/>
    <w:rsid w:val="00D56AA3"/>
    <w:rsid w:val="00D63040"/>
    <w:rsid w:val="00D860EE"/>
    <w:rsid w:val="00D8623B"/>
    <w:rsid w:val="00D91B96"/>
    <w:rsid w:val="00D94540"/>
    <w:rsid w:val="00D949A8"/>
    <w:rsid w:val="00DA5FC6"/>
    <w:rsid w:val="00DB4354"/>
    <w:rsid w:val="00DB730D"/>
    <w:rsid w:val="00DB7F35"/>
    <w:rsid w:val="00DC533F"/>
    <w:rsid w:val="00DD78FA"/>
    <w:rsid w:val="00DF0374"/>
    <w:rsid w:val="00DF2BE7"/>
    <w:rsid w:val="00E01778"/>
    <w:rsid w:val="00E06D3E"/>
    <w:rsid w:val="00E21F8D"/>
    <w:rsid w:val="00E3268E"/>
    <w:rsid w:val="00E47C73"/>
    <w:rsid w:val="00E54008"/>
    <w:rsid w:val="00E61ED9"/>
    <w:rsid w:val="00E63010"/>
    <w:rsid w:val="00E63CE1"/>
    <w:rsid w:val="00E6687E"/>
    <w:rsid w:val="00E77D76"/>
    <w:rsid w:val="00E814A5"/>
    <w:rsid w:val="00E83788"/>
    <w:rsid w:val="00E929F4"/>
    <w:rsid w:val="00EA6D25"/>
    <w:rsid w:val="00EA6E98"/>
    <w:rsid w:val="00EB3FCD"/>
    <w:rsid w:val="00EB6880"/>
    <w:rsid w:val="00EC0958"/>
    <w:rsid w:val="00EC1127"/>
    <w:rsid w:val="00EC30A6"/>
    <w:rsid w:val="00EC43CF"/>
    <w:rsid w:val="00EC668D"/>
    <w:rsid w:val="00ED1185"/>
    <w:rsid w:val="00EE2258"/>
    <w:rsid w:val="00EE5E6E"/>
    <w:rsid w:val="00EF19DF"/>
    <w:rsid w:val="00EF23FF"/>
    <w:rsid w:val="00EF6AA7"/>
    <w:rsid w:val="00EF7D98"/>
    <w:rsid w:val="00F01F83"/>
    <w:rsid w:val="00F02F6A"/>
    <w:rsid w:val="00F07A1A"/>
    <w:rsid w:val="00F10E59"/>
    <w:rsid w:val="00F11B7F"/>
    <w:rsid w:val="00F45F54"/>
    <w:rsid w:val="00F5191B"/>
    <w:rsid w:val="00F52E7F"/>
    <w:rsid w:val="00F73C5F"/>
    <w:rsid w:val="00F77EFD"/>
    <w:rsid w:val="00FB558D"/>
    <w:rsid w:val="00FC4327"/>
    <w:rsid w:val="00FC6190"/>
    <w:rsid w:val="00FD0603"/>
    <w:rsid w:val="00FD42C9"/>
    <w:rsid w:val="00FE1EFE"/>
    <w:rsid w:val="00FE6F0B"/>
    <w:rsid w:val="00FF099E"/>
    <w:rsid w:val="00FF17D2"/>
    <w:rsid w:val="00FF65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E4D1BE59-6545-4EA7-81D1-0CA46672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uiPriority w:val="99"/>
    <w:rsid w:val="001E5796"/>
    <w:pPr>
      <w:tabs>
        <w:tab w:val="center" w:pos="4680"/>
        <w:tab w:val="right" w:pos="9360"/>
      </w:tabs>
    </w:pPr>
  </w:style>
  <w:style w:type="character" w:customStyle="1" w:styleId="HeaderChar">
    <w:name w:val="Header Char"/>
    <w:basedOn w:val="DefaultParagraphFont"/>
    <w:link w:val="Header"/>
    <w:uiPriority w:val="99"/>
    <w:rsid w:val="001E5796"/>
    <w:rPr>
      <w:sz w:val="24"/>
      <w:szCs w:val="24"/>
      <w:lang w:val="en-GB" w:eastAsia="en-US"/>
    </w:rPr>
  </w:style>
  <w:style w:type="paragraph" w:styleId="BalloonText">
    <w:name w:val="Balloon Text"/>
    <w:basedOn w:val="Normal"/>
    <w:link w:val="BalloonTextChar"/>
    <w:semiHidden/>
    <w:unhideWhenUsed/>
    <w:rsid w:val="0017250C"/>
    <w:rPr>
      <w:rFonts w:ascii="Segoe UI" w:hAnsi="Segoe UI" w:cs="Segoe UI"/>
      <w:sz w:val="18"/>
      <w:szCs w:val="18"/>
    </w:rPr>
  </w:style>
  <w:style w:type="character" w:customStyle="1" w:styleId="BalloonTextChar">
    <w:name w:val="Balloon Text Char"/>
    <w:basedOn w:val="DefaultParagraphFont"/>
    <w:link w:val="BalloonText"/>
    <w:semiHidden/>
    <w:rsid w:val="0017250C"/>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81532878">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37116838">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041855944">
      <w:bodyDiv w:val="1"/>
      <w:marLeft w:val="0"/>
      <w:marRight w:val="0"/>
      <w:marTop w:val="0"/>
      <w:marBottom w:val="0"/>
      <w:divBdr>
        <w:top w:val="none" w:sz="0" w:space="0" w:color="auto"/>
        <w:left w:val="none" w:sz="0" w:space="0" w:color="auto"/>
        <w:bottom w:val="none" w:sz="0" w:space="0" w:color="auto"/>
        <w:right w:val="none" w:sz="0" w:space="0" w:color="auto"/>
      </w:divBdr>
    </w:div>
    <w:div w:id="1108088816">
      <w:bodyDiv w:val="1"/>
      <w:marLeft w:val="0"/>
      <w:marRight w:val="0"/>
      <w:marTop w:val="0"/>
      <w:marBottom w:val="0"/>
      <w:divBdr>
        <w:top w:val="none" w:sz="0" w:space="0" w:color="auto"/>
        <w:left w:val="none" w:sz="0" w:space="0" w:color="auto"/>
        <w:bottom w:val="none" w:sz="0" w:space="0" w:color="auto"/>
        <w:right w:val="none" w:sz="0" w:space="0" w:color="auto"/>
      </w:divBdr>
    </w:div>
    <w:div w:id="1112044424">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42011957">
      <w:bodyDiv w:val="1"/>
      <w:marLeft w:val="0"/>
      <w:marRight w:val="0"/>
      <w:marTop w:val="0"/>
      <w:marBottom w:val="0"/>
      <w:divBdr>
        <w:top w:val="none" w:sz="0" w:space="0" w:color="auto"/>
        <w:left w:val="none" w:sz="0" w:space="0" w:color="auto"/>
        <w:bottom w:val="none" w:sz="0" w:space="0" w:color="auto"/>
        <w:right w:val="none" w:sz="0" w:space="0" w:color="auto"/>
      </w:divBdr>
    </w:div>
    <w:div w:id="1555040012">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759137365">
      <w:bodyDiv w:val="1"/>
      <w:marLeft w:val="0"/>
      <w:marRight w:val="0"/>
      <w:marTop w:val="0"/>
      <w:marBottom w:val="0"/>
      <w:divBdr>
        <w:top w:val="none" w:sz="0" w:space="0" w:color="auto"/>
        <w:left w:val="none" w:sz="0" w:space="0" w:color="auto"/>
        <w:bottom w:val="none" w:sz="0" w:space="0" w:color="auto"/>
        <w:right w:val="none" w:sz="0" w:space="0" w:color="auto"/>
      </w:divBdr>
    </w:div>
    <w:div w:id="1773083853">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 w:id="2102725018">
      <w:bodyDiv w:val="1"/>
      <w:marLeft w:val="0"/>
      <w:marRight w:val="0"/>
      <w:marTop w:val="0"/>
      <w:marBottom w:val="0"/>
      <w:divBdr>
        <w:top w:val="none" w:sz="0" w:space="0" w:color="auto"/>
        <w:left w:val="none" w:sz="0" w:space="0" w:color="auto"/>
        <w:bottom w:val="none" w:sz="0" w:space="0" w:color="auto"/>
        <w:right w:val="none" w:sz="0" w:space="0" w:color="auto"/>
      </w:divBdr>
    </w:div>
    <w:div w:id="2114743829">
      <w:bodyDiv w:val="1"/>
      <w:marLeft w:val="0"/>
      <w:marRight w:val="0"/>
      <w:marTop w:val="0"/>
      <w:marBottom w:val="0"/>
      <w:divBdr>
        <w:top w:val="none" w:sz="0" w:space="0" w:color="auto"/>
        <w:left w:val="none" w:sz="0" w:space="0" w:color="auto"/>
        <w:bottom w:val="none" w:sz="0" w:space="0" w:color="auto"/>
        <w:right w:val="none" w:sz="0" w:space="0" w:color="auto"/>
      </w:divBdr>
    </w:div>
    <w:div w:id="21196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516CA-14A3-4F6D-BBE2-789DBEC85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13</cp:revision>
  <cp:lastPrinted>2018-10-01T13:06:00Z</cp:lastPrinted>
  <dcterms:created xsi:type="dcterms:W3CDTF">2018-10-01T15:01:00Z</dcterms:created>
  <dcterms:modified xsi:type="dcterms:W3CDTF">2018-11-19T04:29:00Z</dcterms:modified>
</cp:coreProperties>
</file>