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21A46">
        <w:rPr>
          <w:rFonts w:ascii="Arial" w:hAnsi="Arial" w:cs="Arial"/>
          <w:b/>
          <w:sz w:val="22"/>
          <w:szCs w:val="22"/>
          <w:u w:val="single"/>
        </w:rPr>
        <w:t>2562</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21A46">
        <w:rPr>
          <w:rFonts w:ascii="Arial" w:hAnsi="Arial" w:cs="Arial"/>
          <w:b/>
          <w:sz w:val="22"/>
          <w:szCs w:val="22"/>
          <w:u w:val="single"/>
        </w:rPr>
        <w:t>18 NOVEMBER</w:t>
      </w:r>
      <w:r w:rsidR="00522DFF">
        <w:rPr>
          <w:rFonts w:ascii="Arial" w:hAnsi="Arial" w:cs="Arial"/>
          <w:b/>
          <w:sz w:val="22"/>
          <w:szCs w:val="22"/>
          <w:u w:val="single"/>
        </w:rPr>
        <w:t xml:space="preserve"> 2016</w:t>
      </w:r>
    </w:p>
    <w:p w:rsidR="00297B42" w:rsidRPr="00C1685F" w:rsidRDefault="005A1EE0" w:rsidP="00C1685F">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21A46">
        <w:rPr>
          <w:rFonts w:ascii="Arial" w:hAnsi="Arial" w:cs="Arial"/>
          <w:b/>
          <w:sz w:val="22"/>
          <w:szCs w:val="22"/>
          <w:u w:val="single"/>
        </w:rPr>
        <w:t>38</w:t>
      </w:r>
      <w:r w:rsidR="00E010BD" w:rsidRPr="0095517A">
        <w:rPr>
          <w:rFonts w:ascii="Arial" w:hAnsi="Arial" w:cs="Arial"/>
          <w:b/>
          <w:sz w:val="22"/>
          <w:szCs w:val="22"/>
          <w:u w:val="single"/>
        </w:rPr>
        <w:t>)</w:t>
      </w:r>
    </w:p>
    <w:p w:rsidR="00621A46" w:rsidRPr="00621A46" w:rsidRDefault="00621A46" w:rsidP="00621A46">
      <w:pPr>
        <w:spacing w:before="100" w:beforeAutospacing="1" w:after="100" w:afterAutospacing="1"/>
        <w:ind w:left="851" w:hanging="851"/>
        <w:jc w:val="both"/>
        <w:rPr>
          <w:rFonts w:ascii="Arial" w:hAnsi="Arial" w:cs="Arial"/>
          <w:b/>
          <w:sz w:val="22"/>
          <w:szCs w:val="22"/>
        </w:rPr>
      </w:pPr>
      <w:r w:rsidRPr="00621A46">
        <w:rPr>
          <w:rFonts w:ascii="Arial" w:hAnsi="Arial" w:cs="Arial"/>
          <w:b/>
          <w:sz w:val="22"/>
          <w:szCs w:val="22"/>
        </w:rPr>
        <w:t>2562.</w:t>
      </w:r>
      <w:r w:rsidRPr="00621A46">
        <w:rPr>
          <w:rFonts w:ascii="Arial" w:hAnsi="Arial" w:cs="Arial"/>
          <w:b/>
          <w:sz w:val="22"/>
          <w:szCs w:val="22"/>
        </w:rPr>
        <w:tab/>
      </w:r>
      <w:proofErr w:type="spellStart"/>
      <w:r w:rsidRPr="00621A46">
        <w:rPr>
          <w:rFonts w:ascii="Arial" w:hAnsi="Arial" w:cs="Arial"/>
          <w:b/>
          <w:sz w:val="22"/>
          <w:szCs w:val="22"/>
        </w:rPr>
        <w:t>Adv</w:t>
      </w:r>
      <w:proofErr w:type="spellEnd"/>
      <w:r w:rsidRPr="00621A46">
        <w:rPr>
          <w:rFonts w:ascii="Arial" w:hAnsi="Arial" w:cs="Arial"/>
          <w:b/>
          <w:sz w:val="22"/>
          <w:szCs w:val="22"/>
        </w:rPr>
        <w:t xml:space="preserve"> A de W </w:t>
      </w:r>
      <w:proofErr w:type="spellStart"/>
      <w:r w:rsidRPr="00621A46">
        <w:rPr>
          <w:rFonts w:ascii="Arial" w:hAnsi="Arial" w:cs="Arial"/>
          <w:b/>
          <w:sz w:val="22"/>
          <w:szCs w:val="22"/>
        </w:rPr>
        <w:t>Alberts</w:t>
      </w:r>
      <w:proofErr w:type="spellEnd"/>
      <w:r w:rsidRPr="00621A46">
        <w:rPr>
          <w:rFonts w:ascii="Arial" w:hAnsi="Arial" w:cs="Arial"/>
          <w:b/>
          <w:sz w:val="22"/>
          <w:szCs w:val="22"/>
        </w:rPr>
        <w:t xml:space="preserve"> (FF Plus) to ask the Minister of Water and Sanitation:</w:t>
      </w:r>
    </w:p>
    <w:p w:rsidR="00621A46" w:rsidRPr="00621A46" w:rsidRDefault="00621A46" w:rsidP="00621A46">
      <w:pPr>
        <w:spacing w:before="100" w:beforeAutospacing="1" w:after="100" w:afterAutospacing="1"/>
        <w:ind w:left="1440" w:hanging="589"/>
        <w:jc w:val="both"/>
        <w:rPr>
          <w:rFonts w:ascii="Arial" w:hAnsi="Arial" w:cs="Arial"/>
          <w:sz w:val="22"/>
          <w:szCs w:val="22"/>
          <w:lang w:eastAsia="en-ZA"/>
        </w:rPr>
      </w:pPr>
      <w:r w:rsidRPr="00621A46">
        <w:rPr>
          <w:rFonts w:ascii="Arial" w:hAnsi="Arial" w:cs="Arial"/>
          <w:sz w:val="22"/>
          <w:szCs w:val="22"/>
        </w:rPr>
        <w:t>(1)</w:t>
      </w:r>
      <w:r w:rsidRPr="00621A46">
        <w:rPr>
          <w:rFonts w:ascii="Arial" w:hAnsi="Arial" w:cs="Arial"/>
          <w:sz w:val="22"/>
          <w:szCs w:val="22"/>
        </w:rPr>
        <w:tab/>
        <w:t>Whether she is aware of the findings of the report concerning the performance and expense review of the country’s water provisions cycle undertaken by the</w:t>
      </w:r>
      <w:r w:rsidR="00D70B2E">
        <w:rPr>
          <w:rFonts w:ascii="Arial" w:hAnsi="Arial" w:cs="Arial"/>
          <w:sz w:val="22"/>
          <w:szCs w:val="22"/>
        </w:rPr>
        <w:t xml:space="preserve"> </w:t>
      </w:r>
      <w:bookmarkStart w:id="0" w:name="_GoBack"/>
      <w:bookmarkEnd w:id="0"/>
      <w:r w:rsidRPr="00621A46">
        <w:rPr>
          <w:rFonts w:ascii="Arial" w:hAnsi="Arial" w:cs="Arial"/>
          <w:sz w:val="22"/>
          <w:szCs w:val="22"/>
        </w:rPr>
        <w:t xml:space="preserve">National Treasury (details furnished); if not, why not; if so, </w:t>
      </w:r>
    </w:p>
    <w:p w:rsidR="00621A46" w:rsidRPr="00621A46" w:rsidRDefault="00621A46" w:rsidP="00621A46">
      <w:pPr>
        <w:spacing w:before="100" w:beforeAutospacing="1" w:after="100" w:afterAutospacing="1"/>
        <w:ind w:left="1440" w:hanging="589"/>
        <w:jc w:val="both"/>
        <w:rPr>
          <w:rFonts w:ascii="Arial" w:hAnsi="Arial" w:cs="Arial"/>
          <w:sz w:val="22"/>
          <w:szCs w:val="22"/>
          <w:lang w:eastAsia="en-ZA"/>
        </w:rPr>
      </w:pPr>
      <w:r w:rsidRPr="00621A46">
        <w:rPr>
          <w:rFonts w:ascii="Arial" w:hAnsi="Arial" w:cs="Arial"/>
          <w:sz w:val="22"/>
          <w:szCs w:val="22"/>
          <w:lang w:eastAsia="en-ZA"/>
        </w:rPr>
        <w:t>(2)</w:t>
      </w:r>
      <w:r w:rsidRPr="00621A46">
        <w:rPr>
          <w:rFonts w:ascii="Arial" w:hAnsi="Arial" w:cs="Arial"/>
          <w:sz w:val="22"/>
          <w:szCs w:val="22"/>
          <w:lang w:eastAsia="en-ZA"/>
        </w:rPr>
        <w:tab/>
      </w:r>
      <w:r w:rsidR="005F272E" w:rsidRPr="00621A46">
        <w:rPr>
          <w:rFonts w:ascii="Arial" w:hAnsi="Arial" w:cs="Arial"/>
          <w:sz w:val="22"/>
          <w:szCs w:val="22"/>
          <w:lang w:eastAsia="en-ZA"/>
        </w:rPr>
        <w:t>Whether</w:t>
      </w:r>
      <w:r w:rsidRPr="00621A46">
        <w:rPr>
          <w:rFonts w:ascii="Arial" w:hAnsi="Arial" w:cs="Arial"/>
          <w:sz w:val="22"/>
          <w:szCs w:val="22"/>
          <w:lang w:eastAsia="en-ZA"/>
        </w:rPr>
        <w:t xml:space="preserve"> the findings of the report have led to any new programmes or measures by her department; if not, why not; if so, what are the relevant details; </w:t>
      </w:r>
    </w:p>
    <w:p w:rsidR="00621A46" w:rsidRDefault="00621A46" w:rsidP="00621A46">
      <w:pPr>
        <w:spacing w:before="100" w:beforeAutospacing="1" w:after="100" w:afterAutospacing="1"/>
        <w:ind w:left="1440" w:hanging="589"/>
        <w:jc w:val="both"/>
        <w:rPr>
          <w:rFonts w:ascii="Arial" w:hAnsi="Arial" w:cs="Arial"/>
          <w:sz w:val="22"/>
          <w:szCs w:val="22"/>
          <w:lang w:eastAsia="en-ZA"/>
        </w:rPr>
      </w:pPr>
      <w:r w:rsidRPr="00621A46">
        <w:rPr>
          <w:rFonts w:ascii="Arial" w:hAnsi="Arial" w:cs="Arial"/>
          <w:sz w:val="22"/>
          <w:szCs w:val="22"/>
          <w:lang w:eastAsia="en-ZA"/>
        </w:rPr>
        <w:t>(3)</w:t>
      </w:r>
      <w:r w:rsidRPr="00621A46">
        <w:rPr>
          <w:rFonts w:ascii="Arial" w:hAnsi="Arial" w:cs="Arial"/>
          <w:sz w:val="22"/>
          <w:szCs w:val="22"/>
          <w:lang w:eastAsia="en-ZA"/>
        </w:rPr>
        <w:tab/>
      </w:r>
      <w:r w:rsidR="005F272E">
        <w:rPr>
          <w:rFonts w:ascii="Arial" w:hAnsi="Arial" w:cs="Arial"/>
          <w:sz w:val="22"/>
          <w:szCs w:val="22"/>
          <w:lang w:eastAsia="en-ZA"/>
        </w:rPr>
        <w:t>W</w:t>
      </w:r>
      <w:r w:rsidRPr="00621A46">
        <w:rPr>
          <w:rFonts w:ascii="Arial" w:hAnsi="Arial" w:cs="Arial"/>
          <w:sz w:val="22"/>
          <w:szCs w:val="22"/>
          <w:lang w:eastAsia="en-ZA"/>
        </w:rPr>
        <w:t xml:space="preserve">hether, in accordance with the review, she has reached the conclusion that approximately 60% of </w:t>
      </w:r>
      <w:r w:rsidRPr="00621A46">
        <w:rPr>
          <w:rFonts w:ascii="Arial" w:hAnsi="Arial" w:cs="Arial"/>
          <w:sz w:val="22"/>
          <w:szCs w:val="22"/>
        </w:rPr>
        <w:t>municipal</w:t>
      </w:r>
      <w:r w:rsidRPr="00621A46">
        <w:rPr>
          <w:rFonts w:ascii="Arial" w:hAnsi="Arial" w:cs="Arial"/>
          <w:sz w:val="22"/>
          <w:szCs w:val="22"/>
          <w:lang w:eastAsia="en-ZA"/>
        </w:rPr>
        <w:t xml:space="preserve"> water infrastructure needs to be renewed; if not, why not; if so, (a) what the estimated cost will be to renovate the infrastructure and (b) over what period of time the infrastructure will have to be replaced or renovated; </w:t>
      </w:r>
    </w:p>
    <w:p w:rsidR="00621A46" w:rsidRPr="00621A46" w:rsidRDefault="00621A46" w:rsidP="00621A46">
      <w:pPr>
        <w:spacing w:before="100" w:beforeAutospacing="1" w:after="100" w:afterAutospacing="1"/>
        <w:ind w:left="1440" w:hanging="589"/>
        <w:jc w:val="both"/>
        <w:rPr>
          <w:rFonts w:ascii="Arial" w:hAnsi="Arial" w:cs="Arial"/>
          <w:sz w:val="16"/>
          <w:szCs w:val="16"/>
          <w:lang w:eastAsia="en-ZA"/>
        </w:rPr>
      </w:pPr>
      <w:r>
        <w:rPr>
          <w:rFonts w:ascii="Arial" w:hAnsi="Arial" w:cs="Arial"/>
          <w:sz w:val="22"/>
          <w:szCs w:val="22"/>
          <w:lang w:eastAsia="en-ZA"/>
        </w:rPr>
        <w:t>(4)</w:t>
      </w:r>
      <w:r>
        <w:rPr>
          <w:rFonts w:ascii="Arial" w:hAnsi="Arial" w:cs="Arial"/>
          <w:sz w:val="22"/>
          <w:szCs w:val="22"/>
          <w:lang w:eastAsia="en-ZA"/>
        </w:rPr>
        <w:tab/>
      </w:r>
      <w:r w:rsidR="005F272E">
        <w:rPr>
          <w:rFonts w:ascii="Arial" w:hAnsi="Arial" w:cs="Arial"/>
          <w:sz w:val="22"/>
          <w:szCs w:val="22"/>
          <w:lang w:eastAsia="en-ZA"/>
        </w:rPr>
        <w:t>W</w:t>
      </w:r>
      <w:r w:rsidRPr="00621A46">
        <w:rPr>
          <w:rFonts w:ascii="Arial" w:hAnsi="Arial" w:cs="Arial"/>
          <w:sz w:val="22"/>
          <w:szCs w:val="22"/>
          <w:lang w:eastAsia="en-ZA"/>
        </w:rPr>
        <w:t xml:space="preserve">hether any steps (a) have been taken or (b) will be taken in this regard to obtain the required funds for the </w:t>
      </w:r>
      <w:r w:rsidRPr="00621A46">
        <w:rPr>
          <w:rFonts w:ascii="Arial" w:hAnsi="Arial" w:cs="Arial"/>
          <w:sz w:val="22"/>
          <w:szCs w:val="22"/>
        </w:rPr>
        <w:t>renovation</w:t>
      </w:r>
      <w:r w:rsidRPr="00621A46">
        <w:rPr>
          <w:rFonts w:ascii="Arial" w:hAnsi="Arial" w:cs="Arial"/>
          <w:sz w:val="22"/>
          <w:szCs w:val="22"/>
          <w:lang w:eastAsia="en-ZA"/>
        </w:rPr>
        <w:t xml:space="preserve"> of the infrastructure; if not, why not; if so, what are the relevant details?</w:t>
      </w:r>
      <w:r w:rsidRPr="00621A46">
        <w:rPr>
          <w:rFonts w:ascii="Arial" w:hAnsi="Arial" w:cs="Arial"/>
          <w:sz w:val="22"/>
          <w:szCs w:val="22"/>
        </w:rPr>
        <w:tab/>
      </w:r>
      <w:r w:rsidRPr="00621A46">
        <w:rPr>
          <w:rFonts w:ascii="Arial" w:hAnsi="Arial" w:cs="Arial"/>
          <w:sz w:val="22"/>
          <w:szCs w:val="22"/>
        </w:rPr>
        <w:tab/>
      </w:r>
      <w:r w:rsidRPr="00621A46">
        <w:rPr>
          <w:rFonts w:ascii="Arial" w:hAnsi="Arial" w:cs="Arial"/>
          <w:sz w:val="22"/>
          <w:szCs w:val="22"/>
        </w:rPr>
        <w:tab/>
      </w:r>
      <w:r w:rsidRPr="00621A46">
        <w:rPr>
          <w:rFonts w:ascii="Arial" w:hAnsi="Arial" w:cs="Arial"/>
          <w:sz w:val="22"/>
          <w:szCs w:val="22"/>
        </w:rPr>
        <w:tab/>
      </w:r>
      <w:r w:rsidRPr="00621A46">
        <w:rPr>
          <w:rFonts w:ascii="Arial" w:hAnsi="Arial" w:cs="Arial"/>
          <w:sz w:val="22"/>
          <w:szCs w:val="22"/>
        </w:rPr>
        <w:tab/>
      </w:r>
      <w:r w:rsidRPr="00621A46">
        <w:rPr>
          <w:rFonts w:ascii="Arial" w:hAnsi="Arial" w:cs="Arial"/>
          <w:sz w:val="22"/>
          <w:szCs w:val="22"/>
        </w:rPr>
        <w:tab/>
      </w:r>
      <w:r>
        <w:rPr>
          <w:rFonts w:ascii="Arial" w:hAnsi="Arial" w:cs="Arial"/>
          <w:sz w:val="22"/>
          <w:szCs w:val="22"/>
        </w:rPr>
        <w:tab/>
      </w:r>
      <w:r w:rsidRPr="00621A46">
        <w:rPr>
          <w:rFonts w:ascii="Arial" w:hAnsi="Arial" w:cs="Arial"/>
          <w:sz w:val="16"/>
          <w:szCs w:val="16"/>
        </w:rPr>
        <w:t xml:space="preserve">NW2973E </w:t>
      </w:r>
    </w:p>
    <w:p w:rsidR="00355562" w:rsidRPr="00CC596F" w:rsidRDefault="008A7DCE" w:rsidP="00621A46">
      <w:pPr>
        <w:jc w:val="center"/>
        <w:rPr>
          <w:rFonts w:ascii="Arial" w:hAnsi="Arial" w:cs="Arial"/>
          <w:sz w:val="22"/>
          <w:szCs w:val="22"/>
        </w:rPr>
      </w:pPr>
      <w:r w:rsidRPr="00CC596F">
        <w:rPr>
          <w:rFonts w:ascii="Arial" w:hAnsi="Arial" w:cs="Arial"/>
          <w:sz w:val="22"/>
          <w:szCs w:val="22"/>
        </w:rPr>
        <w:t>---00O00---</w:t>
      </w:r>
    </w:p>
    <w:p w:rsidR="00D00F1B" w:rsidRDefault="00D00F1B" w:rsidP="009B1473">
      <w:pPr>
        <w:tabs>
          <w:tab w:val="left" w:pos="6105"/>
        </w:tabs>
        <w:jc w:val="both"/>
        <w:rPr>
          <w:rFonts w:ascii="Arial" w:hAnsi="Arial" w:cs="Arial"/>
          <w:b/>
          <w:bCs/>
          <w:sz w:val="22"/>
          <w:szCs w:val="22"/>
        </w:rPr>
      </w:pP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D346E6">
      <w:pPr>
        <w:tabs>
          <w:tab w:val="left" w:pos="720"/>
          <w:tab w:val="left" w:pos="1440"/>
          <w:tab w:val="left" w:pos="3180"/>
        </w:tabs>
        <w:spacing w:before="100" w:beforeAutospacing="1" w:after="100" w:afterAutospacing="1"/>
        <w:ind w:left="1440" w:hanging="589"/>
        <w:jc w:val="both"/>
        <w:rPr>
          <w:rFonts w:ascii="Arial" w:hAnsi="Arial" w:cs="Arial"/>
          <w:sz w:val="22"/>
          <w:szCs w:val="22"/>
        </w:rPr>
      </w:pPr>
      <w:r>
        <w:rPr>
          <w:rFonts w:ascii="Arial" w:hAnsi="Arial" w:cs="Arial"/>
          <w:sz w:val="22"/>
          <w:szCs w:val="22"/>
        </w:rPr>
        <w:t>(</w:t>
      </w:r>
      <w:r w:rsidR="00D638C8">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D346E6">
        <w:rPr>
          <w:rFonts w:ascii="Arial" w:eastAsia="Calibri" w:hAnsi="Arial" w:cs="Arial"/>
          <w:sz w:val="22"/>
          <w:szCs w:val="22"/>
          <w:lang w:val="en-ZA"/>
        </w:rPr>
        <w:t>Yes, I am</w:t>
      </w:r>
      <w:r w:rsidR="00945C56" w:rsidRPr="00945C56">
        <w:rPr>
          <w:rFonts w:ascii="Arial" w:eastAsia="Calibri" w:hAnsi="Arial" w:cs="Arial"/>
          <w:sz w:val="22"/>
          <w:szCs w:val="22"/>
          <w:lang w:val="en-ZA"/>
        </w:rPr>
        <w:t xml:space="preserve"> aware of the findings that are presented in the National Treasury Expenditure and Performance Review (EPR).  Please note that the key purpose of the review is to understand the financial implications of water services delivery, not to reflect specifically on sector perf</w:t>
      </w:r>
      <w:r w:rsidR="005F272E">
        <w:rPr>
          <w:rFonts w:ascii="Arial" w:eastAsia="Calibri" w:hAnsi="Arial" w:cs="Arial"/>
          <w:sz w:val="22"/>
          <w:szCs w:val="22"/>
          <w:lang w:val="en-ZA"/>
        </w:rPr>
        <w:t xml:space="preserve">ormance and propose solutions. </w:t>
      </w:r>
      <w:r w:rsidR="00945C56" w:rsidRPr="00945C56">
        <w:rPr>
          <w:rFonts w:ascii="Arial" w:eastAsia="Calibri" w:hAnsi="Arial" w:cs="Arial"/>
          <w:sz w:val="22"/>
          <w:szCs w:val="22"/>
          <w:lang w:val="en-ZA"/>
        </w:rPr>
        <w:t>The Review has also developed an expenditure performance Costing Model that will facilitate regular discussions with National Treasury on the relationship between government</w:t>
      </w:r>
      <w:r w:rsidR="005F272E">
        <w:rPr>
          <w:rFonts w:ascii="Arial" w:eastAsia="Calibri" w:hAnsi="Arial" w:cs="Arial"/>
          <w:sz w:val="22"/>
          <w:szCs w:val="22"/>
          <w:lang w:val="en-ZA"/>
        </w:rPr>
        <w:t xml:space="preserve"> expenditure and performance. </w:t>
      </w:r>
      <w:r w:rsidR="00945C56" w:rsidRPr="00945C56">
        <w:rPr>
          <w:rFonts w:ascii="Arial" w:eastAsia="Calibri" w:hAnsi="Arial" w:cs="Arial"/>
          <w:sz w:val="22"/>
          <w:szCs w:val="22"/>
          <w:lang w:val="en-ZA"/>
        </w:rPr>
        <w:t>The model measures (and predicts) performance against current (and future</w:t>
      </w:r>
      <w:r w:rsidR="00945C56">
        <w:rPr>
          <w:rFonts w:ascii="Arial" w:eastAsia="Calibri" w:hAnsi="Arial" w:cs="Arial"/>
          <w:sz w:val="22"/>
          <w:szCs w:val="22"/>
          <w:lang w:val="en-ZA"/>
        </w:rPr>
        <w:t>)</w:t>
      </w:r>
      <w:r w:rsidR="00945C56" w:rsidRPr="00945C56">
        <w:rPr>
          <w:rFonts w:ascii="Arial" w:eastAsia="Calibri" w:hAnsi="Arial" w:cs="Arial"/>
          <w:sz w:val="22"/>
          <w:szCs w:val="22"/>
          <w:lang w:val="en-ZA"/>
        </w:rPr>
        <w:t xml:space="preserve"> levels of financial expenditure</w:t>
      </w:r>
      <w:r w:rsidR="005F272E">
        <w:rPr>
          <w:rFonts w:ascii="Arial" w:eastAsia="Calibri" w:hAnsi="Arial" w:cs="Arial"/>
          <w:sz w:val="22"/>
          <w:szCs w:val="22"/>
          <w:lang w:val="en-ZA"/>
        </w:rPr>
        <w:t xml:space="preserve">. </w:t>
      </w:r>
      <w:r w:rsidR="00945C56" w:rsidRPr="00945C56">
        <w:rPr>
          <w:rFonts w:ascii="Arial" w:eastAsia="Calibri" w:hAnsi="Arial" w:cs="Arial"/>
          <w:sz w:val="22"/>
          <w:szCs w:val="22"/>
          <w:lang w:val="en-ZA"/>
        </w:rPr>
        <w:t xml:space="preserve">The Review confirms what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already knows with regards to the current constraints to performance within the water (services) value chain. In fact</w:t>
      </w:r>
      <w:r w:rsidR="00945C56">
        <w:rPr>
          <w:rFonts w:ascii="Arial" w:eastAsia="Calibri" w:hAnsi="Arial" w:cs="Arial"/>
          <w:sz w:val="22"/>
          <w:szCs w:val="22"/>
          <w:lang w:val="en-ZA"/>
        </w:rPr>
        <w:t>,</w:t>
      </w:r>
      <w:r w:rsidR="006A29BC">
        <w:rPr>
          <w:rFonts w:ascii="Arial" w:eastAsia="Calibri" w:hAnsi="Arial" w:cs="Arial"/>
          <w:sz w:val="22"/>
          <w:szCs w:val="22"/>
          <w:lang w:val="en-ZA"/>
        </w:rPr>
        <w:t xml:space="preserve">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provided the consultant with this insight during the initial data and information collection phase, prior to the publication of the Review, but was never given the opportunity to comment on any of the draft versions.  The Final Review has not been circulated within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for comment.</w:t>
      </w:r>
    </w:p>
    <w:p w:rsidR="00D346E6" w:rsidRDefault="00D638C8" w:rsidP="00D346E6">
      <w:pPr>
        <w:spacing w:before="100" w:beforeAutospacing="1" w:after="100" w:afterAutospacing="1"/>
        <w:ind w:left="1440" w:hanging="589"/>
        <w:jc w:val="both"/>
        <w:rPr>
          <w:rFonts w:ascii="Arial" w:eastAsia="Calibri" w:hAnsi="Arial" w:cs="Arial"/>
          <w:sz w:val="22"/>
          <w:szCs w:val="22"/>
          <w:lang w:val="en-ZA"/>
        </w:rPr>
      </w:pPr>
      <w:r>
        <w:rPr>
          <w:rFonts w:ascii="Arial" w:hAnsi="Arial" w:cs="Arial"/>
          <w:sz w:val="22"/>
          <w:szCs w:val="22"/>
        </w:rPr>
        <w:t>(2</w:t>
      </w:r>
      <w:r w:rsidR="004D1B6B">
        <w:rPr>
          <w:rFonts w:ascii="Arial" w:hAnsi="Arial" w:cs="Arial"/>
          <w:sz w:val="22"/>
          <w:szCs w:val="22"/>
        </w:rPr>
        <w:t>)</w:t>
      </w:r>
      <w:r w:rsidR="004D1B6B">
        <w:rPr>
          <w:rFonts w:ascii="Arial" w:hAnsi="Arial" w:cs="Arial"/>
          <w:sz w:val="22"/>
          <w:szCs w:val="22"/>
        </w:rPr>
        <w:tab/>
      </w:r>
      <w:r w:rsidR="00945C56" w:rsidRPr="00945C56">
        <w:rPr>
          <w:rFonts w:ascii="Arial" w:eastAsia="Calibri" w:hAnsi="Arial" w:cs="Arial"/>
          <w:sz w:val="22"/>
          <w:szCs w:val="22"/>
          <w:lang w:val="en-ZA"/>
        </w:rPr>
        <w:t>The findings contained in the Review ha</w:t>
      </w:r>
      <w:r w:rsidR="00730FC3">
        <w:rPr>
          <w:rFonts w:ascii="Arial" w:eastAsia="Calibri" w:hAnsi="Arial" w:cs="Arial"/>
          <w:sz w:val="22"/>
          <w:szCs w:val="22"/>
          <w:lang w:val="en-ZA"/>
        </w:rPr>
        <w:t>ve not led to any new programme</w:t>
      </w:r>
      <w:r w:rsidR="006A29BC">
        <w:rPr>
          <w:rFonts w:ascii="Arial" w:eastAsia="Calibri" w:hAnsi="Arial" w:cs="Arial"/>
          <w:sz w:val="22"/>
          <w:szCs w:val="22"/>
          <w:lang w:val="en-ZA"/>
        </w:rPr>
        <w:t xml:space="preserve"> </w:t>
      </w:r>
      <w:r w:rsidR="005F272E">
        <w:rPr>
          <w:rFonts w:ascii="Arial" w:eastAsia="Calibri" w:hAnsi="Arial" w:cs="Arial"/>
          <w:sz w:val="22"/>
          <w:szCs w:val="22"/>
          <w:lang w:val="en-ZA"/>
        </w:rPr>
        <w:t>or measures being implemented. My Department, as sector leader and</w:t>
      </w:r>
      <w:r w:rsidR="00945C56" w:rsidRPr="00945C56">
        <w:rPr>
          <w:rFonts w:ascii="Arial" w:eastAsia="Calibri" w:hAnsi="Arial" w:cs="Arial"/>
          <w:sz w:val="22"/>
          <w:szCs w:val="22"/>
          <w:lang w:val="en-ZA"/>
        </w:rPr>
        <w:t xml:space="preserve"> as part of its mandated responsibility, continues to monitor sector performance and intervenes when appropriate, and has recently developed a Regulatory No Drop System in support of Water Conservation and Demand Management, and is finalising a </w:t>
      </w:r>
      <w:r w:rsidR="00945C56" w:rsidRPr="00945C56">
        <w:rPr>
          <w:rFonts w:ascii="Arial" w:eastAsia="Calibri" w:hAnsi="Arial" w:cs="Arial"/>
          <w:sz w:val="22"/>
          <w:szCs w:val="22"/>
          <w:lang w:val="en-ZA"/>
        </w:rPr>
        <w:lastRenderedPageBreak/>
        <w:t xml:space="preserve">comprehensive and detailed Water Sector Investment Framework, which forms part of an overarching National Water and Sanitation Master Plan.  </w:t>
      </w:r>
    </w:p>
    <w:p w:rsidR="0082482B" w:rsidRDefault="00D346E6" w:rsidP="00D346E6">
      <w:pPr>
        <w:spacing w:before="100" w:beforeAutospacing="1" w:after="100" w:afterAutospacing="1"/>
        <w:ind w:left="1440" w:hanging="589"/>
        <w:jc w:val="both"/>
        <w:rPr>
          <w:rFonts w:ascii="Arial" w:eastAsia="Calibri" w:hAnsi="Arial" w:cs="Arial"/>
          <w:sz w:val="22"/>
          <w:szCs w:val="22"/>
          <w:lang w:val="en-ZA"/>
        </w:rPr>
      </w:pPr>
      <w:r>
        <w:rPr>
          <w:rFonts w:ascii="Arial" w:eastAsia="Calibri" w:hAnsi="Arial" w:cs="Arial"/>
          <w:sz w:val="22"/>
          <w:szCs w:val="22"/>
          <w:lang w:val="en-ZA"/>
        </w:rPr>
        <w:tab/>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is also implementing Municipal Water Master Plans within 27 Priority District Municipalities in support of the Water Services Development Planning process, which will ultimately emanate in a pipeline of projects, to address the water services delivery problems that might exist.</w:t>
      </w:r>
    </w:p>
    <w:p w:rsidR="00945C56" w:rsidRDefault="00156C4C" w:rsidP="004D1B6B">
      <w:pPr>
        <w:spacing w:before="100" w:beforeAutospacing="1" w:after="100" w:afterAutospacing="1"/>
        <w:ind w:left="1440" w:hanging="720"/>
        <w:jc w:val="both"/>
        <w:rPr>
          <w:rFonts w:ascii="Arial" w:eastAsia="Calibri" w:hAnsi="Arial" w:cs="Arial"/>
          <w:sz w:val="22"/>
          <w:szCs w:val="22"/>
          <w:lang w:val="en-ZA"/>
        </w:rPr>
      </w:pPr>
      <w:r>
        <w:rPr>
          <w:rFonts w:ascii="Arial" w:eastAsia="Calibri" w:hAnsi="Arial" w:cs="Arial"/>
          <w:sz w:val="22"/>
          <w:szCs w:val="22"/>
          <w:lang w:val="en-ZA"/>
        </w:rPr>
        <w:t>(</w:t>
      </w:r>
      <w:r w:rsidR="00945C56">
        <w:rPr>
          <w:rFonts w:ascii="Arial" w:eastAsia="Calibri" w:hAnsi="Arial" w:cs="Arial"/>
          <w:sz w:val="22"/>
          <w:szCs w:val="22"/>
          <w:lang w:val="en-ZA"/>
        </w:rPr>
        <w:t>3</w:t>
      </w:r>
      <w:r>
        <w:rPr>
          <w:rFonts w:ascii="Arial" w:eastAsia="Calibri" w:hAnsi="Arial" w:cs="Arial"/>
          <w:sz w:val="22"/>
          <w:szCs w:val="22"/>
          <w:lang w:val="en-ZA"/>
        </w:rPr>
        <w:t>)</w:t>
      </w:r>
      <w:r w:rsidR="00945C56">
        <w:rPr>
          <w:rFonts w:ascii="Arial" w:eastAsia="Calibri" w:hAnsi="Arial" w:cs="Arial"/>
          <w:sz w:val="22"/>
          <w:szCs w:val="22"/>
          <w:lang w:val="en-ZA"/>
        </w:rPr>
        <w:tab/>
      </w:r>
      <w:r w:rsidR="00D346E6">
        <w:rPr>
          <w:rFonts w:ascii="Arial" w:eastAsia="Calibri" w:hAnsi="Arial" w:cs="Arial"/>
          <w:sz w:val="22"/>
          <w:szCs w:val="22"/>
          <w:lang w:val="en-ZA"/>
        </w:rPr>
        <w:t>Yes, I am</w:t>
      </w:r>
      <w:r w:rsidR="00945C56" w:rsidRPr="00945C56">
        <w:rPr>
          <w:rFonts w:ascii="Arial" w:eastAsia="Calibri" w:hAnsi="Arial" w:cs="Arial"/>
          <w:sz w:val="22"/>
          <w:szCs w:val="22"/>
          <w:lang w:val="en-ZA"/>
        </w:rPr>
        <w:t xml:space="preserve"> aware of the current state of infrastructure in the water sector, and specifically the state of asset management, and associated problems with infrastructure operation and management within municipalities.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is busy finalising a detailed municipal investment requirements analysis, which is part of the sector Investment Framework, to confirm the actual extent of the problem, financially, within municipalities.  The Investment Framework will be complete</w:t>
      </w:r>
      <w:r w:rsidR="00945C56">
        <w:rPr>
          <w:rFonts w:ascii="Arial" w:eastAsia="Calibri" w:hAnsi="Arial" w:cs="Arial"/>
          <w:sz w:val="22"/>
          <w:szCs w:val="22"/>
          <w:lang w:val="en-ZA"/>
        </w:rPr>
        <w:t>d</w:t>
      </w:r>
      <w:r w:rsidR="00945C56" w:rsidRPr="00945C56">
        <w:rPr>
          <w:rFonts w:ascii="Arial" w:eastAsia="Calibri" w:hAnsi="Arial" w:cs="Arial"/>
          <w:sz w:val="22"/>
          <w:szCs w:val="22"/>
          <w:lang w:val="en-ZA"/>
        </w:rPr>
        <w:t xml:space="preserve"> in 2017, and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will</w:t>
      </w:r>
      <w:r w:rsidR="00945C56">
        <w:rPr>
          <w:rFonts w:ascii="Arial" w:eastAsia="Calibri" w:hAnsi="Arial" w:cs="Arial"/>
          <w:sz w:val="22"/>
          <w:szCs w:val="22"/>
          <w:lang w:val="en-ZA"/>
        </w:rPr>
        <w:t>,</w:t>
      </w:r>
      <w:r w:rsidR="00945C56" w:rsidRPr="00945C56">
        <w:rPr>
          <w:rFonts w:ascii="Arial" w:eastAsia="Calibri" w:hAnsi="Arial" w:cs="Arial"/>
          <w:sz w:val="22"/>
          <w:szCs w:val="22"/>
          <w:lang w:val="en-ZA"/>
        </w:rPr>
        <w:t xml:space="preserve"> in due course, make recommendations over what period of time the infrastructure should be replaced, refurbished or extended, while taking into account the current economi</w:t>
      </w:r>
      <w:r w:rsidR="005F272E">
        <w:rPr>
          <w:rFonts w:ascii="Arial" w:eastAsia="Calibri" w:hAnsi="Arial" w:cs="Arial"/>
          <w:sz w:val="22"/>
          <w:szCs w:val="22"/>
          <w:lang w:val="en-ZA"/>
        </w:rPr>
        <w:t xml:space="preserve">c environment in the country. </w:t>
      </w:r>
      <w:r w:rsidR="00945C56" w:rsidRPr="00945C56">
        <w:rPr>
          <w:rFonts w:ascii="Arial" w:eastAsia="Calibri" w:hAnsi="Arial" w:cs="Arial"/>
          <w:sz w:val="22"/>
          <w:szCs w:val="22"/>
          <w:lang w:val="en-ZA"/>
        </w:rPr>
        <w:t>The 59% quoted in the Review is based on a preliminary Departmental estimate of infrastructure renewal.  Other studies have also based renewal on accumulated depreciation which is only a financial provision for the renewal of infrastructure.  This implies tha</w:t>
      </w:r>
      <w:r w:rsidR="005F272E">
        <w:rPr>
          <w:rFonts w:ascii="Arial" w:eastAsia="Calibri" w:hAnsi="Arial" w:cs="Arial"/>
          <w:sz w:val="22"/>
          <w:szCs w:val="22"/>
          <w:lang w:val="en-ZA"/>
        </w:rPr>
        <w:t>t there is shortfall in funding</w:t>
      </w:r>
      <w:r w:rsidR="00945C56" w:rsidRPr="00945C56">
        <w:rPr>
          <w:rFonts w:ascii="Arial" w:eastAsia="Calibri" w:hAnsi="Arial" w:cs="Arial"/>
          <w:sz w:val="22"/>
          <w:szCs w:val="22"/>
          <w:lang w:val="en-ZA"/>
        </w:rPr>
        <w:t>.</w:t>
      </w:r>
    </w:p>
    <w:p w:rsidR="00945C56" w:rsidRPr="0095517A" w:rsidRDefault="00156C4C" w:rsidP="004D1B6B">
      <w:pPr>
        <w:spacing w:before="100" w:beforeAutospacing="1" w:after="100" w:afterAutospacing="1"/>
        <w:ind w:left="1440" w:hanging="720"/>
        <w:jc w:val="both"/>
        <w:rPr>
          <w:rFonts w:ascii="Arial" w:hAnsi="Arial" w:cs="Arial"/>
          <w:sz w:val="22"/>
          <w:szCs w:val="22"/>
        </w:rPr>
      </w:pPr>
      <w:r>
        <w:rPr>
          <w:rFonts w:ascii="Arial" w:eastAsia="Calibri" w:hAnsi="Arial" w:cs="Arial"/>
          <w:sz w:val="22"/>
          <w:szCs w:val="22"/>
          <w:lang w:val="en-ZA"/>
        </w:rPr>
        <w:t>(</w:t>
      </w:r>
      <w:r w:rsidR="00945C56">
        <w:rPr>
          <w:rFonts w:ascii="Arial" w:eastAsia="Calibri" w:hAnsi="Arial" w:cs="Arial"/>
          <w:sz w:val="22"/>
          <w:szCs w:val="22"/>
          <w:lang w:val="en-ZA"/>
        </w:rPr>
        <w:t>4</w:t>
      </w:r>
      <w:r>
        <w:rPr>
          <w:rFonts w:ascii="Arial" w:eastAsia="Calibri" w:hAnsi="Arial" w:cs="Arial"/>
          <w:sz w:val="22"/>
          <w:szCs w:val="22"/>
          <w:lang w:val="en-ZA"/>
        </w:rPr>
        <w:t>)</w:t>
      </w:r>
      <w:r w:rsidR="00945C56">
        <w:rPr>
          <w:rFonts w:ascii="Arial" w:eastAsia="Calibri" w:hAnsi="Arial" w:cs="Arial"/>
          <w:sz w:val="22"/>
          <w:szCs w:val="22"/>
          <w:lang w:val="en-ZA"/>
        </w:rPr>
        <w:tab/>
      </w:r>
      <w:r w:rsidR="00945C56" w:rsidRPr="00945C56">
        <w:rPr>
          <w:rFonts w:ascii="Arial" w:eastAsia="Calibri" w:hAnsi="Arial" w:cs="Arial"/>
          <w:sz w:val="22"/>
          <w:szCs w:val="22"/>
          <w:lang w:val="en-ZA"/>
        </w:rPr>
        <w:t>Due to this identified shortfall</w:t>
      </w:r>
      <w:r w:rsidR="00945C56">
        <w:rPr>
          <w:rFonts w:ascii="Arial" w:eastAsia="Calibri" w:hAnsi="Arial" w:cs="Arial"/>
          <w:sz w:val="22"/>
          <w:szCs w:val="22"/>
          <w:lang w:val="en-ZA"/>
        </w:rPr>
        <w:t>,</w:t>
      </w:r>
      <w:r w:rsidR="00D346E6">
        <w:rPr>
          <w:rFonts w:ascii="Arial" w:eastAsia="Calibri" w:hAnsi="Arial" w:cs="Arial"/>
          <w:sz w:val="22"/>
          <w:szCs w:val="22"/>
          <w:lang w:val="en-ZA"/>
        </w:rPr>
        <w:t xml:space="preserve">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has engaged with National Treasury and COGTA to establish a new refurbishment fund.  The required funds to support the investment requirements have not yet been secured from National Treasury.  This will only happen once the Investment Framework has been finalised and the findings and recommendations have been presented and discussed internally within </w:t>
      </w:r>
      <w:r w:rsidR="005F272E">
        <w:rPr>
          <w:rFonts w:ascii="Arial" w:eastAsia="Calibri" w:hAnsi="Arial" w:cs="Arial"/>
          <w:sz w:val="22"/>
          <w:szCs w:val="22"/>
          <w:lang w:val="en-ZA"/>
        </w:rPr>
        <w:t>my</w:t>
      </w:r>
      <w:r w:rsidR="00945C56" w:rsidRPr="00945C56">
        <w:rPr>
          <w:rFonts w:ascii="Arial" w:eastAsia="Calibri" w:hAnsi="Arial" w:cs="Arial"/>
          <w:sz w:val="22"/>
          <w:szCs w:val="22"/>
          <w:lang w:val="en-ZA"/>
        </w:rPr>
        <w:t xml:space="preserve"> Department, and once other lead sector departments, who are involved with municipal water services delivery, have had the opportunity to make their inputs.  The funding is critical to ensure that the </w:t>
      </w:r>
      <w:proofErr w:type="gramStart"/>
      <w:r w:rsidR="00945C56" w:rsidRPr="00945C56">
        <w:rPr>
          <w:rFonts w:ascii="Arial" w:eastAsia="Calibri" w:hAnsi="Arial" w:cs="Arial"/>
          <w:sz w:val="22"/>
          <w:szCs w:val="22"/>
          <w:lang w:val="en-ZA"/>
        </w:rPr>
        <w:t xml:space="preserve">pipeline of projects emanating from </w:t>
      </w:r>
      <w:r w:rsidR="00D70B2E">
        <w:rPr>
          <w:rFonts w:ascii="Arial" w:eastAsia="Calibri" w:hAnsi="Arial" w:cs="Arial"/>
          <w:sz w:val="22"/>
          <w:szCs w:val="22"/>
          <w:lang w:val="en-ZA"/>
        </w:rPr>
        <w:t>the Water Services Master Plans</w:t>
      </w:r>
      <w:r w:rsidR="00945C56" w:rsidRPr="00945C56">
        <w:rPr>
          <w:rFonts w:ascii="Arial" w:eastAsia="Calibri" w:hAnsi="Arial" w:cs="Arial"/>
          <w:sz w:val="22"/>
          <w:szCs w:val="22"/>
          <w:lang w:val="en-ZA"/>
        </w:rPr>
        <w:t xml:space="preserve"> are</w:t>
      </w:r>
      <w:proofErr w:type="gramEnd"/>
      <w:r w:rsidR="00945C56" w:rsidRPr="00945C56">
        <w:rPr>
          <w:rFonts w:ascii="Arial" w:eastAsia="Calibri" w:hAnsi="Arial" w:cs="Arial"/>
          <w:sz w:val="22"/>
          <w:szCs w:val="22"/>
          <w:lang w:val="en-ZA"/>
        </w:rPr>
        <w:t xml:space="preserve"> implemented.</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footerReference w:type="defaul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94" w:rsidRDefault="008E0D94">
      <w:r>
        <w:separator/>
      </w:r>
    </w:p>
  </w:endnote>
  <w:endnote w:type="continuationSeparator" w:id="0">
    <w:p w:rsidR="008E0D94" w:rsidRDefault="008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E6" w:rsidRDefault="00D346E6">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2562</w:t>
    </w:r>
    <w:r>
      <w:rPr>
        <w:rFonts w:ascii="Arial" w:hAnsi="Arial" w:cs="Arial"/>
        <w:sz w:val="16"/>
        <w:szCs w:val="16"/>
      </w:rPr>
      <w:tab/>
    </w:r>
    <w:r>
      <w:rPr>
        <w:rFonts w:ascii="Arial" w:hAnsi="Arial" w:cs="Arial"/>
        <w:sz w:val="16"/>
        <w:szCs w:val="16"/>
      </w:rPr>
      <w:tab/>
      <w:t>NW2973E</w:t>
    </w:r>
  </w:p>
  <w:p w:rsidR="00D346E6" w:rsidRDefault="00D346E6" w:rsidP="00D346E6">
    <w:pPr>
      <w:pStyle w:val="Footer"/>
      <w:jc w:val="center"/>
      <w:rPr>
        <w:rFonts w:ascii="Arial" w:hAnsi="Arial" w:cs="Arial"/>
        <w:sz w:val="16"/>
        <w:szCs w:val="16"/>
      </w:rPr>
    </w:pPr>
    <w:r w:rsidRPr="003E5759">
      <w:rPr>
        <w:b/>
        <w:color w:val="FF000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94" w:rsidRDefault="008E0D94">
      <w:r>
        <w:separator/>
      </w:r>
    </w:p>
  </w:footnote>
  <w:footnote w:type="continuationSeparator" w:id="0">
    <w:p w:rsidR="008E0D94" w:rsidRDefault="008E0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6EA5"/>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3E9D"/>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6C4C"/>
    <w:rsid w:val="0015791B"/>
    <w:rsid w:val="00161514"/>
    <w:rsid w:val="00161D88"/>
    <w:rsid w:val="00162936"/>
    <w:rsid w:val="00164340"/>
    <w:rsid w:val="001653FA"/>
    <w:rsid w:val="00171B07"/>
    <w:rsid w:val="001758C5"/>
    <w:rsid w:val="00185614"/>
    <w:rsid w:val="00187FF2"/>
    <w:rsid w:val="00192D80"/>
    <w:rsid w:val="00194434"/>
    <w:rsid w:val="00196EFD"/>
    <w:rsid w:val="001A0035"/>
    <w:rsid w:val="001A06B1"/>
    <w:rsid w:val="001A3298"/>
    <w:rsid w:val="001B6327"/>
    <w:rsid w:val="001B6885"/>
    <w:rsid w:val="001C1E9A"/>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642DE"/>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4047"/>
    <w:rsid w:val="003175DB"/>
    <w:rsid w:val="00321778"/>
    <w:rsid w:val="00322BDC"/>
    <w:rsid w:val="00323C47"/>
    <w:rsid w:val="00330424"/>
    <w:rsid w:val="00334BF2"/>
    <w:rsid w:val="003358E6"/>
    <w:rsid w:val="003375A7"/>
    <w:rsid w:val="003407C4"/>
    <w:rsid w:val="00342459"/>
    <w:rsid w:val="003473E4"/>
    <w:rsid w:val="0034756A"/>
    <w:rsid w:val="0034767B"/>
    <w:rsid w:val="0035397A"/>
    <w:rsid w:val="00355562"/>
    <w:rsid w:val="003635E7"/>
    <w:rsid w:val="00363865"/>
    <w:rsid w:val="00365608"/>
    <w:rsid w:val="00366B6F"/>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5E9C"/>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12D"/>
    <w:rsid w:val="004148A5"/>
    <w:rsid w:val="00416AD2"/>
    <w:rsid w:val="004177F6"/>
    <w:rsid w:val="00423103"/>
    <w:rsid w:val="00423A2B"/>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A02D1"/>
    <w:rsid w:val="004A63AB"/>
    <w:rsid w:val="004B1A3E"/>
    <w:rsid w:val="004B1BAE"/>
    <w:rsid w:val="004B2369"/>
    <w:rsid w:val="004B4B11"/>
    <w:rsid w:val="004C2DE7"/>
    <w:rsid w:val="004C4049"/>
    <w:rsid w:val="004C4A3A"/>
    <w:rsid w:val="004C4D47"/>
    <w:rsid w:val="004C6276"/>
    <w:rsid w:val="004D03C2"/>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771C"/>
    <w:rsid w:val="005D291A"/>
    <w:rsid w:val="005D6B20"/>
    <w:rsid w:val="005D7DEF"/>
    <w:rsid w:val="005E3AD0"/>
    <w:rsid w:val="005E59AA"/>
    <w:rsid w:val="005E63F4"/>
    <w:rsid w:val="005F04C8"/>
    <w:rsid w:val="005F26CC"/>
    <w:rsid w:val="005F272E"/>
    <w:rsid w:val="005F3CBB"/>
    <w:rsid w:val="005F6EC3"/>
    <w:rsid w:val="005F71E9"/>
    <w:rsid w:val="005F7852"/>
    <w:rsid w:val="00602470"/>
    <w:rsid w:val="00602BB6"/>
    <w:rsid w:val="00603843"/>
    <w:rsid w:val="0060724E"/>
    <w:rsid w:val="00607D1B"/>
    <w:rsid w:val="00611412"/>
    <w:rsid w:val="00613D00"/>
    <w:rsid w:val="00621A46"/>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0BD3"/>
    <w:rsid w:val="00684A9D"/>
    <w:rsid w:val="00686EA2"/>
    <w:rsid w:val="0069377A"/>
    <w:rsid w:val="00696BD5"/>
    <w:rsid w:val="006A1BF0"/>
    <w:rsid w:val="006A2910"/>
    <w:rsid w:val="006A29BC"/>
    <w:rsid w:val="006A467A"/>
    <w:rsid w:val="006A7072"/>
    <w:rsid w:val="006B01B0"/>
    <w:rsid w:val="006B1185"/>
    <w:rsid w:val="006B25FC"/>
    <w:rsid w:val="006B518F"/>
    <w:rsid w:val="006C11DF"/>
    <w:rsid w:val="006C6C31"/>
    <w:rsid w:val="006D0494"/>
    <w:rsid w:val="006D244D"/>
    <w:rsid w:val="006D7440"/>
    <w:rsid w:val="006E192A"/>
    <w:rsid w:val="006F4F50"/>
    <w:rsid w:val="006F60B8"/>
    <w:rsid w:val="006F6EBB"/>
    <w:rsid w:val="006F76F3"/>
    <w:rsid w:val="0070051C"/>
    <w:rsid w:val="00706366"/>
    <w:rsid w:val="00706C42"/>
    <w:rsid w:val="00711529"/>
    <w:rsid w:val="00712D32"/>
    <w:rsid w:val="007140DD"/>
    <w:rsid w:val="00717784"/>
    <w:rsid w:val="00720134"/>
    <w:rsid w:val="00722987"/>
    <w:rsid w:val="0072640C"/>
    <w:rsid w:val="00727E0C"/>
    <w:rsid w:val="00730B5C"/>
    <w:rsid w:val="00730FC3"/>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59D2"/>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12C65"/>
    <w:rsid w:val="00815E92"/>
    <w:rsid w:val="0082482B"/>
    <w:rsid w:val="00830F28"/>
    <w:rsid w:val="00831CEA"/>
    <w:rsid w:val="008337AE"/>
    <w:rsid w:val="00833945"/>
    <w:rsid w:val="008425E7"/>
    <w:rsid w:val="0084551C"/>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2BD"/>
    <w:rsid w:val="008C4653"/>
    <w:rsid w:val="008D46B7"/>
    <w:rsid w:val="008D6418"/>
    <w:rsid w:val="008D7398"/>
    <w:rsid w:val="008D7490"/>
    <w:rsid w:val="008E07D3"/>
    <w:rsid w:val="008E0D94"/>
    <w:rsid w:val="008E1235"/>
    <w:rsid w:val="008E2DAB"/>
    <w:rsid w:val="008E4A2A"/>
    <w:rsid w:val="008E778C"/>
    <w:rsid w:val="008F4DF9"/>
    <w:rsid w:val="00900786"/>
    <w:rsid w:val="00903072"/>
    <w:rsid w:val="009205C4"/>
    <w:rsid w:val="00924918"/>
    <w:rsid w:val="0093147C"/>
    <w:rsid w:val="0093694D"/>
    <w:rsid w:val="00941093"/>
    <w:rsid w:val="00941E0F"/>
    <w:rsid w:val="00945C56"/>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65A66"/>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685F"/>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6079"/>
    <w:rsid w:val="00CD42FF"/>
    <w:rsid w:val="00CE0DE6"/>
    <w:rsid w:val="00CE4088"/>
    <w:rsid w:val="00CF2D28"/>
    <w:rsid w:val="00CF3BA1"/>
    <w:rsid w:val="00CF78B0"/>
    <w:rsid w:val="00D0023E"/>
    <w:rsid w:val="00D00F1B"/>
    <w:rsid w:val="00D050AE"/>
    <w:rsid w:val="00D1117B"/>
    <w:rsid w:val="00D11B5A"/>
    <w:rsid w:val="00D15004"/>
    <w:rsid w:val="00D25A6F"/>
    <w:rsid w:val="00D31F26"/>
    <w:rsid w:val="00D33E87"/>
    <w:rsid w:val="00D346E6"/>
    <w:rsid w:val="00D40BB1"/>
    <w:rsid w:val="00D40BE8"/>
    <w:rsid w:val="00D455F2"/>
    <w:rsid w:val="00D46297"/>
    <w:rsid w:val="00D53338"/>
    <w:rsid w:val="00D5340E"/>
    <w:rsid w:val="00D56138"/>
    <w:rsid w:val="00D638C8"/>
    <w:rsid w:val="00D668C8"/>
    <w:rsid w:val="00D67222"/>
    <w:rsid w:val="00D70942"/>
    <w:rsid w:val="00D70B2E"/>
    <w:rsid w:val="00D73CC0"/>
    <w:rsid w:val="00D76C17"/>
    <w:rsid w:val="00D80FB7"/>
    <w:rsid w:val="00D84B1A"/>
    <w:rsid w:val="00D851B1"/>
    <w:rsid w:val="00DA1226"/>
    <w:rsid w:val="00DA5ABA"/>
    <w:rsid w:val="00DA5BF5"/>
    <w:rsid w:val="00DB2AE8"/>
    <w:rsid w:val="00DB56B2"/>
    <w:rsid w:val="00DB5D0C"/>
    <w:rsid w:val="00DB6184"/>
    <w:rsid w:val="00DC205E"/>
    <w:rsid w:val="00DC4C64"/>
    <w:rsid w:val="00DD04B1"/>
    <w:rsid w:val="00DD0884"/>
    <w:rsid w:val="00DD2ABD"/>
    <w:rsid w:val="00DD307F"/>
    <w:rsid w:val="00DD4001"/>
    <w:rsid w:val="00DD43F8"/>
    <w:rsid w:val="00DE5267"/>
    <w:rsid w:val="00DF023E"/>
    <w:rsid w:val="00DF04F3"/>
    <w:rsid w:val="00DF4239"/>
    <w:rsid w:val="00DF4C1C"/>
    <w:rsid w:val="00E010BD"/>
    <w:rsid w:val="00E068C5"/>
    <w:rsid w:val="00E24799"/>
    <w:rsid w:val="00E25606"/>
    <w:rsid w:val="00E43153"/>
    <w:rsid w:val="00E4319A"/>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007C"/>
    <w:rsid w:val="00F711A0"/>
    <w:rsid w:val="00F72C81"/>
    <w:rsid w:val="00F72F16"/>
    <w:rsid w:val="00F75A58"/>
    <w:rsid w:val="00F77009"/>
    <w:rsid w:val="00F77C02"/>
    <w:rsid w:val="00F8107A"/>
    <w:rsid w:val="00F864BD"/>
    <w:rsid w:val="00F879B1"/>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E51C-1254-4A0B-A3A3-6F4A393F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2016-11-28T09:15:00Z</cp:lastPrinted>
  <dcterms:created xsi:type="dcterms:W3CDTF">2016-12-13T09:54:00Z</dcterms:created>
  <dcterms:modified xsi:type="dcterms:W3CDTF">2016-12-13T09:54:00Z</dcterms:modified>
</cp:coreProperties>
</file>