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11" w:rsidRPr="00527CB7" w:rsidRDefault="00840F11" w:rsidP="006B2AA9">
      <w:pPr>
        <w:tabs>
          <w:tab w:val="left" w:pos="432"/>
          <w:tab w:val="left" w:pos="864"/>
        </w:tabs>
        <w:spacing w:before="100" w:beforeAutospacing="1" w:after="100" w:afterAutospacing="1"/>
        <w:ind w:left="1440" w:hanging="1298"/>
        <w:jc w:val="right"/>
        <w:rPr>
          <w:rFonts w:ascii="Arial" w:hAnsi="Arial" w:cs="Arial"/>
          <w:sz w:val="16"/>
          <w:szCs w:val="16"/>
          <w:lang w:val="en-ZA"/>
        </w:rPr>
      </w:pPr>
      <w:r w:rsidRPr="00527CB7">
        <w:rPr>
          <w:rFonts w:ascii="Arial" w:hAnsi="Arial" w:cs="Arial"/>
          <w:sz w:val="16"/>
          <w:szCs w:val="16"/>
          <w:lang w:val="en-ZA"/>
        </w:rPr>
        <w:t>Official reply:</w:t>
      </w:r>
      <w:r>
        <w:rPr>
          <w:rFonts w:ascii="Arial" w:hAnsi="Arial" w:cs="Arial"/>
          <w:sz w:val="16"/>
          <w:szCs w:val="16"/>
          <w:lang w:val="en-ZA"/>
        </w:rPr>
        <w:t xml:space="preserve"> 04 September 2015</w:t>
      </w:r>
      <w:bookmarkStart w:id="0" w:name="_GoBack"/>
      <w:bookmarkEnd w:id="0"/>
    </w:p>
    <w:p w:rsidR="00840F11" w:rsidRPr="005F45F1" w:rsidRDefault="00840F11" w:rsidP="00D572FD">
      <w:pPr>
        <w:tabs>
          <w:tab w:val="left" w:pos="432"/>
          <w:tab w:val="left" w:pos="864"/>
        </w:tabs>
        <w:spacing w:before="100" w:beforeAutospacing="1" w:after="100" w:afterAutospacing="1"/>
        <w:ind w:left="1440" w:hanging="720"/>
        <w:jc w:val="center"/>
        <w:rPr>
          <w:rFonts w:ascii="Arial" w:hAnsi="Arial" w:cs="Arial"/>
          <w:b/>
          <w:lang w:val="en-ZA"/>
        </w:rPr>
      </w:pPr>
      <w:r w:rsidRPr="005F45F1">
        <w:rPr>
          <w:rFonts w:ascii="Arial" w:hAnsi="Arial" w:cs="Arial"/>
          <w:b/>
          <w:lang w:val="en-ZA"/>
        </w:rPr>
        <w:t>NATIONAL ASSEMBLY</w:t>
      </w:r>
    </w:p>
    <w:p w:rsidR="00840F11" w:rsidRPr="005F45F1" w:rsidRDefault="00840F11" w:rsidP="00D572FD">
      <w:pPr>
        <w:tabs>
          <w:tab w:val="left" w:pos="432"/>
          <w:tab w:val="left" w:pos="864"/>
        </w:tabs>
        <w:spacing w:before="100" w:beforeAutospacing="1" w:after="100" w:afterAutospacing="1"/>
        <w:rPr>
          <w:rFonts w:ascii="Arial" w:hAnsi="Arial" w:cs="Arial"/>
          <w:b/>
          <w:lang w:val="en-ZA"/>
        </w:rPr>
      </w:pPr>
      <w:r w:rsidRPr="005F45F1">
        <w:rPr>
          <w:rFonts w:ascii="Arial" w:hAnsi="Arial" w:cs="Arial"/>
          <w:b/>
          <w:lang w:val="en-ZA"/>
        </w:rPr>
        <w:t>QUESTION 2556 /2015</w:t>
      </w:r>
    </w:p>
    <w:p w:rsidR="00840F11" w:rsidRPr="005F45F1" w:rsidRDefault="00840F11" w:rsidP="00D572FD">
      <w:pPr>
        <w:tabs>
          <w:tab w:val="left" w:pos="432"/>
          <w:tab w:val="left" w:pos="864"/>
        </w:tabs>
        <w:spacing w:before="100" w:beforeAutospacing="1" w:after="100" w:afterAutospacing="1"/>
        <w:rPr>
          <w:rFonts w:ascii="Arial" w:hAnsi="Arial" w:cs="Arial"/>
          <w:b/>
          <w:lang w:val="en-ZA"/>
        </w:rPr>
      </w:pPr>
      <w:r w:rsidRPr="005F45F1">
        <w:rPr>
          <w:rFonts w:ascii="Arial" w:hAnsi="Arial" w:cs="Arial"/>
          <w:b/>
          <w:lang w:val="en-ZA"/>
        </w:rPr>
        <w:t>FOR WRITTEN REPLY</w:t>
      </w:r>
    </w:p>
    <w:p w:rsidR="00840F11" w:rsidRPr="00527CB7" w:rsidRDefault="00840F11" w:rsidP="00D572FD">
      <w:pPr>
        <w:rPr>
          <w:rFonts w:ascii="Arial" w:hAnsi="Arial" w:cs="Arial"/>
          <w:sz w:val="16"/>
          <w:szCs w:val="16"/>
          <w:lang w:val="en-ZA"/>
        </w:rPr>
      </w:pPr>
      <w:r w:rsidRPr="00527CB7">
        <w:rPr>
          <w:rFonts w:ascii="Arial" w:hAnsi="Arial" w:cs="Arial"/>
          <w:sz w:val="16"/>
          <w:szCs w:val="16"/>
          <w:lang w:val="en-ZA"/>
        </w:rPr>
        <w:t>Date of publication on internal question paper: 24 July 2015</w:t>
      </w:r>
    </w:p>
    <w:p w:rsidR="00840F11" w:rsidRPr="00527CB7" w:rsidRDefault="00840F11" w:rsidP="00E1671A">
      <w:pPr>
        <w:rPr>
          <w:rFonts w:ascii="Arial" w:hAnsi="Arial" w:cs="Arial"/>
          <w:sz w:val="16"/>
          <w:szCs w:val="16"/>
          <w:lang w:val="en-ZA"/>
        </w:rPr>
      </w:pPr>
      <w:r w:rsidRPr="00527CB7">
        <w:rPr>
          <w:rFonts w:ascii="Arial" w:hAnsi="Arial" w:cs="Arial"/>
          <w:sz w:val="16"/>
          <w:szCs w:val="16"/>
          <w:lang w:val="en-ZA"/>
        </w:rPr>
        <w:t>Internal question paper no: 24</w:t>
      </w:r>
    </w:p>
    <w:p w:rsidR="00840F11" w:rsidRPr="005F45F1" w:rsidRDefault="00840F11" w:rsidP="00E1671A">
      <w:pPr>
        <w:rPr>
          <w:rFonts w:ascii="Arial" w:hAnsi="Arial" w:cs="Arial"/>
          <w:lang w:val="en-ZA"/>
        </w:rPr>
      </w:pPr>
    </w:p>
    <w:p w:rsidR="00840F11" w:rsidRPr="005F45F1" w:rsidRDefault="00840F11" w:rsidP="008C6F2B">
      <w:pPr>
        <w:spacing w:before="100" w:beforeAutospacing="1" w:after="100" w:afterAutospacing="1"/>
        <w:jc w:val="both"/>
        <w:outlineLvl w:val="0"/>
        <w:rPr>
          <w:rFonts w:ascii="Arial" w:hAnsi="Arial" w:cs="Arial"/>
          <w:b/>
        </w:rPr>
      </w:pPr>
      <w:r w:rsidRPr="005F45F1">
        <w:rPr>
          <w:rFonts w:ascii="Arial" w:hAnsi="Arial" w:cs="Arial"/>
          <w:b/>
        </w:rPr>
        <w:t>2556.</w:t>
      </w:r>
      <w:r w:rsidRPr="005F45F1">
        <w:rPr>
          <w:rFonts w:ascii="Arial" w:hAnsi="Arial" w:cs="Arial"/>
          <w:b/>
        </w:rPr>
        <w:tab/>
        <w:t>Ms S P Kopane (DA) to ask the Minister of Social Development:</w:t>
      </w:r>
    </w:p>
    <w:p w:rsidR="00840F11" w:rsidRPr="005F45F1" w:rsidRDefault="00840F11" w:rsidP="008C6F2B">
      <w:pPr>
        <w:spacing w:before="100" w:beforeAutospacing="1" w:after="100" w:afterAutospacing="1"/>
        <w:ind w:left="720" w:hanging="720"/>
        <w:jc w:val="both"/>
        <w:outlineLvl w:val="0"/>
        <w:rPr>
          <w:rFonts w:ascii="Arial" w:hAnsi="Arial" w:cs="Arial"/>
        </w:rPr>
      </w:pPr>
      <w:r w:rsidRPr="005F45F1">
        <w:rPr>
          <w:rFonts w:ascii="Arial" w:hAnsi="Arial" w:cs="Arial"/>
        </w:rPr>
        <w:t>(1)</w:t>
      </w:r>
      <w:r w:rsidRPr="005F45F1">
        <w:rPr>
          <w:rFonts w:ascii="Arial" w:hAnsi="Arial" w:cs="Arial"/>
        </w:rPr>
        <w:tab/>
        <w:t>With reference to her reply to oral question 79 on 18 March 2015, where are each of the nine provincial substance abuse fora situated;</w:t>
      </w:r>
    </w:p>
    <w:p w:rsidR="00840F11" w:rsidRPr="005F45F1" w:rsidRDefault="00840F11" w:rsidP="008C6F2B">
      <w:pPr>
        <w:spacing w:before="100" w:beforeAutospacing="1" w:after="100" w:afterAutospacing="1"/>
        <w:ind w:left="720" w:hanging="720"/>
        <w:jc w:val="both"/>
        <w:outlineLvl w:val="0"/>
        <w:rPr>
          <w:rFonts w:ascii="Arial" w:hAnsi="Arial" w:cs="Arial"/>
        </w:rPr>
      </w:pPr>
      <w:r w:rsidRPr="005F45F1">
        <w:rPr>
          <w:rFonts w:ascii="Arial" w:hAnsi="Arial" w:cs="Arial"/>
        </w:rPr>
        <w:t>(2)</w:t>
      </w:r>
      <w:r w:rsidRPr="005F45F1">
        <w:rPr>
          <w:rFonts w:ascii="Arial" w:hAnsi="Arial" w:cs="Arial"/>
        </w:rPr>
        <w:tab/>
        <w:t>whether the Central Drug Authority (CDA) has a plan of action to encourage the Government and private institutions to compile strategies to address substance abuse in line with the goals of the National Drug Master Plan; if not, why not;</w:t>
      </w:r>
    </w:p>
    <w:p w:rsidR="00840F11" w:rsidRPr="005F45F1" w:rsidRDefault="00840F11" w:rsidP="008C6F2B">
      <w:pPr>
        <w:spacing w:before="100" w:beforeAutospacing="1" w:after="100" w:afterAutospacing="1"/>
        <w:ind w:left="720" w:hanging="720"/>
        <w:jc w:val="both"/>
        <w:outlineLvl w:val="0"/>
        <w:rPr>
          <w:rFonts w:ascii="Arial" w:hAnsi="Arial" w:cs="Arial"/>
        </w:rPr>
      </w:pPr>
      <w:r w:rsidRPr="005F45F1">
        <w:rPr>
          <w:rFonts w:ascii="Arial" w:hAnsi="Arial" w:cs="Arial"/>
        </w:rPr>
        <w:t>(3)</w:t>
      </w:r>
      <w:r w:rsidRPr="005F45F1">
        <w:rPr>
          <w:rFonts w:ascii="Arial" w:hAnsi="Arial" w:cs="Arial"/>
        </w:rPr>
        <w:tab/>
        <w:t xml:space="preserve">how does the CDA incorporate the findings on substance abuse as a means to direct prevention and rehabilitation programmes?  </w:t>
      </w:r>
      <w:r w:rsidRPr="005F45F1">
        <w:rPr>
          <w:rFonts w:ascii="Arial" w:hAnsi="Arial" w:cs="Arial"/>
        </w:rPr>
        <w:tab/>
      </w:r>
      <w:r w:rsidRPr="005F45F1">
        <w:rPr>
          <w:rFonts w:ascii="Arial" w:hAnsi="Arial" w:cs="Arial"/>
        </w:rPr>
        <w:tab/>
      </w:r>
      <w:r w:rsidRPr="005F45F1">
        <w:rPr>
          <w:rFonts w:ascii="Arial" w:hAnsi="Arial" w:cs="Arial"/>
        </w:rPr>
        <w:tab/>
        <w:t>NW2930E</w:t>
      </w:r>
    </w:p>
    <w:p w:rsidR="00840F11" w:rsidRPr="005F45F1" w:rsidRDefault="00840F11" w:rsidP="00C6703E">
      <w:pPr>
        <w:spacing w:before="100" w:beforeAutospacing="1" w:after="100" w:afterAutospacing="1"/>
        <w:jc w:val="both"/>
        <w:rPr>
          <w:rFonts w:ascii="Arial" w:hAnsi="Arial" w:cs="Arial"/>
          <w:lang w:val="en-ZA"/>
        </w:rPr>
      </w:pPr>
    </w:p>
    <w:p w:rsidR="00840F11" w:rsidRPr="005F45F1" w:rsidRDefault="00840F11" w:rsidP="00B7108B">
      <w:pPr>
        <w:tabs>
          <w:tab w:val="left" w:pos="1335"/>
        </w:tabs>
        <w:rPr>
          <w:rFonts w:ascii="Arial" w:hAnsi="Arial" w:cs="Arial"/>
          <w:b/>
        </w:rPr>
      </w:pPr>
      <w:r w:rsidRPr="005F45F1">
        <w:rPr>
          <w:rFonts w:ascii="Arial" w:hAnsi="Arial" w:cs="Arial"/>
          <w:b/>
        </w:rPr>
        <w:t>Reply:</w:t>
      </w:r>
    </w:p>
    <w:p w:rsidR="00840F11" w:rsidRPr="005F45F1" w:rsidRDefault="00840F11" w:rsidP="00B7108B">
      <w:pPr>
        <w:tabs>
          <w:tab w:val="left" w:pos="1335"/>
        </w:tabs>
        <w:rPr>
          <w:rFonts w:ascii="Arial" w:hAnsi="Arial" w:cs="Arial"/>
          <w:b/>
        </w:rPr>
      </w:pPr>
    </w:p>
    <w:p w:rsidR="00840F11" w:rsidRPr="005F45F1" w:rsidRDefault="00840F11" w:rsidP="00550676">
      <w:pPr>
        <w:pStyle w:val="ListParagraph"/>
        <w:numPr>
          <w:ilvl w:val="0"/>
          <w:numId w:val="7"/>
        </w:numPr>
        <w:tabs>
          <w:tab w:val="left" w:pos="1335"/>
        </w:tabs>
        <w:ind w:hanging="720"/>
        <w:jc w:val="both"/>
        <w:rPr>
          <w:rFonts w:ascii="Arial" w:hAnsi="Arial" w:cs="Arial"/>
        </w:rPr>
      </w:pPr>
      <w:r w:rsidRPr="005F45F1">
        <w:rPr>
          <w:rFonts w:ascii="Arial" w:hAnsi="Arial" w:cs="Arial"/>
        </w:rPr>
        <w:t xml:space="preserve">The </w:t>
      </w:r>
      <w:r>
        <w:rPr>
          <w:rFonts w:ascii="Arial" w:hAnsi="Arial" w:cs="Arial"/>
        </w:rPr>
        <w:t xml:space="preserve">nine </w:t>
      </w:r>
      <w:r w:rsidRPr="005F45F1">
        <w:rPr>
          <w:rFonts w:ascii="Arial" w:hAnsi="Arial" w:cs="Arial"/>
        </w:rPr>
        <w:t>provincial subst</w:t>
      </w:r>
      <w:r>
        <w:rPr>
          <w:rFonts w:ascii="Arial" w:hAnsi="Arial" w:cs="Arial"/>
        </w:rPr>
        <w:t xml:space="preserve">ance abuse fora;  are situated  at each provincial Department of Social Development (in nine provinces of the country); which are: Eastern Cape (Bisho), Gauteng (Johannesburg), Free State (Bloemfontein), Northern Cape (Kimberly), Mpumalanga (Nelspruit), Kwa-Zulu Natal (Pietermaritzburg), Northwest (Mafikeng), Limpopo (Polokwane) and Western Cape (Cape Town) provinces. </w:t>
      </w:r>
      <w:r w:rsidRPr="005F45F1">
        <w:rPr>
          <w:rFonts w:ascii="Arial" w:hAnsi="Arial" w:cs="Arial"/>
        </w:rPr>
        <w:t xml:space="preserve">The </w:t>
      </w:r>
      <w:r>
        <w:rPr>
          <w:rFonts w:ascii="Arial" w:hAnsi="Arial" w:cs="Arial"/>
        </w:rPr>
        <w:t xml:space="preserve">Secretariat function of all the nine Substance Abuse fora resides within the Department of Social Development as it leads the coordination of the forums. </w:t>
      </w:r>
    </w:p>
    <w:p w:rsidR="00840F11" w:rsidRPr="005F45F1" w:rsidRDefault="00840F11" w:rsidP="00D83DFF">
      <w:pPr>
        <w:pStyle w:val="ListParagraph"/>
        <w:tabs>
          <w:tab w:val="left" w:pos="1335"/>
        </w:tabs>
        <w:jc w:val="both"/>
        <w:rPr>
          <w:rFonts w:ascii="Arial" w:hAnsi="Arial" w:cs="Arial"/>
        </w:rPr>
      </w:pPr>
    </w:p>
    <w:p w:rsidR="00840F11" w:rsidRPr="005F45F1" w:rsidRDefault="00840F11" w:rsidP="00550676">
      <w:pPr>
        <w:pStyle w:val="ListParagraph"/>
        <w:numPr>
          <w:ilvl w:val="0"/>
          <w:numId w:val="7"/>
        </w:numPr>
        <w:tabs>
          <w:tab w:val="left" w:pos="1335"/>
        </w:tabs>
        <w:ind w:hanging="720"/>
        <w:jc w:val="both"/>
        <w:rPr>
          <w:rFonts w:ascii="Arial" w:hAnsi="Arial" w:cs="Arial"/>
        </w:rPr>
      </w:pPr>
      <w:r w:rsidRPr="005F45F1">
        <w:rPr>
          <w:rFonts w:ascii="Arial" w:hAnsi="Arial" w:cs="Arial"/>
        </w:rPr>
        <w:t>Yes,  the Central Drug Authority (CDA)</w:t>
      </w:r>
      <w:r>
        <w:rPr>
          <w:rFonts w:ascii="Arial" w:hAnsi="Arial" w:cs="Arial"/>
        </w:rPr>
        <w:t xml:space="preserve"> has a plan of action </w:t>
      </w:r>
      <w:r w:rsidRPr="005F45F1">
        <w:rPr>
          <w:rFonts w:ascii="Arial" w:hAnsi="Arial" w:cs="Arial"/>
        </w:rPr>
        <w:t xml:space="preserve">to encourage the </w:t>
      </w:r>
    </w:p>
    <w:p w:rsidR="00840F11" w:rsidRPr="005F45F1" w:rsidRDefault="00840F11" w:rsidP="00D83DFF">
      <w:pPr>
        <w:pStyle w:val="ListParagraph"/>
        <w:tabs>
          <w:tab w:val="left" w:pos="1335"/>
        </w:tabs>
        <w:jc w:val="both"/>
        <w:rPr>
          <w:rFonts w:ascii="Arial" w:hAnsi="Arial" w:cs="Arial"/>
        </w:rPr>
      </w:pPr>
      <w:r w:rsidRPr="005F45F1">
        <w:rPr>
          <w:rFonts w:ascii="Arial" w:hAnsi="Arial" w:cs="Arial"/>
        </w:rPr>
        <w:t>Government</w:t>
      </w:r>
      <w:r>
        <w:rPr>
          <w:rFonts w:ascii="Arial" w:hAnsi="Arial" w:cs="Arial"/>
        </w:rPr>
        <w:t xml:space="preserve"> departments, </w:t>
      </w:r>
      <w:r w:rsidRPr="005F45F1">
        <w:rPr>
          <w:rFonts w:ascii="Arial" w:hAnsi="Arial" w:cs="Arial"/>
        </w:rPr>
        <w:t>private institutions</w:t>
      </w:r>
      <w:r>
        <w:rPr>
          <w:rFonts w:ascii="Arial" w:hAnsi="Arial" w:cs="Arial"/>
        </w:rPr>
        <w:t xml:space="preserve">, </w:t>
      </w:r>
      <w:r w:rsidRPr="005F45F1">
        <w:rPr>
          <w:rFonts w:ascii="Arial" w:hAnsi="Arial" w:cs="Arial"/>
        </w:rPr>
        <w:t>Pro</w:t>
      </w:r>
      <w:r>
        <w:rPr>
          <w:rFonts w:ascii="Arial" w:hAnsi="Arial" w:cs="Arial"/>
        </w:rPr>
        <w:t xml:space="preserve">vincial Substance Abuse Forums and </w:t>
      </w:r>
      <w:r w:rsidRPr="005F45F1">
        <w:rPr>
          <w:rFonts w:ascii="Arial" w:hAnsi="Arial" w:cs="Arial"/>
        </w:rPr>
        <w:t xml:space="preserve">Local Drug Action Committees to compile strategies to address substance abuse in line with the goals of the National Drug Master Plan 2013 – 2017 (NDMP). The CDA </w:t>
      </w:r>
      <w:r>
        <w:rPr>
          <w:rFonts w:ascii="Arial" w:hAnsi="Arial" w:cs="Arial"/>
        </w:rPr>
        <w:t xml:space="preserve">has on an ongoing basis </w:t>
      </w:r>
      <w:r w:rsidRPr="005F45F1">
        <w:rPr>
          <w:rFonts w:ascii="Arial" w:hAnsi="Arial" w:cs="Arial"/>
        </w:rPr>
        <w:t>guide</w:t>
      </w:r>
      <w:r>
        <w:rPr>
          <w:rFonts w:ascii="Arial" w:hAnsi="Arial" w:cs="Arial"/>
        </w:rPr>
        <w:t xml:space="preserve">d the above mentioned structures to develop and implement </w:t>
      </w:r>
      <w:r w:rsidRPr="005F45F1">
        <w:rPr>
          <w:rFonts w:ascii="Arial" w:hAnsi="Arial" w:cs="Arial"/>
        </w:rPr>
        <w:t>strategies</w:t>
      </w:r>
      <w:r>
        <w:rPr>
          <w:rFonts w:ascii="Arial" w:hAnsi="Arial" w:cs="Arial"/>
        </w:rPr>
        <w:t xml:space="preserve"> to address the scourge of substance abuse within respective areas of operation. These strategies focus on Demand Reduction, Supply Reduction and Harm Reduction. The CDA has also visited Provincial Legislatures in some provinces (Eastern Cape and Gauteng) in order to solicit political support in the implementation of the National Drug Master Plan 2013-2017. CDA is still awaiting the response of other provinces in this regard.</w:t>
      </w:r>
    </w:p>
    <w:p w:rsidR="00840F11" w:rsidRDefault="00840F11" w:rsidP="00CF055E">
      <w:pPr>
        <w:pStyle w:val="ListParagraph"/>
        <w:tabs>
          <w:tab w:val="left" w:pos="1335"/>
        </w:tabs>
        <w:jc w:val="both"/>
        <w:rPr>
          <w:rFonts w:ascii="Arial" w:hAnsi="Arial" w:cs="Arial"/>
        </w:rPr>
      </w:pPr>
      <w:r>
        <w:rPr>
          <w:rFonts w:ascii="Arial" w:hAnsi="Arial" w:cs="Arial"/>
        </w:rPr>
        <w:t>Government departments, P</w:t>
      </w:r>
      <w:r w:rsidRPr="005F45F1">
        <w:rPr>
          <w:rFonts w:ascii="Arial" w:hAnsi="Arial" w:cs="Arial"/>
        </w:rPr>
        <w:t xml:space="preserve">rovincial Substance Abuse Forums and the Local Drug Action Committees submit their </w:t>
      </w:r>
      <w:r>
        <w:rPr>
          <w:rFonts w:ascii="Arial" w:hAnsi="Arial" w:cs="Arial"/>
        </w:rPr>
        <w:t xml:space="preserve">six monthly and annual reports </w:t>
      </w:r>
      <w:r w:rsidRPr="005F45F1">
        <w:rPr>
          <w:rFonts w:ascii="Arial" w:hAnsi="Arial" w:cs="Arial"/>
        </w:rPr>
        <w:t xml:space="preserve">to the CDA in accordance </w:t>
      </w:r>
      <w:r>
        <w:rPr>
          <w:rFonts w:ascii="Arial" w:hAnsi="Arial" w:cs="Arial"/>
        </w:rPr>
        <w:t>with their Drug Master Plans.</w:t>
      </w:r>
    </w:p>
    <w:p w:rsidR="00840F11" w:rsidRPr="005F45F1" w:rsidRDefault="00840F11" w:rsidP="00CF055E">
      <w:pPr>
        <w:pStyle w:val="ListParagraph"/>
        <w:tabs>
          <w:tab w:val="left" w:pos="1335"/>
        </w:tabs>
        <w:jc w:val="both"/>
        <w:rPr>
          <w:rFonts w:ascii="Arial" w:hAnsi="Arial" w:cs="Arial"/>
        </w:rPr>
      </w:pPr>
    </w:p>
    <w:p w:rsidR="00840F11" w:rsidRDefault="00840F11" w:rsidP="00B50B97">
      <w:pPr>
        <w:pStyle w:val="ListParagraph"/>
        <w:numPr>
          <w:ilvl w:val="0"/>
          <w:numId w:val="7"/>
        </w:numPr>
        <w:tabs>
          <w:tab w:val="left" w:pos="1335"/>
        </w:tabs>
        <w:ind w:hanging="720"/>
        <w:jc w:val="both"/>
        <w:rPr>
          <w:rFonts w:ascii="Arial" w:hAnsi="Arial" w:cs="Arial"/>
        </w:rPr>
      </w:pPr>
      <w:r>
        <w:rPr>
          <w:rFonts w:ascii="Arial" w:hAnsi="Arial" w:cs="Arial"/>
        </w:rPr>
        <w:t xml:space="preserve">In 2011, the </w:t>
      </w:r>
      <w:r w:rsidRPr="005F45F1">
        <w:rPr>
          <w:rFonts w:ascii="Arial" w:hAnsi="Arial" w:cs="Arial"/>
        </w:rPr>
        <w:t xml:space="preserve">CDA </w:t>
      </w:r>
      <w:r>
        <w:rPr>
          <w:rFonts w:ascii="Arial" w:hAnsi="Arial" w:cs="Arial"/>
        </w:rPr>
        <w:t>held the 2</w:t>
      </w:r>
      <w:r w:rsidRPr="00753A64">
        <w:rPr>
          <w:rFonts w:ascii="Arial" w:hAnsi="Arial" w:cs="Arial"/>
          <w:vertAlign w:val="superscript"/>
        </w:rPr>
        <w:t>nd</w:t>
      </w:r>
      <w:r>
        <w:rPr>
          <w:rFonts w:ascii="Arial" w:hAnsi="Arial" w:cs="Arial"/>
        </w:rPr>
        <w:t xml:space="preserve"> Biennial Summit which was preceded by provincial summits and a house- hold survey. CDA used the information and facts gathered together with resolutions of the summit to develop the National Drug Master Plan 2013-2017. The resolutions of the summit were further used to develop an Integrated Anti-Substance Abuse Programme of Action. Subsequently, the CDA focused on the preparation for the 3</w:t>
      </w:r>
      <w:r w:rsidRPr="00E03C09">
        <w:rPr>
          <w:rFonts w:ascii="Arial" w:hAnsi="Arial" w:cs="Arial"/>
          <w:vertAlign w:val="superscript"/>
        </w:rPr>
        <w:t>rd</w:t>
      </w:r>
      <w:r>
        <w:rPr>
          <w:rFonts w:ascii="Arial" w:hAnsi="Arial" w:cs="Arial"/>
        </w:rPr>
        <w:t xml:space="preserve"> Biennial Anti-Substance Abuse Summit, which is envisaged to take place in the 2015/2016 financial year. This planned summit will review the past resolutions.</w:t>
      </w:r>
    </w:p>
    <w:p w:rsidR="00840F11" w:rsidRPr="005F45F1" w:rsidRDefault="00840F11" w:rsidP="00B50B97">
      <w:pPr>
        <w:pStyle w:val="ListParagraph"/>
        <w:tabs>
          <w:tab w:val="left" w:pos="1335"/>
        </w:tabs>
        <w:jc w:val="both"/>
        <w:rPr>
          <w:rFonts w:ascii="Arial" w:hAnsi="Arial" w:cs="Arial"/>
        </w:rPr>
      </w:pPr>
    </w:p>
    <w:p w:rsidR="00840F11" w:rsidRPr="00177FD7" w:rsidRDefault="00840F11" w:rsidP="00177FD7">
      <w:pPr>
        <w:tabs>
          <w:tab w:val="left" w:pos="1335"/>
        </w:tabs>
        <w:jc w:val="both"/>
        <w:rPr>
          <w:rFonts w:ascii="Arial" w:hAnsi="Arial" w:cs="Arial"/>
        </w:rPr>
      </w:pPr>
      <w:r w:rsidRPr="00177FD7">
        <w:rPr>
          <w:rFonts w:ascii="Arial" w:hAnsi="Arial" w:cs="Arial"/>
        </w:rPr>
        <w:t xml:space="preserve">An evaluative study was conducted on Ke Moja education and awareness programme, and the findings were used to review this programme. CDA held a Substance Abuse Treatment Symposium, with a view of developing treatment strategy which will guide the development and implementation of standardized treatment programmes. Community Based Services Model, After Care and Reintegration Model, Anti-Substance Abuse Prevention Model for adults and Treatment Model; were developed based on the current situation in the country.  Annually CDA compile a report to inform government interventions to combat substance abuse. </w:t>
      </w:r>
    </w:p>
    <w:p w:rsidR="00840F11" w:rsidRPr="00E03C09" w:rsidRDefault="00840F11" w:rsidP="00E03C09">
      <w:pPr>
        <w:tabs>
          <w:tab w:val="left" w:pos="1335"/>
        </w:tabs>
        <w:jc w:val="both"/>
        <w:rPr>
          <w:rFonts w:ascii="Arial" w:hAnsi="Arial" w:cs="Arial"/>
        </w:rPr>
      </w:pPr>
    </w:p>
    <w:sectPr w:rsidR="00840F11" w:rsidRPr="00E03C09"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11" w:rsidRDefault="00840F11" w:rsidP="0050056C">
      <w:pPr>
        <w:pStyle w:val="BodyTextIndent"/>
        <w:spacing w:line="240" w:lineRule="auto"/>
      </w:pPr>
      <w:r>
        <w:separator/>
      </w:r>
    </w:p>
  </w:endnote>
  <w:endnote w:type="continuationSeparator" w:id="0">
    <w:p w:rsidR="00840F11" w:rsidRDefault="00840F11"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11" w:rsidRDefault="00840F11">
    <w:pPr>
      <w:pStyle w:val="Footer"/>
      <w:jc w:val="center"/>
    </w:pPr>
    <w:fldSimple w:instr=" PAGE   \* MERGEFORMAT ">
      <w:r>
        <w:rPr>
          <w:noProof/>
        </w:rPr>
        <w:t>1</w:t>
      </w:r>
    </w:fldSimple>
  </w:p>
  <w:p w:rsidR="00840F11" w:rsidRDefault="00840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11" w:rsidRDefault="00840F11" w:rsidP="0050056C">
      <w:pPr>
        <w:pStyle w:val="BodyTextIndent"/>
        <w:spacing w:line="240" w:lineRule="auto"/>
      </w:pPr>
      <w:r>
        <w:separator/>
      </w:r>
    </w:p>
  </w:footnote>
  <w:footnote w:type="continuationSeparator" w:id="0">
    <w:p w:rsidR="00840F11" w:rsidRDefault="00840F11"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555E92"/>
    <w:multiLevelType w:val="hybridMultilevel"/>
    <w:tmpl w:val="ED824C9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25D0"/>
    <w:rsid w:val="00016F88"/>
    <w:rsid w:val="00020678"/>
    <w:rsid w:val="00021538"/>
    <w:rsid w:val="00021796"/>
    <w:rsid w:val="000319CF"/>
    <w:rsid w:val="00041C1B"/>
    <w:rsid w:val="00041E55"/>
    <w:rsid w:val="000437FC"/>
    <w:rsid w:val="00056947"/>
    <w:rsid w:val="0005769E"/>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100396"/>
    <w:rsid w:val="001047A1"/>
    <w:rsid w:val="00106228"/>
    <w:rsid w:val="00113455"/>
    <w:rsid w:val="0011673A"/>
    <w:rsid w:val="00126964"/>
    <w:rsid w:val="00134E9B"/>
    <w:rsid w:val="00141D05"/>
    <w:rsid w:val="001465DE"/>
    <w:rsid w:val="001467A0"/>
    <w:rsid w:val="00147F2F"/>
    <w:rsid w:val="001577EE"/>
    <w:rsid w:val="0016369E"/>
    <w:rsid w:val="001672D9"/>
    <w:rsid w:val="00171765"/>
    <w:rsid w:val="00172935"/>
    <w:rsid w:val="00177CE3"/>
    <w:rsid w:val="00177FD7"/>
    <w:rsid w:val="00181D89"/>
    <w:rsid w:val="00184107"/>
    <w:rsid w:val="001861ED"/>
    <w:rsid w:val="00193E6C"/>
    <w:rsid w:val="00196E23"/>
    <w:rsid w:val="001A289B"/>
    <w:rsid w:val="001A4775"/>
    <w:rsid w:val="001A47DE"/>
    <w:rsid w:val="001B0C24"/>
    <w:rsid w:val="001B291E"/>
    <w:rsid w:val="001B59EA"/>
    <w:rsid w:val="001C19E0"/>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D4FB0"/>
    <w:rsid w:val="002E7CD1"/>
    <w:rsid w:val="00302974"/>
    <w:rsid w:val="00310CA4"/>
    <w:rsid w:val="0031485E"/>
    <w:rsid w:val="00316A4F"/>
    <w:rsid w:val="00317CEC"/>
    <w:rsid w:val="003200FE"/>
    <w:rsid w:val="00325522"/>
    <w:rsid w:val="00325DCC"/>
    <w:rsid w:val="00327649"/>
    <w:rsid w:val="00337B07"/>
    <w:rsid w:val="00340EDC"/>
    <w:rsid w:val="00351E24"/>
    <w:rsid w:val="00362F4B"/>
    <w:rsid w:val="003833B5"/>
    <w:rsid w:val="0038354A"/>
    <w:rsid w:val="003861FC"/>
    <w:rsid w:val="00387B99"/>
    <w:rsid w:val="00390271"/>
    <w:rsid w:val="003A38CE"/>
    <w:rsid w:val="003A7E2D"/>
    <w:rsid w:val="003B1796"/>
    <w:rsid w:val="003B1E74"/>
    <w:rsid w:val="003B4DC7"/>
    <w:rsid w:val="003C136E"/>
    <w:rsid w:val="003C5DEC"/>
    <w:rsid w:val="003D60E2"/>
    <w:rsid w:val="003E1F89"/>
    <w:rsid w:val="003E2424"/>
    <w:rsid w:val="003E31CC"/>
    <w:rsid w:val="003F1C15"/>
    <w:rsid w:val="003F2063"/>
    <w:rsid w:val="00401079"/>
    <w:rsid w:val="004042DC"/>
    <w:rsid w:val="004053FE"/>
    <w:rsid w:val="004069FA"/>
    <w:rsid w:val="0044098C"/>
    <w:rsid w:val="00441AC5"/>
    <w:rsid w:val="004541D9"/>
    <w:rsid w:val="00455E95"/>
    <w:rsid w:val="00456F56"/>
    <w:rsid w:val="00470806"/>
    <w:rsid w:val="004805B9"/>
    <w:rsid w:val="004810AF"/>
    <w:rsid w:val="004914F1"/>
    <w:rsid w:val="004A18DD"/>
    <w:rsid w:val="004A3A81"/>
    <w:rsid w:val="004A67F7"/>
    <w:rsid w:val="004B3C7F"/>
    <w:rsid w:val="004C2356"/>
    <w:rsid w:val="004C7C65"/>
    <w:rsid w:val="004D09B8"/>
    <w:rsid w:val="004D0CC3"/>
    <w:rsid w:val="004D1A2F"/>
    <w:rsid w:val="004D59FD"/>
    <w:rsid w:val="004E1921"/>
    <w:rsid w:val="004E26A7"/>
    <w:rsid w:val="004E362D"/>
    <w:rsid w:val="004E42AB"/>
    <w:rsid w:val="004F7427"/>
    <w:rsid w:val="0050056C"/>
    <w:rsid w:val="005010F2"/>
    <w:rsid w:val="005028C2"/>
    <w:rsid w:val="005054DB"/>
    <w:rsid w:val="00513E3A"/>
    <w:rsid w:val="0052322E"/>
    <w:rsid w:val="005253C4"/>
    <w:rsid w:val="00527CB7"/>
    <w:rsid w:val="0053130A"/>
    <w:rsid w:val="00540D3D"/>
    <w:rsid w:val="005448D0"/>
    <w:rsid w:val="005471B2"/>
    <w:rsid w:val="00550676"/>
    <w:rsid w:val="005534D0"/>
    <w:rsid w:val="00556627"/>
    <w:rsid w:val="005573A3"/>
    <w:rsid w:val="00563151"/>
    <w:rsid w:val="00567FEE"/>
    <w:rsid w:val="00573E47"/>
    <w:rsid w:val="00586D2F"/>
    <w:rsid w:val="00586F75"/>
    <w:rsid w:val="0059175A"/>
    <w:rsid w:val="00592AEE"/>
    <w:rsid w:val="005A28F6"/>
    <w:rsid w:val="005A3755"/>
    <w:rsid w:val="005B7EE3"/>
    <w:rsid w:val="005C6FB7"/>
    <w:rsid w:val="005D2256"/>
    <w:rsid w:val="005D3156"/>
    <w:rsid w:val="005D4057"/>
    <w:rsid w:val="005E34A4"/>
    <w:rsid w:val="005F2FEE"/>
    <w:rsid w:val="005F45F1"/>
    <w:rsid w:val="005F5325"/>
    <w:rsid w:val="006056D1"/>
    <w:rsid w:val="00606576"/>
    <w:rsid w:val="006161D9"/>
    <w:rsid w:val="00620954"/>
    <w:rsid w:val="0062184C"/>
    <w:rsid w:val="00624538"/>
    <w:rsid w:val="00630B0B"/>
    <w:rsid w:val="00636513"/>
    <w:rsid w:val="00646029"/>
    <w:rsid w:val="00653EA4"/>
    <w:rsid w:val="006726AE"/>
    <w:rsid w:val="00682B0A"/>
    <w:rsid w:val="006930AB"/>
    <w:rsid w:val="00694B46"/>
    <w:rsid w:val="00697B74"/>
    <w:rsid w:val="006A077E"/>
    <w:rsid w:val="006B0FC2"/>
    <w:rsid w:val="006B2AA9"/>
    <w:rsid w:val="006C2FD1"/>
    <w:rsid w:val="006C30B5"/>
    <w:rsid w:val="006C5F96"/>
    <w:rsid w:val="006C68A4"/>
    <w:rsid w:val="006C6F53"/>
    <w:rsid w:val="006D0276"/>
    <w:rsid w:val="006E3ABA"/>
    <w:rsid w:val="006E7D27"/>
    <w:rsid w:val="006F05B2"/>
    <w:rsid w:val="006F1169"/>
    <w:rsid w:val="006F15C6"/>
    <w:rsid w:val="006F1920"/>
    <w:rsid w:val="00706FD1"/>
    <w:rsid w:val="007144A6"/>
    <w:rsid w:val="00715D0A"/>
    <w:rsid w:val="00730082"/>
    <w:rsid w:val="00740B4A"/>
    <w:rsid w:val="00753A64"/>
    <w:rsid w:val="00754648"/>
    <w:rsid w:val="00767452"/>
    <w:rsid w:val="0077028E"/>
    <w:rsid w:val="00774163"/>
    <w:rsid w:val="0077512D"/>
    <w:rsid w:val="007804A5"/>
    <w:rsid w:val="0078213D"/>
    <w:rsid w:val="00784AFA"/>
    <w:rsid w:val="007905A6"/>
    <w:rsid w:val="0079234E"/>
    <w:rsid w:val="007925A5"/>
    <w:rsid w:val="00793043"/>
    <w:rsid w:val="00796054"/>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67CC"/>
    <w:rsid w:val="007F7FC0"/>
    <w:rsid w:val="00804E20"/>
    <w:rsid w:val="00816285"/>
    <w:rsid w:val="008211FE"/>
    <w:rsid w:val="00830D9E"/>
    <w:rsid w:val="00837792"/>
    <w:rsid w:val="00840F11"/>
    <w:rsid w:val="00842ABB"/>
    <w:rsid w:val="00871745"/>
    <w:rsid w:val="008731AA"/>
    <w:rsid w:val="008732A6"/>
    <w:rsid w:val="00874F7E"/>
    <w:rsid w:val="008775B7"/>
    <w:rsid w:val="00880E9C"/>
    <w:rsid w:val="008839B1"/>
    <w:rsid w:val="00883F3B"/>
    <w:rsid w:val="008847E9"/>
    <w:rsid w:val="008861F9"/>
    <w:rsid w:val="0089068D"/>
    <w:rsid w:val="00891BA1"/>
    <w:rsid w:val="008A6484"/>
    <w:rsid w:val="008B0C54"/>
    <w:rsid w:val="008B31B6"/>
    <w:rsid w:val="008B6A1D"/>
    <w:rsid w:val="008B7AD9"/>
    <w:rsid w:val="008B7BE8"/>
    <w:rsid w:val="008C6F2B"/>
    <w:rsid w:val="008D247B"/>
    <w:rsid w:val="008D5CD0"/>
    <w:rsid w:val="008E11B1"/>
    <w:rsid w:val="008E72DF"/>
    <w:rsid w:val="008F2D57"/>
    <w:rsid w:val="008F7080"/>
    <w:rsid w:val="0090081A"/>
    <w:rsid w:val="0090157C"/>
    <w:rsid w:val="009017A2"/>
    <w:rsid w:val="0090652A"/>
    <w:rsid w:val="0091447E"/>
    <w:rsid w:val="009162F7"/>
    <w:rsid w:val="00917FC9"/>
    <w:rsid w:val="0092574E"/>
    <w:rsid w:val="00930EA5"/>
    <w:rsid w:val="00930ED3"/>
    <w:rsid w:val="00933C53"/>
    <w:rsid w:val="00934903"/>
    <w:rsid w:val="00935739"/>
    <w:rsid w:val="0095043E"/>
    <w:rsid w:val="00967E7E"/>
    <w:rsid w:val="009728FF"/>
    <w:rsid w:val="00973009"/>
    <w:rsid w:val="00977EEF"/>
    <w:rsid w:val="0098020B"/>
    <w:rsid w:val="00980E3A"/>
    <w:rsid w:val="009838A7"/>
    <w:rsid w:val="009868A5"/>
    <w:rsid w:val="009A1ECC"/>
    <w:rsid w:val="009B0018"/>
    <w:rsid w:val="009D2D5A"/>
    <w:rsid w:val="009D5491"/>
    <w:rsid w:val="009E2500"/>
    <w:rsid w:val="009F0795"/>
    <w:rsid w:val="009F4D79"/>
    <w:rsid w:val="009F56A7"/>
    <w:rsid w:val="00A00888"/>
    <w:rsid w:val="00A0430D"/>
    <w:rsid w:val="00A04D06"/>
    <w:rsid w:val="00A062C0"/>
    <w:rsid w:val="00A07492"/>
    <w:rsid w:val="00A17042"/>
    <w:rsid w:val="00A27FD4"/>
    <w:rsid w:val="00A302A9"/>
    <w:rsid w:val="00A347B6"/>
    <w:rsid w:val="00A35693"/>
    <w:rsid w:val="00A356B4"/>
    <w:rsid w:val="00A3671D"/>
    <w:rsid w:val="00A36A96"/>
    <w:rsid w:val="00A52D9F"/>
    <w:rsid w:val="00A552F3"/>
    <w:rsid w:val="00A57275"/>
    <w:rsid w:val="00A75C00"/>
    <w:rsid w:val="00A81FAE"/>
    <w:rsid w:val="00A91D40"/>
    <w:rsid w:val="00AB26AD"/>
    <w:rsid w:val="00AB3B4E"/>
    <w:rsid w:val="00AC7782"/>
    <w:rsid w:val="00AD3FE7"/>
    <w:rsid w:val="00AE0E8E"/>
    <w:rsid w:val="00AE149A"/>
    <w:rsid w:val="00AE37FF"/>
    <w:rsid w:val="00AE435E"/>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0B97"/>
    <w:rsid w:val="00B52CEF"/>
    <w:rsid w:val="00B7108B"/>
    <w:rsid w:val="00B729DC"/>
    <w:rsid w:val="00B74FFF"/>
    <w:rsid w:val="00B80DA6"/>
    <w:rsid w:val="00B93C7C"/>
    <w:rsid w:val="00BA67A1"/>
    <w:rsid w:val="00BA71EC"/>
    <w:rsid w:val="00BB21CD"/>
    <w:rsid w:val="00BD091B"/>
    <w:rsid w:val="00BD5AB5"/>
    <w:rsid w:val="00BE2EE0"/>
    <w:rsid w:val="00BE7DEF"/>
    <w:rsid w:val="00BF24B5"/>
    <w:rsid w:val="00BF61CE"/>
    <w:rsid w:val="00C05D1E"/>
    <w:rsid w:val="00C07FF3"/>
    <w:rsid w:val="00C12250"/>
    <w:rsid w:val="00C15569"/>
    <w:rsid w:val="00C15A09"/>
    <w:rsid w:val="00C25C83"/>
    <w:rsid w:val="00C277D1"/>
    <w:rsid w:val="00C34F95"/>
    <w:rsid w:val="00C44E91"/>
    <w:rsid w:val="00C45973"/>
    <w:rsid w:val="00C500A3"/>
    <w:rsid w:val="00C50966"/>
    <w:rsid w:val="00C54516"/>
    <w:rsid w:val="00C60B5A"/>
    <w:rsid w:val="00C6703E"/>
    <w:rsid w:val="00C7081A"/>
    <w:rsid w:val="00C75E7B"/>
    <w:rsid w:val="00C767DA"/>
    <w:rsid w:val="00C82E31"/>
    <w:rsid w:val="00C96095"/>
    <w:rsid w:val="00CA2A72"/>
    <w:rsid w:val="00CA34AD"/>
    <w:rsid w:val="00CA781D"/>
    <w:rsid w:val="00CB17E1"/>
    <w:rsid w:val="00CB3077"/>
    <w:rsid w:val="00CC17AB"/>
    <w:rsid w:val="00CC53E3"/>
    <w:rsid w:val="00CD17CC"/>
    <w:rsid w:val="00CD2D10"/>
    <w:rsid w:val="00CD3EDB"/>
    <w:rsid w:val="00CD4831"/>
    <w:rsid w:val="00CD61BE"/>
    <w:rsid w:val="00CF055E"/>
    <w:rsid w:val="00CF10C0"/>
    <w:rsid w:val="00CF556A"/>
    <w:rsid w:val="00CF75F4"/>
    <w:rsid w:val="00D038CD"/>
    <w:rsid w:val="00D067BD"/>
    <w:rsid w:val="00D140D6"/>
    <w:rsid w:val="00D152C7"/>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3DFF"/>
    <w:rsid w:val="00D85801"/>
    <w:rsid w:val="00D9310B"/>
    <w:rsid w:val="00D96621"/>
    <w:rsid w:val="00D97C86"/>
    <w:rsid w:val="00DA2289"/>
    <w:rsid w:val="00DB730A"/>
    <w:rsid w:val="00DC5FAB"/>
    <w:rsid w:val="00DC6F28"/>
    <w:rsid w:val="00DE2D7A"/>
    <w:rsid w:val="00DF1683"/>
    <w:rsid w:val="00DF1805"/>
    <w:rsid w:val="00DF51F4"/>
    <w:rsid w:val="00DF74E1"/>
    <w:rsid w:val="00E001BE"/>
    <w:rsid w:val="00E02B3D"/>
    <w:rsid w:val="00E03C09"/>
    <w:rsid w:val="00E055C0"/>
    <w:rsid w:val="00E12325"/>
    <w:rsid w:val="00E12A8E"/>
    <w:rsid w:val="00E138E9"/>
    <w:rsid w:val="00E1671A"/>
    <w:rsid w:val="00E20FD3"/>
    <w:rsid w:val="00E251F2"/>
    <w:rsid w:val="00E30FBE"/>
    <w:rsid w:val="00E310B6"/>
    <w:rsid w:val="00E31A30"/>
    <w:rsid w:val="00E432F6"/>
    <w:rsid w:val="00E4593D"/>
    <w:rsid w:val="00E6392C"/>
    <w:rsid w:val="00E65D08"/>
    <w:rsid w:val="00E73E11"/>
    <w:rsid w:val="00E82C8A"/>
    <w:rsid w:val="00E83D54"/>
    <w:rsid w:val="00E86800"/>
    <w:rsid w:val="00E91042"/>
    <w:rsid w:val="00E9312B"/>
    <w:rsid w:val="00E94A09"/>
    <w:rsid w:val="00E95D02"/>
    <w:rsid w:val="00E97F3E"/>
    <w:rsid w:val="00E97FD9"/>
    <w:rsid w:val="00EA129A"/>
    <w:rsid w:val="00EA1968"/>
    <w:rsid w:val="00EB3754"/>
    <w:rsid w:val="00EC2318"/>
    <w:rsid w:val="00EC2B24"/>
    <w:rsid w:val="00EC4A04"/>
    <w:rsid w:val="00EC6080"/>
    <w:rsid w:val="00EC7816"/>
    <w:rsid w:val="00EE0172"/>
    <w:rsid w:val="00EE65A6"/>
    <w:rsid w:val="00EE65CF"/>
    <w:rsid w:val="00EF1B5D"/>
    <w:rsid w:val="00F02646"/>
    <w:rsid w:val="00F1289F"/>
    <w:rsid w:val="00F1394D"/>
    <w:rsid w:val="00F17EDF"/>
    <w:rsid w:val="00F27B34"/>
    <w:rsid w:val="00F3615D"/>
    <w:rsid w:val="00F41347"/>
    <w:rsid w:val="00F4305E"/>
    <w:rsid w:val="00F436B9"/>
    <w:rsid w:val="00F44A28"/>
    <w:rsid w:val="00F515A2"/>
    <w:rsid w:val="00F736C3"/>
    <w:rsid w:val="00F83B70"/>
    <w:rsid w:val="00F84B95"/>
    <w:rsid w:val="00F942A5"/>
    <w:rsid w:val="00F94740"/>
    <w:rsid w:val="00F963E7"/>
    <w:rsid w:val="00F977BA"/>
    <w:rsid w:val="00FA24EA"/>
    <w:rsid w:val="00FA2E79"/>
    <w:rsid w:val="00FB0ADD"/>
    <w:rsid w:val="00FB1446"/>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paragraph" w:styleId="Heading4">
    <w:name w:val="heading 4"/>
    <w:basedOn w:val="Normal"/>
    <w:next w:val="Normal"/>
    <w:link w:val="Heading4Char"/>
    <w:uiPriority w:val="99"/>
    <w:qFormat/>
    <w:rsid w:val="008731AA"/>
    <w:pPr>
      <w:keepNext/>
      <w:ind w:left="1440"/>
      <w:jc w:val="both"/>
      <w:outlineLvl w:val="3"/>
    </w:pPr>
    <w:rPr>
      <w:rFonts w:ascii="Arial" w:hAnsi="Arial" w:cs="Arial"/>
      <w:b/>
      <w:bCs/>
      <w:lang w:val="en-GB"/>
    </w:rPr>
  </w:style>
  <w:style w:type="paragraph" w:styleId="Heading5">
    <w:name w:val="heading 5"/>
    <w:basedOn w:val="Normal"/>
    <w:next w:val="Normal"/>
    <w:link w:val="Heading5Char"/>
    <w:uiPriority w:val="99"/>
    <w:qFormat/>
    <w:rsid w:val="008731AA"/>
    <w:pPr>
      <w:keepNext/>
      <w:ind w:left="1440" w:hanging="720"/>
      <w:jc w:val="both"/>
      <w:outlineLvl w:val="4"/>
    </w:pPr>
    <w:rPr>
      <w:rFonts w:ascii="Arial" w:hAnsi="Arial" w:cs="Arial"/>
      <w:b/>
      <w:lang w:val="en-GB"/>
    </w:rPr>
  </w:style>
  <w:style w:type="paragraph" w:styleId="Heading7">
    <w:name w:val="heading 7"/>
    <w:basedOn w:val="Normal"/>
    <w:next w:val="Normal"/>
    <w:link w:val="Heading7Char"/>
    <w:uiPriority w:val="99"/>
    <w:qFormat/>
    <w:rsid w:val="008731A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8731AA"/>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731AA"/>
    <w:rPr>
      <w:rFonts w:ascii="Arial" w:hAnsi="Arial" w:cs="Arial"/>
      <w:b/>
      <w:bCs/>
      <w:sz w:val="24"/>
      <w:szCs w:val="24"/>
      <w:lang w:val="en-GB"/>
    </w:rPr>
  </w:style>
  <w:style w:type="character" w:customStyle="1" w:styleId="Heading5Char">
    <w:name w:val="Heading 5 Char"/>
    <w:basedOn w:val="DefaultParagraphFont"/>
    <w:link w:val="Heading5"/>
    <w:uiPriority w:val="99"/>
    <w:locked/>
    <w:rsid w:val="008731AA"/>
    <w:rPr>
      <w:rFonts w:ascii="Arial" w:hAnsi="Arial" w:cs="Arial"/>
      <w:b/>
      <w:sz w:val="24"/>
      <w:szCs w:val="24"/>
      <w:lang w:val="en-GB"/>
    </w:rPr>
  </w:style>
  <w:style w:type="character" w:customStyle="1" w:styleId="Heading7Char">
    <w:name w:val="Heading 7 Char"/>
    <w:basedOn w:val="DefaultParagraphFont"/>
    <w:link w:val="Heading7"/>
    <w:uiPriority w:val="99"/>
    <w:semiHidden/>
    <w:locked/>
    <w:rsid w:val="008731AA"/>
    <w:rPr>
      <w:rFonts w:ascii="Cambria" w:hAnsi="Cambria" w:cs="Times New Roman"/>
      <w:i/>
      <w:iCs/>
      <w:color w:val="404040"/>
      <w:sz w:val="24"/>
      <w:szCs w:val="24"/>
      <w:lang w:val="en-US"/>
    </w:rPr>
  </w:style>
  <w:style w:type="character" w:customStyle="1" w:styleId="Heading8Char">
    <w:name w:val="Heading 8 Char"/>
    <w:basedOn w:val="DefaultParagraphFont"/>
    <w:link w:val="Heading8"/>
    <w:uiPriority w:val="99"/>
    <w:semiHidden/>
    <w:locked/>
    <w:rsid w:val="008731AA"/>
    <w:rPr>
      <w:rFonts w:ascii="Cambria" w:hAnsi="Cambria" w:cs="Times New Roman"/>
      <w:color w:val="404040"/>
      <w:sz w:val="20"/>
      <w:szCs w:val="20"/>
      <w:lang w:val="en-US"/>
    </w:rPr>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534</Words>
  <Characters>3044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04 September 2015</dc:title>
  <dc:subject/>
  <dc:creator>IngridN</dc:creator>
  <cp:keywords/>
  <dc:description/>
  <cp:lastModifiedBy>schuene</cp:lastModifiedBy>
  <cp:revision>2</cp:revision>
  <cp:lastPrinted>2015-08-27T13:40:00Z</cp:lastPrinted>
  <dcterms:created xsi:type="dcterms:W3CDTF">2015-09-04T10:33:00Z</dcterms:created>
  <dcterms:modified xsi:type="dcterms:W3CDTF">2015-09-04T10:33:00Z</dcterms:modified>
</cp:coreProperties>
</file>