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D604" w14:textId="77777777" w:rsidR="003557A0" w:rsidRPr="00252A51" w:rsidRDefault="003557A0" w:rsidP="00252A51">
      <w:pPr>
        <w:pBdr>
          <w:bottom w:val="single" w:sz="4" w:space="5" w:color="auto"/>
        </w:pBdr>
        <w:jc w:val="both"/>
        <w:rPr>
          <w:rFonts w:ascii="Arial Narrow" w:hAnsi="Arial Narrow"/>
          <w:lang w:val="nl-NL"/>
        </w:rPr>
      </w:pPr>
      <w:r w:rsidRPr="00252A51">
        <w:rPr>
          <w:rFonts w:ascii="Arial Narrow" w:hAnsi="Arial Narrow" w:cs="Arial"/>
        </w:rPr>
        <w:object w:dxaOrig="7851" w:dyaOrig="1458" w14:anchorId="22846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7pt" o:ole="">
            <v:imagedata r:id="rId7" o:title=""/>
          </v:shape>
          <o:OLEObject Type="Embed" ProgID="Word.Document.8" ShapeID="_x0000_i1025" DrawAspect="Content" ObjectID="_1598074653" r:id="rId8">
            <o:FieldCodes>\s</o:FieldCodes>
          </o:OLEObject>
        </w:object>
      </w:r>
    </w:p>
    <w:p w14:paraId="4C0441C7" w14:textId="77777777" w:rsidR="003557A0" w:rsidRPr="00252A51" w:rsidRDefault="003557A0" w:rsidP="00252A51">
      <w:pPr>
        <w:ind w:left="6480" w:firstLine="720"/>
        <w:jc w:val="right"/>
        <w:rPr>
          <w:rFonts w:ascii="Arial Narrow" w:hAnsi="Arial Narrow"/>
          <w:b/>
          <w:lang w:val="nl-NL"/>
        </w:rPr>
      </w:pPr>
      <w:r w:rsidRPr="00252A51">
        <w:rPr>
          <w:rFonts w:ascii="Arial Narrow" w:hAnsi="Arial Narrow"/>
          <w:b/>
          <w:lang w:val="nl-NL"/>
        </w:rPr>
        <w:t>Ref:02/1/5/2</w:t>
      </w:r>
    </w:p>
    <w:p w14:paraId="5A5C3F77" w14:textId="77777777" w:rsidR="003557A0" w:rsidRPr="00252A51" w:rsidRDefault="003557A0" w:rsidP="00252A51">
      <w:pPr>
        <w:jc w:val="both"/>
        <w:rPr>
          <w:rFonts w:ascii="Arial Narrow" w:hAnsi="Arial Narrow"/>
          <w:lang w:val="en-GB"/>
        </w:rPr>
      </w:pPr>
    </w:p>
    <w:p w14:paraId="1FFB9FB5" w14:textId="77777777" w:rsidR="003557A0" w:rsidRPr="00252A51" w:rsidRDefault="003557A0" w:rsidP="00252A51">
      <w:pPr>
        <w:jc w:val="both"/>
        <w:rPr>
          <w:rFonts w:ascii="Arial Narrow" w:hAnsi="Arial Narrow"/>
          <w:lang w:val="en-GB"/>
        </w:rPr>
      </w:pPr>
    </w:p>
    <w:p w14:paraId="132AB6AD"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MINISTER</w:t>
      </w:r>
    </w:p>
    <w:p w14:paraId="68AECF1B" w14:textId="77777777" w:rsidR="003557A0" w:rsidRPr="00252A51" w:rsidRDefault="003557A0" w:rsidP="00252A51">
      <w:pPr>
        <w:jc w:val="both"/>
        <w:rPr>
          <w:rFonts w:ascii="Arial Narrow" w:hAnsi="Arial Narrow"/>
          <w:lang w:val="en-GB"/>
        </w:rPr>
      </w:pPr>
    </w:p>
    <w:p w14:paraId="154C2ADC" w14:textId="77777777" w:rsidR="003557A0" w:rsidRDefault="003557A0" w:rsidP="00252A51">
      <w:pPr>
        <w:jc w:val="both"/>
        <w:rPr>
          <w:rFonts w:ascii="Arial Narrow" w:hAnsi="Arial Narrow"/>
          <w:lang w:val="en-GB"/>
        </w:rPr>
      </w:pPr>
    </w:p>
    <w:p w14:paraId="6DA79311" w14:textId="77777777" w:rsidR="00252A51" w:rsidRPr="00252A51" w:rsidRDefault="00252A51" w:rsidP="00252A51">
      <w:pPr>
        <w:jc w:val="both"/>
        <w:rPr>
          <w:rFonts w:ascii="Arial Narrow" w:hAnsi="Arial Narrow"/>
          <w:lang w:val="en-GB"/>
        </w:rPr>
      </w:pPr>
    </w:p>
    <w:p w14:paraId="2614EA8D" w14:textId="77777777" w:rsidR="003557A0" w:rsidRPr="00252A51" w:rsidRDefault="003557A0" w:rsidP="00252A51">
      <w:pPr>
        <w:jc w:val="both"/>
        <w:rPr>
          <w:rFonts w:ascii="Arial Narrow" w:hAnsi="Arial Narrow"/>
          <w:lang w:val="en-GB"/>
        </w:rPr>
      </w:pPr>
    </w:p>
    <w:p w14:paraId="0B76F8A5"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QUESTION NO. 2550 FOR WRITTEN REPLY: NATIONAL ASSEMBLY</w:t>
      </w:r>
    </w:p>
    <w:p w14:paraId="6E2D881D" w14:textId="77777777" w:rsidR="003557A0" w:rsidRPr="00252A51" w:rsidRDefault="003557A0" w:rsidP="00252A51">
      <w:pPr>
        <w:jc w:val="both"/>
        <w:rPr>
          <w:rFonts w:ascii="Arial Narrow" w:hAnsi="Arial Narrow"/>
          <w:lang w:val="en-GB"/>
        </w:rPr>
      </w:pPr>
    </w:p>
    <w:p w14:paraId="63CBA6E3" w14:textId="77777777" w:rsidR="003557A0" w:rsidRPr="00252A51" w:rsidRDefault="003557A0" w:rsidP="00252A51">
      <w:pPr>
        <w:jc w:val="both"/>
        <w:rPr>
          <w:rFonts w:ascii="Arial Narrow" w:hAnsi="Arial Narrow"/>
          <w:lang w:val="en-GB"/>
        </w:rPr>
      </w:pPr>
      <w:r w:rsidRPr="00252A51">
        <w:rPr>
          <w:rFonts w:ascii="Arial Narrow" w:hAnsi="Arial Narrow"/>
          <w:lang w:val="en-GB"/>
        </w:rPr>
        <w:t>A draft reply to</w:t>
      </w:r>
      <w:r w:rsidRPr="00252A51">
        <w:rPr>
          <w:rFonts w:ascii="Arial Narrow" w:hAnsi="Arial Narrow"/>
          <w:b/>
        </w:rPr>
        <w:t xml:space="preserve"> Mr R K Purdon (DA) </w:t>
      </w:r>
      <w:r w:rsidRPr="00252A51">
        <w:rPr>
          <w:rFonts w:ascii="Arial Narrow" w:hAnsi="Arial Narrow"/>
        </w:rPr>
        <w:t>to</w:t>
      </w:r>
      <w:r w:rsidRPr="00252A51">
        <w:rPr>
          <w:rFonts w:ascii="Arial Narrow" w:hAnsi="Arial Narrow"/>
          <w:lang w:val="en-GB"/>
        </w:rPr>
        <w:t xml:space="preserve"> the above-mentioned question is enclosed for your consideration.</w:t>
      </w:r>
    </w:p>
    <w:p w14:paraId="16CE311A" w14:textId="77777777" w:rsidR="003557A0" w:rsidRPr="00252A51" w:rsidRDefault="003557A0" w:rsidP="00252A51">
      <w:pPr>
        <w:jc w:val="both"/>
        <w:rPr>
          <w:rFonts w:ascii="Arial Narrow" w:hAnsi="Arial Narrow"/>
          <w:lang w:val="en-GB"/>
        </w:rPr>
      </w:pPr>
    </w:p>
    <w:p w14:paraId="7F3E75BA" w14:textId="77777777" w:rsidR="003557A0" w:rsidRDefault="003557A0" w:rsidP="00252A51">
      <w:pPr>
        <w:jc w:val="both"/>
        <w:rPr>
          <w:rFonts w:ascii="Arial Narrow" w:hAnsi="Arial Narrow"/>
          <w:lang w:val="en-GB"/>
        </w:rPr>
      </w:pPr>
    </w:p>
    <w:p w14:paraId="50C1DE66" w14:textId="77777777" w:rsidR="00252A51" w:rsidRDefault="00252A51" w:rsidP="00252A51">
      <w:pPr>
        <w:jc w:val="both"/>
        <w:rPr>
          <w:rFonts w:ascii="Arial Narrow" w:hAnsi="Arial Narrow"/>
          <w:lang w:val="en-GB"/>
        </w:rPr>
      </w:pPr>
    </w:p>
    <w:p w14:paraId="387DC632" w14:textId="77777777" w:rsidR="00252A51" w:rsidRPr="00252A51" w:rsidRDefault="00252A51" w:rsidP="00252A51">
      <w:pPr>
        <w:jc w:val="both"/>
        <w:rPr>
          <w:rFonts w:ascii="Arial Narrow" w:hAnsi="Arial Narrow"/>
          <w:lang w:val="en-GB"/>
        </w:rPr>
      </w:pPr>
    </w:p>
    <w:p w14:paraId="1A37651F" w14:textId="77777777" w:rsidR="003557A0" w:rsidRPr="00252A51" w:rsidRDefault="003557A0" w:rsidP="00252A51">
      <w:pPr>
        <w:jc w:val="both"/>
        <w:rPr>
          <w:rFonts w:ascii="Arial Narrow" w:hAnsi="Arial Narrow"/>
          <w:lang w:val="en-GB"/>
        </w:rPr>
      </w:pPr>
    </w:p>
    <w:p w14:paraId="5A2F162D" w14:textId="4828C748" w:rsidR="003557A0" w:rsidRPr="00252A51" w:rsidRDefault="003557A0" w:rsidP="00252A51">
      <w:pPr>
        <w:jc w:val="both"/>
        <w:rPr>
          <w:rFonts w:ascii="Arial Narrow" w:hAnsi="Arial Narrow"/>
          <w:b/>
          <w:lang w:val="en-GB"/>
        </w:rPr>
      </w:pPr>
      <w:r w:rsidRPr="00252A51">
        <w:rPr>
          <w:rFonts w:ascii="Arial Narrow" w:hAnsi="Arial Narrow"/>
          <w:b/>
          <w:lang w:val="en-GB"/>
        </w:rPr>
        <w:t xml:space="preserve">MS </w:t>
      </w:r>
      <w:r w:rsidR="003D5D36">
        <w:rPr>
          <w:rFonts w:ascii="Arial Narrow" w:hAnsi="Arial Narrow"/>
          <w:b/>
          <w:lang w:val="en-GB"/>
        </w:rPr>
        <w:t>JUDY BEAUMONT</w:t>
      </w:r>
      <w:bookmarkStart w:id="0" w:name="_GoBack"/>
      <w:bookmarkEnd w:id="0"/>
    </w:p>
    <w:p w14:paraId="5B7293DD" w14:textId="5F71F9B5" w:rsidR="003557A0" w:rsidRPr="00252A51" w:rsidRDefault="003557A0" w:rsidP="00252A51">
      <w:pPr>
        <w:jc w:val="both"/>
        <w:rPr>
          <w:rFonts w:ascii="Arial Narrow" w:hAnsi="Arial Narrow"/>
          <w:b/>
          <w:lang w:val="en-GB"/>
        </w:rPr>
      </w:pPr>
      <w:r w:rsidRPr="00252A51">
        <w:rPr>
          <w:rFonts w:ascii="Arial Narrow" w:hAnsi="Arial Narrow"/>
          <w:b/>
          <w:lang w:val="en-GB"/>
        </w:rPr>
        <w:t xml:space="preserve">DIRECTOR-GENERAL </w:t>
      </w:r>
      <w:r w:rsidR="003D5D36">
        <w:rPr>
          <w:rFonts w:ascii="Arial Narrow" w:hAnsi="Arial Narrow"/>
          <w:b/>
          <w:lang w:val="en-GB"/>
        </w:rPr>
        <w:t>(ACTING)</w:t>
      </w:r>
    </w:p>
    <w:p w14:paraId="559F651E" w14:textId="77777777" w:rsidR="003557A0" w:rsidRPr="00252A51" w:rsidRDefault="003557A0" w:rsidP="00252A51">
      <w:pPr>
        <w:tabs>
          <w:tab w:val="center" w:pos="4513"/>
        </w:tabs>
        <w:jc w:val="both"/>
        <w:rPr>
          <w:rFonts w:ascii="Arial Narrow" w:hAnsi="Arial Narrow"/>
          <w:b/>
          <w:lang w:val="en-GB"/>
        </w:rPr>
      </w:pPr>
    </w:p>
    <w:p w14:paraId="5EF715F3" w14:textId="77777777" w:rsidR="003557A0" w:rsidRPr="00252A51" w:rsidRDefault="003557A0" w:rsidP="00252A51">
      <w:pPr>
        <w:tabs>
          <w:tab w:val="center" w:pos="4513"/>
        </w:tabs>
        <w:jc w:val="both"/>
        <w:rPr>
          <w:rFonts w:ascii="Arial Narrow" w:hAnsi="Arial Narrow"/>
          <w:b/>
          <w:lang w:val="en-GB"/>
        </w:rPr>
      </w:pPr>
      <w:r w:rsidRPr="00252A51">
        <w:rPr>
          <w:rFonts w:ascii="Arial Narrow" w:hAnsi="Arial Narrow"/>
          <w:b/>
          <w:lang w:val="en-GB"/>
        </w:rPr>
        <w:t>DATE:</w:t>
      </w:r>
    </w:p>
    <w:p w14:paraId="4811F440" w14:textId="77777777" w:rsidR="003557A0" w:rsidRPr="00252A51" w:rsidRDefault="003557A0" w:rsidP="00252A51">
      <w:pPr>
        <w:jc w:val="both"/>
        <w:rPr>
          <w:rFonts w:ascii="Arial Narrow" w:hAnsi="Arial Narrow"/>
          <w:b/>
          <w:lang w:val="en-GB"/>
        </w:rPr>
      </w:pPr>
    </w:p>
    <w:p w14:paraId="73D42772" w14:textId="77777777" w:rsidR="003557A0" w:rsidRPr="00252A51" w:rsidRDefault="003557A0" w:rsidP="00252A51">
      <w:pPr>
        <w:jc w:val="both"/>
        <w:rPr>
          <w:rFonts w:ascii="Arial Narrow" w:hAnsi="Arial Narrow"/>
          <w:b/>
          <w:lang w:val="en-GB"/>
        </w:rPr>
      </w:pPr>
    </w:p>
    <w:p w14:paraId="2CFA2558"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DRAFT REPLY APPROVED/AMENDED</w:t>
      </w:r>
    </w:p>
    <w:p w14:paraId="13776E39" w14:textId="77777777" w:rsidR="003557A0" w:rsidRPr="00252A51" w:rsidRDefault="003557A0" w:rsidP="00252A51">
      <w:pPr>
        <w:jc w:val="both"/>
        <w:rPr>
          <w:rFonts w:ascii="Arial Narrow" w:hAnsi="Arial Narrow"/>
          <w:lang w:val="en-GB"/>
        </w:rPr>
      </w:pPr>
    </w:p>
    <w:p w14:paraId="67CC3E98" w14:textId="77777777" w:rsidR="003557A0" w:rsidRDefault="003557A0" w:rsidP="00252A51">
      <w:pPr>
        <w:jc w:val="both"/>
        <w:rPr>
          <w:rFonts w:ascii="Arial Narrow" w:hAnsi="Arial Narrow"/>
          <w:lang w:val="en-GB"/>
        </w:rPr>
      </w:pPr>
    </w:p>
    <w:p w14:paraId="4C294F85" w14:textId="77777777" w:rsidR="00252A51" w:rsidRDefault="00252A51" w:rsidP="00252A51">
      <w:pPr>
        <w:jc w:val="both"/>
        <w:rPr>
          <w:rFonts w:ascii="Arial Narrow" w:hAnsi="Arial Narrow"/>
          <w:lang w:val="en-GB"/>
        </w:rPr>
      </w:pPr>
    </w:p>
    <w:p w14:paraId="67DC759C" w14:textId="77777777" w:rsidR="00252A51" w:rsidRPr="00252A51" w:rsidRDefault="00252A51" w:rsidP="00252A51">
      <w:pPr>
        <w:jc w:val="both"/>
        <w:rPr>
          <w:rFonts w:ascii="Arial Narrow" w:hAnsi="Arial Narrow"/>
          <w:lang w:val="en-GB"/>
        </w:rPr>
      </w:pPr>
    </w:p>
    <w:p w14:paraId="218A4EC6" w14:textId="77777777" w:rsidR="003557A0" w:rsidRPr="00252A51" w:rsidRDefault="003557A0" w:rsidP="00252A51">
      <w:pPr>
        <w:jc w:val="both"/>
        <w:rPr>
          <w:rFonts w:ascii="Arial Narrow" w:hAnsi="Arial Narrow"/>
          <w:lang w:val="en-GB"/>
        </w:rPr>
      </w:pPr>
    </w:p>
    <w:p w14:paraId="51FCB794"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 xml:space="preserve">DR B E </w:t>
      </w:r>
      <w:proofErr w:type="spellStart"/>
      <w:r w:rsidRPr="00252A51">
        <w:rPr>
          <w:rFonts w:ascii="Arial Narrow" w:hAnsi="Arial Narrow"/>
          <w:b/>
          <w:lang w:val="en-GB"/>
        </w:rPr>
        <w:t>E</w:t>
      </w:r>
      <w:proofErr w:type="spellEnd"/>
      <w:r w:rsidRPr="00252A51">
        <w:rPr>
          <w:rFonts w:ascii="Arial Narrow" w:hAnsi="Arial Narrow"/>
          <w:b/>
          <w:lang w:val="en-GB"/>
        </w:rPr>
        <w:t xml:space="preserve"> MOLEWA, MP</w:t>
      </w:r>
    </w:p>
    <w:p w14:paraId="671B84B3"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MINISTER OF ENVIRONMENTAL AFFAIRS</w:t>
      </w:r>
    </w:p>
    <w:p w14:paraId="25BEC25C" w14:textId="77777777" w:rsidR="003557A0" w:rsidRPr="00252A51" w:rsidRDefault="003557A0" w:rsidP="00252A51">
      <w:pPr>
        <w:jc w:val="both"/>
        <w:rPr>
          <w:rFonts w:ascii="Arial Narrow" w:hAnsi="Arial Narrow"/>
          <w:b/>
          <w:lang w:val="en-GB"/>
        </w:rPr>
      </w:pPr>
    </w:p>
    <w:p w14:paraId="22331C84" w14:textId="77777777" w:rsidR="003557A0" w:rsidRPr="00252A51" w:rsidRDefault="003557A0" w:rsidP="00252A51">
      <w:pPr>
        <w:jc w:val="both"/>
        <w:rPr>
          <w:rFonts w:ascii="Arial Narrow" w:hAnsi="Arial Narrow"/>
          <w:b/>
          <w:lang w:val="en-GB"/>
        </w:rPr>
      </w:pPr>
      <w:r w:rsidRPr="00252A51">
        <w:rPr>
          <w:rFonts w:ascii="Arial Narrow" w:hAnsi="Arial Narrow"/>
          <w:b/>
          <w:lang w:val="en-GB"/>
        </w:rPr>
        <w:t>DATE:</w:t>
      </w:r>
    </w:p>
    <w:p w14:paraId="0CDD094B" w14:textId="77777777" w:rsidR="00252A51" w:rsidRDefault="00252A51" w:rsidP="00252A51">
      <w:pPr>
        <w:spacing w:after="160"/>
        <w:rPr>
          <w:rFonts w:ascii="Arial Narrow" w:hAnsi="Arial Narrow"/>
          <w:b/>
          <w:lang w:val="en-GB"/>
        </w:rPr>
      </w:pPr>
      <w:r>
        <w:rPr>
          <w:rFonts w:ascii="Arial Narrow" w:hAnsi="Arial Narrow"/>
          <w:b/>
          <w:lang w:val="en-GB"/>
        </w:rPr>
        <w:br w:type="page"/>
      </w:r>
    </w:p>
    <w:p w14:paraId="64CAD537" w14:textId="17BEC6CB" w:rsidR="003557A0" w:rsidRPr="00252A51" w:rsidRDefault="003557A0" w:rsidP="00252A51">
      <w:pPr>
        <w:spacing w:line="360" w:lineRule="auto"/>
        <w:jc w:val="both"/>
        <w:rPr>
          <w:rFonts w:ascii="Arial Narrow" w:hAnsi="Arial Narrow"/>
          <w:b/>
          <w:lang w:val="en-GB"/>
        </w:rPr>
      </w:pPr>
      <w:r w:rsidRPr="00252A51">
        <w:rPr>
          <w:rFonts w:ascii="Arial Narrow" w:hAnsi="Arial Narrow"/>
          <w:b/>
          <w:lang w:val="en-GB"/>
        </w:rPr>
        <w:lastRenderedPageBreak/>
        <w:t>NATIONAL ASSEMBLY</w:t>
      </w:r>
    </w:p>
    <w:p w14:paraId="5462954B" w14:textId="77777777" w:rsidR="003557A0" w:rsidRPr="00252A51" w:rsidRDefault="003557A0" w:rsidP="00252A51">
      <w:pPr>
        <w:spacing w:line="360" w:lineRule="auto"/>
        <w:jc w:val="both"/>
        <w:rPr>
          <w:rFonts w:ascii="Arial Narrow" w:hAnsi="Arial Narrow"/>
          <w:b/>
          <w:lang w:val="en-GB"/>
        </w:rPr>
      </w:pPr>
      <w:r w:rsidRPr="00252A51">
        <w:rPr>
          <w:rFonts w:ascii="Arial Narrow" w:hAnsi="Arial Narrow"/>
          <w:b/>
          <w:lang w:val="en-GB"/>
        </w:rPr>
        <w:t>(For written reply)</w:t>
      </w:r>
    </w:p>
    <w:p w14:paraId="650630D1" w14:textId="77777777" w:rsidR="003557A0" w:rsidRPr="00252A51" w:rsidRDefault="003557A0" w:rsidP="00252A51">
      <w:pPr>
        <w:spacing w:line="360" w:lineRule="auto"/>
        <w:jc w:val="both"/>
        <w:rPr>
          <w:rFonts w:ascii="Arial Narrow" w:hAnsi="Arial Narrow"/>
          <w:b/>
        </w:rPr>
      </w:pPr>
    </w:p>
    <w:p w14:paraId="398BA236" w14:textId="77777777" w:rsidR="003557A0" w:rsidRPr="00252A51" w:rsidRDefault="003557A0" w:rsidP="00252A51">
      <w:pPr>
        <w:spacing w:line="360" w:lineRule="auto"/>
        <w:jc w:val="both"/>
        <w:rPr>
          <w:rFonts w:ascii="Arial Narrow" w:hAnsi="Arial Narrow"/>
          <w:b/>
        </w:rPr>
      </w:pPr>
      <w:r w:rsidRPr="00252A51">
        <w:rPr>
          <w:rFonts w:ascii="Arial Narrow" w:hAnsi="Arial Narrow"/>
          <w:b/>
          <w:bCs/>
          <w:lang w:val="en-GB"/>
        </w:rPr>
        <w:t xml:space="preserve">QUESTION NO. </w:t>
      </w:r>
      <w:r w:rsidRPr="00252A51">
        <w:rPr>
          <w:rFonts w:ascii="Arial Narrow" w:hAnsi="Arial Narrow"/>
          <w:b/>
        </w:rPr>
        <w:t xml:space="preserve">2550 </w:t>
      </w:r>
      <w:r w:rsidRPr="00252A51">
        <w:rPr>
          <w:rFonts w:ascii="Arial Narrow" w:hAnsi="Arial Narrow"/>
          <w:b/>
          <w:bCs/>
          <w:lang w:val="en-GB"/>
        </w:rPr>
        <w:t>{</w:t>
      </w:r>
      <w:r w:rsidRPr="00252A51">
        <w:rPr>
          <w:rFonts w:ascii="Arial Narrow" w:hAnsi="Arial Narrow"/>
          <w:b/>
        </w:rPr>
        <w:t>NW2839E}</w:t>
      </w:r>
    </w:p>
    <w:p w14:paraId="2D55205D" w14:textId="77777777" w:rsidR="003557A0" w:rsidRPr="00252A51" w:rsidRDefault="003557A0" w:rsidP="00252A51">
      <w:pPr>
        <w:spacing w:line="360" w:lineRule="auto"/>
        <w:jc w:val="both"/>
        <w:rPr>
          <w:rFonts w:ascii="Arial Narrow" w:hAnsi="Arial Narrow"/>
          <w:b/>
          <w:bCs/>
          <w:lang w:val="en-GB"/>
        </w:rPr>
      </w:pPr>
      <w:r w:rsidRPr="00252A51">
        <w:rPr>
          <w:rFonts w:ascii="Arial Narrow" w:hAnsi="Arial Narrow"/>
          <w:b/>
          <w:bCs/>
          <w:lang w:val="en-GB"/>
        </w:rPr>
        <w:t>INTERNAL QUESTION PAPER NO.28 of 2018</w:t>
      </w:r>
    </w:p>
    <w:p w14:paraId="35C757DE" w14:textId="77777777" w:rsidR="003557A0" w:rsidRPr="00252A51" w:rsidRDefault="003557A0" w:rsidP="00252A51">
      <w:pPr>
        <w:spacing w:line="360" w:lineRule="auto"/>
        <w:jc w:val="both"/>
        <w:rPr>
          <w:rFonts w:ascii="Arial Narrow" w:hAnsi="Arial Narrow"/>
          <w:b/>
        </w:rPr>
      </w:pPr>
    </w:p>
    <w:p w14:paraId="3B82AF73" w14:textId="77777777" w:rsidR="003557A0" w:rsidRPr="00252A51" w:rsidRDefault="003557A0" w:rsidP="00252A51">
      <w:pPr>
        <w:spacing w:line="360" w:lineRule="auto"/>
        <w:jc w:val="both"/>
        <w:rPr>
          <w:rFonts w:ascii="Arial Narrow" w:hAnsi="Arial Narrow"/>
          <w:b/>
        </w:rPr>
      </w:pPr>
      <w:r w:rsidRPr="00252A51">
        <w:rPr>
          <w:rFonts w:ascii="Arial Narrow" w:hAnsi="Arial Narrow"/>
          <w:b/>
        </w:rPr>
        <w:t>DATE OF PUBLICATION: 31 August 2018</w:t>
      </w:r>
    </w:p>
    <w:p w14:paraId="1F91936A" w14:textId="77777777" w:rsidR="003557A0" w:rsidRPr="00252A51" w:rsidRDefault="003557A0" w:rsidP="00252A51">
      <w:pPr>
        <w:spacing w:line="360" w:lineRule="auto"/>
        <w:jc w:val="both"/>
        <w:rPr>
          <w:rFonts w:ascii="Arial Narrow" w:hAnsi="Arial Narrow"/>
          <w:b/>
        </w:rPr>
      </w:pPr>
    </w:p>
    <w:p w14:paraId="2ED10BAC" w14:textId="77777777" w:rsidR="003557A0" w:rsidRPr="00252A51" w:rsidRDefault="003557A0" w:rsidP="00252A51">
      <w:pPr>
        <w:spacing w:line="360" w:lineRule="auto"/>
        <w:ind w:left="720" w:hanging="720"/>
        <w:jc w:val="both"/>
        <w:outlineLvl w:val="0"/>
        <w:rPr>
          <w:rFonts w:ascii="Arial Narrow" w:hAnsi="Arial Narrow"/>
          <w:b/>
        </w:rPr>
      </w:pPr>
      <w:r w:rsidRPr="00252A51">
        <w:rPr>
          <w:rFonts w:ascii="Arial Narrow" w:hAnsi="Arial Narrow"/>
          <w:b/>
          <w:lang w:val="en-GB"/>
        </w:rPr>
        <w:t xml:space="preserve">Mr R K Purdon (DA) </w:t>
      </w:r>
      <w:r w:rsidRPr="00252A51">
        <w:rPr>
          <w:rFonts w:ascii="Arial Narrow" w:hAnsi="Arial Narrow"/>
          <w:b/>
        </w:rPr>
        <w:t>to ask the Minister of Environmental Affairs:</w:t>
      </w:r>
    </w:p>
    <w:p w14:paraId="0C3273F8" w14:textId="3B7D0F9E" w:rsidR="003557A0" w:rsidRPr="00252A51" w:rsidRDefault="003557A0" w:rsidP="00252A51">
      <w:pPr>
        <w:spacing w:line="360" w:lineRule="auto"/>
        <w:ind w:firstLine="11"/>
        <w:jc w:val="both"/>
        <w:rPr>
          <w:rFonts w:ascii="Arial Narrow" w:hAnsi="Arial Narrow"/>
          <w:b/>
        </w:rPr>
      </w:pPr>
      <w:r w:rsidRPr="00252A51">
        <w:rPr>
          <w:rFonts w:ascii="Arial Narrow" w:eastAsia="Calibri" w:hAnsi="Arial Narrow"/>
          <w:lang w:val="en-GB"/>
        </w:rPr>
        <w:t xml:space="preserve">With reference to the report (details furnished) that was provided to her by the Centre for Environmental Rights on </w:t>
      </w:r>
      <w:r w:rsidR="00252A51" w:rsidRPr="00252A51">
        <w:rPr>
          <w:rFonts w:ascii="Arial Narrow" w:eastAsia="Calibri" w:hAnsi="Arial Narrow"/>
          <w:lang w:val="en-GB"/>
        </w:rPr>
        <w:t>0</w:t>
      </w:r>
      <w:r w:rsidRPr="00252A51">
        <w:rPr>
          <w:rFonts w:ascii="Arial Narrow" w:eastAsia="Calibri" w:hAnsi="Arial Narrow"/>
          <w:lang w:val="en-GB"/>
        </w:rPr>
        <w:t>4 June 2018, (a) on what statutory grounds did she rely when she authorised two coal Independent Power Producers (IPPs) which will be two of the most greenhouse gas emission-intensive coal plants in the world to proceed with production contrary to the Government’s Nationally Determined Contribution under the Paris Agreement (details furnished), (b) what is her response to the claim that the coal plants are not needed and (c) what does authorising these coal IPPs mean for South Africa’s climate change policies and commitments under the Paris Agreement?</w:t>
      </w:r>
    </w:p>
    <w:p w14:paraId="06979B22" w14:textId="77777777" w:rsidR="003557A0" w:rsidRPr="00252A51" w:rsidRDefault="003557A0" w:rsidP="00252A51">
      <w:pPr>
        <w:spacing w:line="360" w:lineRule="auto"/>
        <w:ind w:left="720" w:hanging="720"/>
        <w:jc w:val="both"/>
        <w:outlineLvl w:val="0"/>
        <w:rPr>
          <w:rFonts w:ascii="Arial Narrow" w:hAnsi="Arial Narrow"/>
          <w:b/>
        </w:rPr>
        <w:sectPr w:rsidR="003557A0" w:rsidRPr="00252A51" w:rsidSect="008D2EF5">
          <w:footerReference w:type="default" r:id="rId9"/>
          <w:pgSz w:w="11907" w:h="16839" w:code="9"/>
          <w:pgMar w:top="1440" w:right="1440" w:bottom="1440" w:left="1440" w:header="709" w:footer="709" w:gutter="0"/>
          <w:cols w:space="708"/>
          <w:docGrid w:linePitch="360"/>
        </w:sectPr>
      </w:pPr>
    </w:p>
    <w:p w14:paraId="01271703" w14:textId="77777777" w:rsidR="003557A0" w:rsidRPr="00252A51" w:rsidRDefault="003557A0" w:rsidP="00252A51">
      <w:pPr>
        <w:spacing w:line="360" w:lineRule="auto"/>
        <w:jc w:val="both"/>
        <w:rPr>
          <w:rFonts w:ascii="Arial Narrow" w:hAnsi="Arial Narrow"/>
          <w:b/>
        </w:rPr>
      </w:pPr>
      <w:r w:rsidRPr="00252A51">
        <w:rPr>
          <w:rFonts w:ascii="Arial Narrow" w:hAnsi="Arial Narrow"/>
          <w:b/>
        </w:rPr>
        <w:lastRenderedPageBreak/>
        <w:t>2550. THE MINISTER OF ENVIRONMENTAL AFFAIRS REPLIES:</w:t>
      </w:r>
    </w:p>
    <w:p w14:paraId="4C7C08E7" w14:textId="77777777" w:rsidR="003557A0" w:rsidRPr="00252A51" w:rsidRDefault="003557A0" w:rsidP="00252A51">
      <w:pPr>
        <w:spacing w:line="360" w:lineRule="auto"/>
        <w:jc w:val="both"/>
        <w:rPr>
          <w:rFonts w:ascii="Arial Narrow" w:hAnsi="Arial Narrow"/>
          <w:b/>
        </w:rPr>
      </w:pPr>
    </w:p>
    <w:p w14:paraId="32117050" w14:textId="31A414B6" w:rsidR="003557A0" w:rsidRPr="00252A51" w:rsidRDefault="003557A0" w:rsidP="00252A51">
      <w:pPr>
        <w:numPr>
          <w:ilvl w:val="0"/>
          <w:numId w:val="1"/>
        </w:numPr>
        <w:spacing w:line="360" w:lineRule="auto"/>
        <w:jc w:val="both"/>
        <w:rPr>
          <w:rFonts w:ascii="Arial Narrow" w:hAnsi="Arial Narrow"/>
        </w:rPr>
      </w:pPr>
      <w:r w:rsidRPr="00252A51">
        <w:rPr>
          <w:rFonts w:ascii="Arial Narrow" w:hAnsi="Arial Narrow"/>
        </w:rPr>
        <w:t>Both</w:t>
      </w:r>
      <w:r w:rsidR="00252A51" w:rsidRPr="00252A51">
        <w:rPr>
          <w:rFonts w:ascii="Arial Narrow" w:hAnsi="Arial Narrow"/>
        </w:rPr>
        <w:t>,</w:t>
      </w:r>
      <w:r w:rsidRPr="00252A51">
        <w:rPr>
          <w:rFonts w:ascii="Arial Narrow" w:hAnsi="Arial Narrow"/>
        </w:rPr>
        <w:t xml:space="preserve"> </w:t>
      </w:r>
      <w:r w:rsidR="00816679" w:rsidRPr="00252A51">
        <w:rPr>
          <w:rFonts w:ascii="Arial Narrow" w:hAnsi="Arial Narrow"/>
        </w:rPr>
        <w:t xml:space="preserve">an </w:t>
      </w:r>
      <w:r w:rsidRPr="00252A51">
        <w:rPr>
          <w:rFonts w:ascii="Arial Narrow" w:hAnsi="Arial Narrow"/>
        </w:rPr>
        <w:t>official acting under delegated authority</w:t>
      </w:r>
      <w:r w:rsidR="00816679" w:rsidRPr="00252A51">
        <w:rPr>
          <w:rFonts w:ascii="Arial Narrow" w:hAnsi="Arial Narrow"/>
        </w:rPr>
        <w:t>,</w:t>
      </w:r>
      <w:r w:rsidRPr="00252A51">
        <w:rPr>
          <w:rFonts w:ascii="Arial Narrow" w:hAnsi="Arial Narrow"/>
        </w:rPr>
        <w:t xml:space="preserve"> and the Minister in general</w:t>
      </w:r>
      <w:r w:rsidR="00816679" w:rsidRPr="00252A51">
        <w:rPr>
          <w:rFonts w:ascii="Arial Narrow" w:hAnsi="Arial Narrow"/>
        </w:rPr>
        <w:t>,</w:t>
      </w:r>
      <w:r w:rsidRPr="00252A51">
        <w:rPr>
          <w:rFonts w:ascii="Arial Narrow" w:hAnsi="Arial Narrow"/>
        </w:rPr>
        <w:t xml:space="preserve"> exercise their powers in terms of section</w:t>
      </w:r>
      <w:r w:rsidR="00816679" w:rsidRPr="00252A51">
        <w:rPr>
          <w:rFonts w:ascii="Arial Narrow" w:hAnsi="Arial Narrow"/>
        </w:rPr>
        <w:t>s</w:t>
      </w:r>
      <w:r w:rsidRPr="00252A51">
        <w:rPr>
          <w:rFonts w:ascii="Arial Narrow" w:hAnsi="Arial Narrow"/>
        </w:rPr>
        <w:t xml:space="preserve"> 2, 24, 24E, 24K, 24N, 24O</w:t>
      </w:r>
      <w:r w:rsidR="00816679" w:rsidRPr="00252A51">
        <w:rPr>
          <w:rFonts w:ascii="Arial Narrow" w:hAnsi="Arial Narrow"/>
        </w:rPr>
        <w:t>, respectively,</w:t>
      </w:r>
      <w:r w:rsidRPr="00252A51">
        <w:rPr>
          <w:rFonts w:ascii="Arial Narrow" w:hAnsi="Arial Narrow"/>
        </w:rPr>
        <w:t xml:space="preserve"> of the National Environmental Management Act, 1998 and the Environmental Impact Assessment Regulations, when considering applications for environmental authorisations.  There are no specific provisions that deal with climate change impact assessments </w:t>
      </w:r>
      <w:r w:rsidRPr="00252A51">
        <w:rPr>
          <w:rFonts w:ascii="Arial Narrow" w:hAnsi="Arial Narrow"/>
          <w:i/>
        </w:rPr>
        <w:t>per se</w:t>
      </w:r>
      <w:r w:rsidR="00252A51" w:rsidRPr="00252A51">
        <w:rPr>
          <w:rFonts w:ascii="Arial Narrow" w:hAnsi="Arial Narrow"/>
          <w:i/>
        </w:rPr>
        <w:t>,</w:t>
      </w:r>
      <w:r w:rsidRPr="00252A51">
        <w:rPr>
          <w:rFonts w:ascii="Arial Narrow" w:hAnsi="Arial Narrow"/>
        </w:rPr>
        <w:t xml:space="preserve"> </w:t>
      </w:r>
      <w:r w:rsidR="00816679" w:rsidRPr="00252A51">
        <w:rPr>
          <w:rFonts w:ascii="Arial Narrow" w:hAnsi="Arial Narrow"/>
        </w:rPr>
        <w:t>n</w:t>
      </w:r>
      <w:r w:rsidRPr="00252A51">
        <w:rPr>
          <w:rFonts w:ascii="Arial Narrow" w:hAnsi="Arial Narrow"/>
        </w:rPr>
        <w:t xml:space="preserve">or </w:t>
      </w:r>
      <w:r w:rsidR="00816679" w:rsidRPr="00252A51">
        <w:rPr>
          <w:rFonts w:ascii="Arial Narrow" w:hAnsi="Arial Narrow"/>
        </w:rPr>
        <w:t xml:space="preserve">are </w:t>
      </w:r>
      <w:r w:rsidRPr="00252A51">
        <w:rPr>
          <w:rFonts w:ascii="Arial Narrow" w:hAnsi="Arial Narrow"/>
        </w:rPr>
        <w:t>guidelines</w:t>
      </w:r>
      <w:r w:rsidR="00816679" w:rsidRPr="00252A51">
        <w:rPr>
          <w:rFonts w:ascii="Arial Narrow" w:hAnsi="Arial Narrow"/>
        </w:rPr>
        <w:t xml:space="preserve"> currently</w:t>
      </w:r>
      <w:r w:rsidRPr="00252A51">
        <w:rPr>
          <w:rFonts w:ascii="Arial Narrow" w:hAnsi="Arial Narrow"/>
        </w:rPr>
        <w:t xml:space="preserve"> available in respect of acceptable range, standards, or parameters against which the impacts of climate change can be measured.</w:t>
      </w:r>
    </w:p>
    <w:p w14:paraId="620E8E18" w14:textId="77777777" w:rsidR="003557A0" w:rsidRPr="00252A51" w:rsidRDefault="003557A0" w:rsidP="00252A51">
      <w:pPr>
        <w:pStyle w:val="Default"/>
        <w:spacing w:line="360" w:lineRule="auto"/>
        <w:ind w:left="709"/>
        <w:jc w:val="both"/>
        <w:rPr>
          <w:rFonts w:ascii="Arial Narrow" w:hAnsi="Arial Narrow"/>
          <w:color w:val="auto"/>
        </w:rPr>
      </w:pPr>
    </w:p>
    <w:p w14:paraId="4E3B93E1" w14:textId="7480FF81" w:rsidR="003557A0" w:rsidRPr="00252A51" w:rsidRDefault="00BF2857" w:rsidP="00252A51">
      <w:pPr>
        <w:pStyle w:val="Default"/>
        <w:spacing w:line="360" w:lineRule="auto"/>
        <w:ind w:left="720"/>
        <w:jc w:val="both"/>
        <w:rPr>
          <w:rFonts w:ascii="Arial Narrow" w:hAnsi="Arial Narrow"/>
        </w:rPr>
      </w:pPr>
      <w:r w:rsidRPr="00252A51">
        <w:rPr>
          <w:rFonts w:ascii="Arial Narrow" w:hAnsi="Arial Narrow"/>
        </w:rPr>
        <w:t xml:space="preserve">In the absence of specific provisions that deal with climate change impact assessments, the Department </w:t>
      </w:r>
      <w:r w:rsidR="00536DC6" w:rsidRPr="00252A51">
        <w:rPr>
          <w:rFonts w:ascii="Arial Narrow" w:hAnsi="Arial Narrow"/>
        </w:rPr>
        <w:t xml:space="preserve">also </w:t>
      </w:r>
      <w:r w:rsidRPr="00252A51">
        <w:rPr>
          <w:rFonts w:ascii="Arial Narrow" w:hAnsi="Arial Narrow"/>
        </w:rPr>
        <w:t xml:space="preserve">considered the Integrated Resource Plan for Electricity (‘IRP’) 2010-2030. </w:t>
      </w:r>
      <w:r w:rsidR="003557A0" w:rsidRPr="00252A51">
        <w:rPr>
          <w:rFonts w:ascii="Arial Narrow" w:hAnsi="Arial Narrow"/>
        </w:rPr>
        <w:t>The promulgated IRP 2010-2030 (2011) factors in an increase in generating capacity to meet future demand, incorporating provision for new coal-based generation</w:t>
      </w:r>
      <w:r w:rsidR="00816679" w:rsidRPr="00252A51">
        <w:rPr>
          <w:rFonts w:ascii="Arial Narrow" w:hAnsi="Arial Narrow"/>
        </w:rPr>
        <w:t>,</w:t>
      </w:r>
      <w:r w:rsidR="003557A0" w:rsidRPr="00252A51">
        <w:rPr>
          <w:rFonts w:ascii="Arial Narrow" w:hAnsi="Arial Narrow"/>
        </w:rPr>
        <w:t xml:space="preserve"> but with an emphasis on low-carbon energy sources</w:t>
      </w:r>
      <w:r w:rsidR="00252A51" w:rsidRPr="00252A51">
        <w:rPr>
          <w:rFonts w:ascii="Arial Narrow" w:hAnsi="Arial Narrow"/>
        </w:rPr>
        <w:t>,</w:t>
      </w:r>
      <w:r w:rsidR="003557A0" w:rsidRPr="00252A51">
        <w:rPr>
          <w:rFonts w:ascii="Arial Narrow" w:hAnsi="Arial Narrow"/>
        </w:rPr>
        <w:t xml:space="preserve"> including nuclear power and renewables</w:t>
      </w:r>
      <w:r w:rsidR="00252A51" w:rsidRPr="00252A51">
        <w:rPr>
          <w:rFonts w:ascii="Arial Narrow" w:hAnsi="Arial Narrow"/>
        </w:rPr>
        <w:t>,</w:t>
      </w:r>
      <w:r w:rsidR="003557A0" w:rsidRPr="00252A51">
        <w:rPr>
          <w:rFonts w:ascii="Arial Narrow" w:hAnsi="Arial Narrow"/>
        </w:rPr>
        <w:t xml:space="preserve"> </w:t>
      </w:r>
      <w:r w:rsidR="00794AE0">
        <w:rPr>
          <w:rFonts w:ascii="Arial Narrow" w:hAnsi="Arial Narrow"/>
        </w:rPr>
        <w:t>to ensure</w:t>
      </w:r>
      <w:r w:rsidR="003557A0" w:rsidRPr="00252A51">
        <w:rPr>
          <w:rFonts w:ascii="Arial Narrow" w:hAnsi="Arial Narrow"/>
        </w:rPr>
        <w:t xml:space="preserve"> that South Africa’s dependence on coal-based electricity generation is reduced. In line with this, the Independent Power Producers Procurement Program (IPPPP) has the mandate to procure energy from Independent Power Producers (IPP) aligned to the capacity allocated to different electricity generation sources in the IRP, including 2 500 MW from coal. </w:t>
      </w:r>
    </w:p>
    <w:p w14:paraId="39B28413" w14:textId="77777777" w:rsidR="003557A0" w:rsidRPr="00252A51" w:rsidRDefault="003557A0" w:rsidP="00252A51">
      <w:pPr>
        <w:spacing w:line="360" w:lineRule="auto"/>
        <w:jc w:val="both"/>
        <w:rPr>
          <w:rFonts w:ascii="Arial Narrow" w:hAnsi="Arial Narrow"/>
        </w:rPr>
      </w:pPr>
    </w:p>
    <w:p w14:paraId="7FF075E5" w14:textId="659FD909" w:rsidR="003557A0" w:rsidRPr="00252A51" w:rsidRDefault="003557A0" w:rsidP="00252A51">
      <w:pPr>
        <w:numPr>
          <w:ilvl w:val="0"/>
          <w:numId w:val="1"/>
        </w:numPr>
        <w:overflowPunct w:val="0"/>
        <w:autoSpaceDE w:val="0"/>
        <w:autoSpaceDN w:val="0"/>
        <w:adjustRightInd w:val="0"/>
        <w:spacing w:line="360" w:lineRule="auto"/>
        <w:jc w:val="both"/>
        <w:textAlignment w:val="baseline"/>
        <w:rPr>
          <w:rFonts w:ascii="Arial Narrow" w:hAnsi="Arial Narrow"/>
          <w:lang w:val="en-GB"/>
        </w:rPr>
      </w:pPr>
      <w:r w:rsidRPr="00252A51">
        <w:rPr>
          <w:rFonts w:ascii="Arial Narrow" w:eastAsia="Calibri" w:hAnsi="Arial Narrow"/>
        </w:rPr>
        <w:t xml:space="preserve">The cabinet approved Integrated Resource Plan (IRP) identified </w:t>
      </w:r>
      <w:r w:rsidR="00816679" w:rsidRPr="00252A51">
        <w:rPr>
          <w:rFonts w:ascii="Arial Narrow" w:eastAsia="Calibri" w:hAnsi="Arial Narrow"/>
        </w:rPr>
        <w:t xml:space="preserve">the </w:t>
      </w:r>
      <w:r w:rsidRPr="00252A51">
        <w:rPr>
          <w:rFonts w:ascii="Arial Narrow" w:eastAsia="Calibri" w:hAnsi="Arial Narrow"/>
        </w:rPr>
        <w:t>preferred power generation mix required to meet expected electricity demand up to 2030. This includes a mix of power generation technologies to be pursued, including coal. The IRP was informed by, amongst other</w:t>
      </w:r>
      <w:r w:rsidR="00816679" w:rsidRPr="00252A51">
        <w:rPr>
          <w:rFonts w:ascii="Arial Narrow" w:eastAsia="Calibri" w:hAnsi="Arial Narrow"/>
        </w:rPr>
        <w:t xml:space="preserve"> thing</w:t>
      </w:r>
      <w:r w:rsidRPr="00252A51">
        <w:rPr>
          <w:rFonts w:ascii="Arial Narrow" w:eastAsia="Calibri" w:hAnsi="Arial Narrow"/>
        </w:rPr>
        <w:t>s, South Africa’s development priorities, cost of supply and demand balance required to meet the country’s electricity requirements.</w:t>
      </w:r>
    </w:p>
    <w:p w14:paraId="46E7D504" w14:textId="77777777" w:rsidR="003557A0" w:rsidRPr="00252A51" w:rsidRDefault="003557A0" w:rsidP="00252A51">
      <w:pPr>
        <w:spacing w:line="360" w:lineRule="auto"/>
        <w:jc w:val="both"/>
        <w:rPr>
          <w:rFonts w:ascii="Arial Narrow" w:hAnsi="Arial Narrow"/>
          <w:lang w:val="en-GB"/>
        </w:rPr>
      </w:pPr>
    </w:p>
    <w:p w14:paraId="4A4E0A73" w14:textId="67FE1312" w:rsidR="003557A0" w:rsidRPr="00252A51" w:rsidRDefault="003557A0" w:rsidP="00252A51">
      <w:pPr>
        <w:numPr>
          <w:ilvl w:val="0"/>
          <w:numId w:val="1"/>
        </w:numPr>
        <w:spacing w:line="360" w:lineRule="auto"/>
        <w:jc w:val="both"/>
        <w:rPr>
          <w:rFonts w:ascii="Arial Narrow" w:hAnsi="Arial Narrow"/>
          <w:lang w:val="en-GB"/>
        </w:rPr>
      </w:pPr>
      <w:r w:rsidRPr="00252A51">
        <w:rPr>
          <w:rFonts w:ascii="Arial Narrow" w:hAnsi="Arial Narrow"/>
          <w:lang w:val="en-GB"/>
        </w:rPr>
        <w:t>South Africa’s National</w:t>
      </w:r>
      <w:r w:rsidR="00816679" w:rsidRPr="00252A51">
        <w:rPr>
          <w:rFonts w:ascii="Arial Narrow" w:hAnsi="Arial Narrow"/>
          <w:lang w:val="en-GB"/>
        </w:rPr>
        <w:t>ly</w:t>
      </w:r>
      <w:r w:rsidRPr="00252A51">
        <w:rPr>
          <w:rFonts w:ascii="Arial Narrow" w:hAnsi="Arial Narrow"/>
          <w:lang w:val="en-GB"/>
        </w:rPr>
        <w:t xml:space="preserve"> Determined Contribution (NDC) is contextualised within its national circumstances and priorities, which considers both development needs and climate change imperatives. The NDC further specifie</w:t>
      </w:r>
      <w:r w:rsidR="00816679" w:rsidRPr="00252A51">
        <w:rPr>
          <w:rFonts w:ascii="Arial Narrow" w:hAnsi="Arial Narrow"/>
          <w:lang w:val="en-GB"/>
        </w:rPr>
        <w:t>s</w:t>
      </w:r>
      <w:r w:rsidRPr="00252A51">
        <w:rPr>
          <w:rFonts w:ascii="Arial Narrow" w:hAnsi="Arial Narrow"/>
          <w:lang w:val="en-GB"/>
        </w:rPr>
        <w:t xml:space="preserve"> that, “in the short-term (up to 2025), South Africa faces significant rigidity in its economy</w:t>
      </w:r>
      <w:r w:rsidR="00252A51" w:rsidRPr="00252A51">
        <w:rPr>
          <w:rFonts w:ascii="Arial Narrow" w:hAnsi="Arial Narrow"/>
          <w:lang w:val="en-GB"/>
        </w:rPr>
        <w:t>,</w:t>
      </w:r>
      <w:r w:rsidRPr="00252A51">
        <w:rPr>
          <w:rFonts w:ascii="Arial Narrow" w:hAnsi="Arial Narrow"/>
          <w:lang w:val="en-GB"/>
        </w:rPr>
        <w:t xml:space="preserve"> and any policy-driven transition to a low carbon and climate resilient society must take into account and emphasise its overriding priority to address poverty, unemployment and inequality”. The NDC should therefore be understood in the context of these national circumstances and priorities. Emissions from the two coal IPPs are within the “Peak, Plateau and Decline” range - taking the timetable for the retirement of the current plants into </w:t>
      </w:r>
      <w:r w:rsidRPr="00252A51">
        <w:rPr>
          <w:rFonts w:ascii="Arial Narrow" w:hAnsi="Arial Narrow"/>
          <w:lang w:val="en-GB"/>
        </w:rPr>
        <w:lastRenderedPageBreak/>
        <w:t>account.</w:t>
      </w:r>
      <w:r w:rsidRPr="00252A51">
        <w:rPr>
          <w:rFonts w:ascii="Arial Narrow" w:hAnsi="Arial Narrow"/>
        </w:rPr>
        <w:t xml:space="preserve"> </w:t>
      </w:r>
      <w:r w:rsidRPr="00252A51">
        <w:rPr>
          <w:rFonts w:ascii="Arial Narrow" w:hAnsi="Arial Narrow" w:cs="Arial"/>
          <w:bCs/>
          <w:kern w:val="32"/>
        </w:rPr>
        <w:t>Thus, the approval of these two coal IPPs does not lead to South Africa contravening its commitment to the Paris Agreement.</w:t>
      </w:r>
    </w:p>
    <w:p w14:paraId="2EF3C87A" w14:textId="77777777" w:rsidR="00766AFE" w:rsidRPr="00252A51" w:rsidRDefault="00766AFE" w:rsidP="00252A51">
      <w:pPr>
        <w:spacing w:line="360" w:lineRule="auto"/>
        <w:jc w:val="center"/>
        <w:rPr>
          <w:rFonts w:ascii="Arial Narrow" w:hAnsi="Arial Narrow"/>
          <w:b/>
          <w:lang w:val="af-ZA" w:eastAsia="en-ZA"/>
        </w:rPr>
      </w:pPr>
    </w:p>
    <w:p w14:paraId="192E9519" w14:textId="77777777" w:rsidR="00252A51" w:rsidRPr="00252A51" w:rsidRDefault="00252A51" w:rsidP="00252A51">
      <w:pPr>
        <w:spacing w:line="360" w:lineRule="auto"/>
        <w:jc w:val="center"/>
        <w:rPr>
          <w:rFonts w:ascii="Arial Narrow" w:hAnsi="Arial Narrow"/>
          <w:b/>
          <w:lang w:val="af-ZA" w:eastAsia="en-ZA"/>
        </w:rPr>
      </w:pPr>
    </w:p>
    <w:p w14:paraId="595EBCF9" w14:textId="77777777" w:rsidR="003557A0" w:rsidRPr="00252A51" w:rsidRDefault="003557A0" w:rsidP="00252A51">
      <w:pPr>
        <w:spacing w:line="360" w:lineRule="auto"/>
        <w:jc w:val="center"/>
        <w:rPr>
          <w:rFonts w:ascii="Arial Narrow" w:hAnsi="Arial Narrow"/>
          <w:b/>
          <w:lang w:val="af-ZA" w:eastAsia="en-ZA"/>
        </w:rPr>
      </w:pPr>
      <w:r w:rsidRPr="00252A51">
        <w:rPr>
          <w:rFonts w:ascii="Arial Narrow" w:hAnsi="Arial Narrow"/>
          <w:b/>
          <w:lang w:val="af-ZA" w:eastAsia="en-ZA"/>
        </w:rPr>
        <w:t>---ooOoo---</w:t>
      </w:r>
    </w:p>
    <w:sectPr w:rsidR="003557A0" w:rsidRPr="00252A51" w:rsidSect="006F5985">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2A55" w14:textId="77777777" w:rsidR="00F971B1" w:rsidRDefault="00F971B1">
      <w:r>
        <w:separator/>
      </w:r>
    </w:p>
  </w:endnote>
  <w:endnote w:type="continuationSeparator" w:id="0">
    <w:p w14:paraId="5C23816E" w14:textId="77777777" w:rsidR="00F971B1" w:rsidRDefault="00F9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5FB8" w14:textId="77777777" w:rsidR="001D406C" w:rsidRPr="00C37A66" w:rsidRDefault="003557A0"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2550</w:t>
    </w:r>
    <w:r>
      <w:rPr>
        <w:rFonts w:ascii="Arial Narrow" w:hAnsi="Arial Narrow"/>
        <w:b w:val="0"/>
        <w:sz w:val="16"/>
        <w:szCs w:val="16"/>
      </w:rPr>
      <w:tab/>
    </w:r>
    <w:r>
      <w:rPr>
        <w:rFonts w:ascii="Arial Narrow" w:eastAsia="Calibri" w:hAnsi="Arial Narrow"/>
        <w:b w:val="0"/>
        <w:bCs w:val="0"/>
        <w:sz w:val="16"/>
        <w:szCs w:val="16"/>
        <w:lang w:val="en-ZA"/>
      </w:rPr>
      <w:t>NW2839</w:t>
    </w:r>
    <w:r w:rsidRPr="00722FDD">
      <w:rPr>
        <w:rFonts w:ascii="Arial Narrow" w:eastAsia="Calibri" w:hAnsi="Arial Narrow"/>
        <w:b w:val="0"/>
        <w:bCs w:val="0"/>
        <w:sz w:val="16"/>
        <w:szCs w:val="16"/>
        <w:lang w:val="en-ZA"/>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5B25" w14:textId="77777777" w:rsidR="00F971B1" w:rsidRDefault="00F971B1">
      <w:r>
        <w:separator/>
      </w:r>
    </w:p>
  </w:footnote>
  <w:footnote w:type="continuationSeparator" w:id="0">
    <w:p w14:paraId="68F4F9E0" w14:textId="77777777" w:rsidR="00F971B1" w:rsidRDefault="00F97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0862"/>
    <w:multiLevelType w:val="hybridMultilevel"/>
    <w:tmpl w:val="9F60D832"/>
    <w:lvl w:ilvl="0" w:tplc="851C01AC">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6B7233F"/>
    <w:multiLevelType w:val="hybridMultilevel"/>
    <w:tmpl w:val="A97A48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A0"/>
    <w:rsid w:val="0001593A"/>
    <w:rsid w:val="000B0892"/>
    <w:rsid w:val="00252A51"/>
    <w:rsid w:val="00301BFB"/>
    <w:rsid w:val="003557A0"/>
    <w:rsid w:val="003D5D36"/>
    <w:rsid w:val="004A5D9F"/>
    <w:rsid w:val="004B3CBE"/>
    <w:rsid w:val="0051192F"/>
    <w:rsid w:val="00536DC6"/>
    <w:rsid w:val="006308ED"/>
    <w:rsid w:val="00766AFE"/>
    <w:rsid w:val="00794AE0"/>
    <w:rsid w:val="007B13F2"/>
    <w:rsid w:val="00816679"/>
    <w:rsid w:val="00933854"/>
    <w:rsid w:val="00A30C1D"/>
    <w:rsid w:val="00BF2857"/>
    <w:rsid w:val="00CB0AAD"/>
    <w:rsid w:val="00CE7A53"/>
    <w:rsid w:val="00D75EE0"/>
    <w:rsid w:val="00E63FCD"/>
    <w:rsid w:val="00F971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9A9F"/>
  <w15:chartTrackingRefBased/>
  <w15:docId w15:val="{2B2DC8E9-8F37-4B06-9D87-4AB78837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557A0"/>
    <w:pPr>
      <w:keepNext/>
      <w:outlineLvl w:val="1"/>
    </w:pPr>
    <w:rPr>
      <w:rFonts w:ascii="Arial" w:hAnsi="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57A0"/>
    <w:rPr>
      <w:rFonts w:ascii="Arial" w:eastAsia="Times New Roman" w:hAnsi="Arial" w:cs="Times New Roman"/>
      <w:b/>
      <w:bCs/>
      <w:sz w:val="20"/>
      <w:szCs w:val="24"/>
      <w:lang w:val="en-GB"/>
    </w:rPr>
  </w:style>
  <w:style w:type="paragraph" w:styleId="ListParagraph">
    <w:name w:val="List Paragraph"/>
    <w:basedOn w:val="Normal"/>
    <w:uiPriority w:val="34"/>
    <w:qFormat/>
    <w:rsid w:val="003557A0"/>
    <w:pPr>
      <w:ind w:left="720"/>
    </w:pPr>
  </w:style>
  <w:style w:type="paragraph" w:customStyle="1" w:styleId="Default">
    <w:name w:val="Default"/>
    <w:rsid w:val="003557A0"/>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BalloonText">
    <w:name w:val="Balloon Text"/>
    <w:basedOn w:val="Normal"/>
    <w:link w:val="BalloonTextChar"/>
    <w:uiPriority w:val="99"/>
    <w:semiHidden/>
    <w:unhideWhenUsed/>
    <w:rsid w:val="00816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7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6679"/>
    <w:rPr>
      <w:sz w:val="16"/>
      <w:szCs w:val="16"/>
    </w:rPr>
  </w:style>
  <w:style w:type="paragraph" w:styleId="CommentText">
    <w:name w:val="annotation text"/>
    <w:basedOn w:val="Normal"/>
    <w:link w:val="CommentTextChar"/>
    <w:uiPriority w:val="99"/>
    <w:semiHidden/>
    <w:unhideWhenUsed/>
    <w:rsid w:val="00816679"/>
    <w:rPr>
      <w:sz w:val="20"/>
      <w:szCs w:val="20"/>
    </w:rPr>
  </w:style>
  <w:style w:type="character" w:customStyle="1" w:styleId="CommentTextChar">
    <w:name w:val="Comment Text Char"/>
    <w:basedOn w:val="DefaultParagraphFont"/>
    <w:link w:val="CommentText"/>
    <w:uiPriority w:val="99"/>
    <w:semiHidden/>
    <w:rsid w:val="00816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679"/>
    <w:rPr>
      <w:b/>
      <w:bCs/>
    </w:rPr>
  </w:style>
  <w:style w:type="character" w:customStyle="1" w:styleId="CommentSubjectChar">
    <w:name w:val="Comment Subject Char"/>
    <w:basedOn w:val="CommentTextChar"/>
    <w:link w:val="CommentSubject"/>
    <w:uiPriority w:val="99"/>
    <w:semiHidden/>
    <w:rsid w:val="008166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Dineo Ngobeni</dc:creator>
  <cp:keywords/>
  <dc:description/>
  <cp:lastModifiedBy>Betta Coetzee</cp:lastModifiedBy>
  <cp:revision>2</cp:revision>
  <dcterms:created xsi:type="dcterms:W3CDTF">2018-09-10T06:51:00Z</dcterms:created>
  <dcterms:modified xsi:type="dcterms:W3CDTF">2018-09-10T06:51:00Z</dcterms:modified>
</cp:coreProperties>
</file>