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B4" w:rsidRDefault="007B2CB4" w:rsidP="00B30811">
      <w:pPr>
        <w:spacing w:before="240" w:after="0" w:line="240" w:lineRule="auto"/>
        <w:rPr>
          <w:rFonts w:ascii="Arial" w:hAnsi="Arial" w:cs="Arial"/>
          <w:b/>
          <w:sz w:val="24"/>
          <w:szCs w:val="24"/>
          <w:lang w:val="en-ZA"/>
        </w:rPr>
      </w:pPr>
    </w:p>
    <w:p w:rsidR="007B2CB4" w:rsidRDefault="007B2CB4" w:rsidP="00B30811">
      <w:pPr>
        <w:spacing w:before="240" w:after="0" w:line="240" w:lineRule="auto"/>
        <w:rPr>
          <w:rFonts w:ascii="Arial" w:hAnsi="Arial" w:cs="Arial"/>
          <w:b/>
          <w:sz w:val="24"/>
          <w:szCs w:val="24"/>
          <w:lang w:val="en-ZA"/>
        </w:rPr>
      </w:pPr>
    </w:p>
    <w:p w:rsidR="007B2CB4" w:rsidRDefault="007B2CB4" w:rsidP="00B30811">
      <w:pPr>
        <w:spacing w:before="240" w:after="0" w:line="240" w:lineRule="auto"/>
        <w:rPr>
          <w:rFonts w:ascii="Arial" w:hAnsi="Arial" w:cs="Arial"/>
          <w:b/>
          <w:sz w:val="24"/>
          <w:szCs w:val="24"/>
          <w:lang w:val="en-ZA"/>
        </w:rPr>
      </w:pPr>
    </w:p>
    <w:p w:rsidR="007B2CB4" w:rsidRDefault="007B2CB4" w:rsidP="00B30811">
      <w:pPr>
        <w:spacing w:before="240" w:after="0" w:line="240" w:lineRule="auto"/>
        <w:rPr>
          <w:rFonts w:ascii="Arial" w:hAnsi="Arial" w:cs="Arial"/>
          <w:b/>
          <w:sz w:val="24"/>
          <w:szCs w:val="24"/>
          <w:lang w:val="en-ZA"/>
        </w:rPr>
      </w:pPr>
    </w:p>
    <w:p w:rsidR="007B2CB4" w:rsidRDefault="007B2CB4" w:rsidP="00B30811">
      <w:pPr>
        <w:spacing w:before="240" w:after="0" w:line="240" w:lineRule="auto"/>
        <w:rPr>
          <w:rFonts w:ascii="Arial" w:hAnsi="Arial" w:cs="Arial"/>
          <w:b/>
          <w:sz w:val="24"/>
          <w:szCs w:val="24"/>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inistry" style="position:absolute;margin-left:0;margin-top:0;width:264.75pt;height:155.25pt;z-index:251658240;visibility:visible;mso-position-horizontal:center;mso-position-horizontal-relative:margin;mso-position-vertical:top;mso-position-vertical-relative:margin">
            <v:imagedata r:id="rId7" o:title=""/>
            <w10:wrap type="square" anchorx="margin" anchory="margin"/>
          </v:shape>
        </w:pict>
      </w:r>
    </w:p>
    <w:p w:rsidR="007B2CB4" w:rsidRDefault="007B2CB4" w:rsidP="00B30811">
      <w:pPr>
        <w:spacing w:before="240" w:after="0" w:line="240" w:lineRule="auto"/>
        <w:rPr>
          <w:rFonts w:ascii="Arial" w:hAnsi="Arial" w:cs="Arial"/>
          <w:b/>
          <w:sz w:val="24"/>
          <w:szCs w:val="24"/>
          <w:lang w:val="en-ZA"/>
        </w:rPr>
      </w:pPr>
    </w:p>
    <w:tbl>
      <w:tblPr>
        <w:tblpPr w:leftFromText="180" w:rightFromText="180" w:vertAnchor="text" w:horzAnchor="margin" w:tblpY="63"/>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7B2CB4" w:rsidRPr="0060026C" w:rsidTr="00692EED">
        <w:tc>
          <w:tcPr>
            <w:tcW w:w="8640" w:type="dxa"/>
          </w:tcPr>
          <w:p w:rsidR="007B2CB4" w:rsidRPr="00B30811" w:rsidRDefault="007B2CB4" w:rsidP="00692EED">
            <w:pPr>
              <w:tabs>
                <w:tab w:val="left" w:pos="972"/>
              </w:tabs>
              <w:spacing w:after="0" w:line="240" w:lineRule="auto"/>
              <w:rPr>
                <w:rFonts w:ascii="Verdana" w:hAnsi="Verdana" w:cs="Arial"/>
                <w:bCs/>
                <w:sz w:val="18"/>
                <w:szCs w:val="18"/>
                <w:lang w:val="en-ZA"/>
              </w:rPr>
            </w:pPr>
          </w:p>
          <w:p w:rsidR="007B2CB4" w:rsidRPr="00B30811" w:rsidRDefault="007B2CB4" w:rsidP="00692EED">
            <w:pPr>
              <w:spacing w:after="0" w:line="360" w:lineRule="auto"/>
              <w:ind w:left="19" w:hanging="19"/>
              <w:jc w:val="center"/>
              <w:rPr>
                <w:rFonts w:ascii="Arial" w:hAnsi="Arial" w:cs="Arial"/>
                <w:b/>
                <w:sz w:val="24"/>
                <w:szCs w:val="24"/>
                <w:lang w:val="en-ZA"/>
              </w:rPr>
            </w:pPr>
            <w:r w:rsidRPr="00B30811">
              <w:rPr>
                <w:rFonts w:ascii="Arial" w:hAnsi="Arial" w:cs="Arial"/>
                <w:b/>
                <w:sz w:val="24"/>
                <w:szCs w:val="24"/>
                <w:lang w:val="en-ZA"/>
              </w:rPr>
              <w:t>PARLIAMENT OF THE REPUBLIC OF SOUTH AFRICA</w:t>
            </w:r>
          </w:p>
          <w:p w:rsidR="007B2CB4" w:rsidRPr="00B30811" w:rsidRDefault="007B2CB4" w:rsidP="00692EED">
            <w:pPr>
              <w:spacing w:after="0" w:line="360" w:lineRule="auto"/>
              <w:ind w:left="19" w:hanging="19"/>
              <w:jc w:val="center"/>
              <w:rPr>
                <w:rFonts w:ascii="Arial" w:hAnsi="Arial" w:cs="Arial"/>
                <w:b/>
                <w:lang w:val="en-ZA"/>
              </w:rPr>
            </w:pPr>
            <w:r w:rsidRPr="00B30811">
              <w:rPr>
                <w:rFonts w:ascii="Arial" w:hAnsi="Arial" w:cs="Arial"/>
                <w:b/>
                <w:sz w:val="24"/>
                <w:szCs w:val="24"/>
                <w:lang w:val="en-ZA"/>
              </w:rPr>
              <w:t>NATIONAL ASSEMBLY</w:t>
            </w:r>
          </w:p>
        </w:tc>
      </w:tr>
    </w:tbl>
    <w:p w:rsidR="007B2CB4" w:rsidRDefault="007B2CB4" w:rsidP="00B30811">
      <w:pPr>
        <w:spacing w:after="0" w:line="240" w:lineRule="auto"/>
        <w:ind w:left="540" w:hanging="540"/>
        <w:jc w:val="center"/>
        <w:rPr>
          <w:rFonts w:ascii="Arial" w:hAnsi="Arial" w:cs="Arial"/>
          <w:b/>
          <w:sz w:val="24"/>
          <w:szCs w:val="24"/>
          <w:u w:val="single"/>
          <w:lang w:val="en-ZA"/>
        </w:rPr>
      </w:pPr>
    </w:p>
    <w:p w:rsidR="007B2CB4" w:rsidRPr="00B30811" w:rsidRDefault="007B2CB4" w:rsidP="00B30811">
      <w:pPr>
        <w:spacing w:after="0" w:line="240" w:lineRule="auto"/>
        <w:ind w:left="540" w:hanging="540"/>
        <w:jc w:val="center"/>
        <w:rPr>
          <w:rFonts w:ascii="Arial" w:hAnsi="Arial" w:cs="Arial"/>
          <w:b/>
          <w:sz w:val="24"/>
          <w:szCs w:val="24"/>
          <w:u w:val="single"/>
          <w:lang w:val="en-ZA"/>
        </w:rPr>
      </w:pPr>
      <w:r w:rsidRPr="00B30811">
        <w:rPr>
          <w:rFonts w:ascii="Arial" w:hAnsi="Arial" w:cs="Arial"/>
          <w:b/>
          <w:sz w:val="24"/>
          <w:szCs w:val="24"/>
          <w:u w:val="single"/>
          <w:lang w:val="en-ZA"/>
        </w:rPr>
        <w:t>FOR WRITTEN REPLY</w:t>
      </w:r>
    </w:p>
    <w:p w:rsidR="007B2CB4" w:rsidRPr="00B30811" w:rsidRDefault="007B2CB4" w:rsidP="00B30811">
      <w:pPr>
        <w:spacing w:after="0" w:line="240" w:lineRule="auto"/>
        <w:ind w:left="540" w:hanging="540"/>
        <w:jc w:val="center"/>
        <w:rPr>
          <w:rFonts w:ascii="Arial" w:hAnsi="Arial" w:cs="Arial"/>
          <w:b/>
          <w:sz w:val="24"/>
          <w:szCs w:val="24"/>
          <w:u w:val="single"/>
          <w:lang w:val="en-ZA"/>
        </w:rPr>
      </w:pPr>
    </w:p>
    <w:p w:rsidR="007B2CB4" w:rsidRPr="00B30811" w:rsidRDefault="007B2CB4" w:rsidP="00B30811">
      <w:pPr>
        <w:spacing w:after="0" w:line="240" w:lineRule="auto"/>
        <w:ind w:left="-1260"/>
        <w:jc w:val="both"/>
        <w:rPr>
          <w:rFonts w:ascii="Arial" w:hAnsi="Arial" w:cs="Arial"/>
          <w:sz w:val="24"/>
          <w:szCs w:val="24"/>
          <w:lang w:val="en-ZA"/>
        </w:rPr>
      </w:pPr>
    </w:p>
    <w:p w:rsidR="007B2CB4" w:rsidRPr="00B30811" w:rsidRDefault="007B2CB4" w:rsidP="00B30811">
      <w:pPr>
        <w:spacing w:after="0" w:line="240" w:lineRule="auto"/>
        <w:jc w:val="both"/>
        <w:rPr>
          <w:rFonts w:ascii="Arial" w:hAnsi="Arial" w:cs="Arial"/>
          <w:sz w:val="24"/>
          <w:szCs w:val="24"/>
          <w:lang w:val="en-ZA"/>
        </w:rPr>
      </w:pPr>
      <w:r w:rsidRPr="00B30811">
        <w:rPr>
          <w:rFonts w:ascii="Arial" w:hAnsi="Arial" w:cs="Arial"/>
          <w:b/>
          <w:sz w:val="24"/>
          <w:szCs w:val="24"/>
          <w:u w:val="single"/>
          <w:lang w:val="en-ZA"/>
        </w:rPr>
        <w:t>QUESTION NO:</w:t>
      </w:r>
      <w:r>
        <w:rPr>
          <w:rFonts w:ascii="Arial" w:hAnsi="Arial" w:cs="Arial"/>
          <w:b/>
          <w:sz w:val="24"/>
          <w:szCs w:val="24"/>
          <w:u w:val="single"/>
          <w:lang w:val="en-ZA"/>
        </w:rPr>
        <w:t xml:space="preserve"> 2545</w:t>
      </w:r>
      <w:r w:rsidRPr="00B30811">
        <w:rPr>
          <w:rFonts w:ascii="Arial" w:hAnsi="Arial" w:cs="Arial"/>
          <w:b/>
          <w:sz w:val="24"/>
          <w:szCs w:val="24"/>
          <w:u w:val="single"/>
          <w:lang w:val="en-ZA"/>
        </w:rPr>
        <w:t xml:space="preserve"> </w:t>
      </w:r>
    </w:p>
    <w:p w:rsidR="007B2CB4" w:rsidRPr="00B30811" w:rsidRDefault="007B2CB4" w:rsidP="00B30811">
      <w:pPr>
        <w:spacing w:after="0" w:line="240" w:lineRule="auto"/>
        <w:ind w:left="-1260"/>
        <w:jc w:val="both"/>
        <w:rPr>
          <w:rFonts w:ascii="Arial" w:hAnsi="Arial" w:cs="Arial"/>
          <w:sz w:val="24"/>
          <w:szCs w:val="24"/>
          <w:lang w:val="en-ZA"/>
        </w:rPr>
      </w:pPr>
    </w:p>
    <w:p w:rsidR="007B2CB4" w:rsidRPr="00B30811" w:rsidRDefault="007B2CB4" w:rsidP="00B30811">
      <w:pPr>
        <w:spacing w:after="0" w:line="360" w:lineRule="auto"/>
        <w:jc w:val="both"/>
        <w:rPr>
          <w:rFonts w:ascii="Arial" w:hAnsi="Arial" w:cs="Arial"/>
          <w:b/>
          <w:sz w:val="24"/>
          <w:szCs w:val="24"/>
          <w:lang w:val="en-ZA"/>
        </w:rPr>
      </w:pPr>
      <w:r w:rsidRPr="00B30811">
        <w:rPr>
          <w:rFonts w:ascii="Arial" w:hAnsi="Arial" w:cs="Arial"/>
          <w:b/>
          <w:sz w:val="24"/>
          <w:szCs w:val="24"/>
          <w:lang w:val="en-ZA"/>
        </w:rPr>
        <w:t>Prof C T Msimang (IFP) to ask the Minister of Justice and Correctional Services:</w:t>
      </w:r>
    </w:p>
    <w:p w:rsidR="007B2CB4" w:rsidRPr="00B30811" w:rsidRDefault="007B2CB4" w:rsidP="00B30811">
      <w:pPr>
        <w:spacing w:after="0" w:line="360" w:lineRule="auto"/>
        <w:contextualSpacing/>
        <w:jc w:val="both"/>
        <w:rPr>
          <w:rFonts w:ascii="Arial" w:hAnsi="Arial" w:cs="Arial"/>
          <w:sz w:val="24"/>
          <w:szCs w:val="24"/>
          <w:lang w:val="en-ZA"/>
        </w:rPr>
      </w:pPr>
    </w:p>
    <w:p w:rsidR="007B2CB4" w:rsidRPr="00B30811" w:rsidRDefault="007B2CB4" w:rsidP="00B30811">
      <w:pPr>
        <w:spacing w:after="0" w:line="360" w:lineRule="auto"/>
        <w:contextualSpacing/>
        <w:jc w:val="both"/>
        <w:rPr>
          <w:rFonts w:ascii="Arial" w:hAnsi="Arial" w:cs="Arial"/>
          <w:b/>
          <w:sz w:val="24"/>
          <w:szCs w:val="24"/>
          <w:lang w:val="en-ZA"/>
        </w:rPr>
      </w:pPr>
      <w:r w:rsidRPr="00B30811">
        <w:rPr>
          <w:rFonts w:ascii="Arial" w:hAnsi="Arial" w:cs="Arial"/>
          <w:sz w:val="24"/>
          <w:szCs w:val="24"/>
          <w:lang w:val="en-ZA"/>
        </w:rPr>
        <w:t>With reference to the perceived inconsistency in the manner in which the Department of Correctional Services is handling medical parole applications, (a) how many applications for parole were received in the 2013-14 financial year, (b) how many of the specified applications were successful and (c) how many of the applicants whose applications were not successful died in incarceration?</w:t>
      </w:r>
      <w:r w:rsidRPr="00B30811">
        <w:rPr>
          <w:rFonts w:ascii="Arial" w:hAnsi="Arial" w:cs="Arial"/>
          <w:sz w:val="24"/>
          <w:szCs w:val="24"/>
          <w:lang w:val="en-ZA"/>
        </w:rPr>
        <w:tab/>
      </w:r>
      <w:r w:rsidRPr="00B30811">
        <w:rPr>
          <w:rFonts w:ascii="Arial" w:hAnsi="Arial" w:cs="Arial"/>
          <w:sz w:val="24"/>
          <w:szCs w:val="24"/>
          <w:lang w:val="en-ZA"/>
        </w:rPr>
        <w:tab/>
      </w:r>
      <w:r w:rsidRPr="00B30811">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B30811">
        <w:rPr>
          <w:rFonts w:ascii="Arial" w:hAnsi="Arial" w:cs="Arial"/>
          <w:b/>
          <w:sz w:val="24"/>
          <w:szCs w:val="24"/>
          <w:lang w:val="en-ZA"/>
        </w:rPr>
        <w:t>NW2917E</w:t>
      </w:r>
    </w:p>
    <w:p w:rsidR="007B2CB4" w:rsidRPr="00B30811" w:rsidRDefault="007B2CB4" w:rsidP="00B30811">
      <w:pPr>
        <w:spacing w:after="0" w:line="360" w:lineRule="auto"/>
        <w:rPr>
          <w:rFonts w:ascii="Arial" w:hAnsi="Arial" w:cs="Arial"/>
          <w:sz w:val="24"/>
          <w:szCs w:val="24"/>
          <w:lang w:val="en-ZA"/>
        </w:rPr>
      </w:pPr>
    </w:p>
    <w:p w:rsidR="007B2CB4" w:rsidRPr="00B30811" w:rsidRDefault="007B2CB4" w:rsidP="00B30811">
      <w:pPr>
        <w:spacing w:after="0" w:line="360" w:lineRule="auto"/>
        <w:rPr>
          <w:rFonts w:ascii="Arial" w:hAnsi="Arial" w:cs="Arial"/>
          <w:b/>
          <w:sz w:val="24"/>
          <w:szCs w:val="24"/>
          <w:lang w:val="en-ZA"/>
        </w:rPr>
      </w:pPr>
      <w:r w:rsidRPr="00B30811">
        <w:rPr>
          <w:rFonts w:ascii="Arial" w:hAnsi="Arial" w:cs="Arial"/>
          <w:b/>
          <w:sz w:val="24"/>
          <w:szCs w:val="24"/>
          <w:lang w:val="en-ZA"/>
        </w:rPr>
        <w:t>REPLY:</w:t>
      </w:r>
    </w:p>
    <w:p w:rsidR="007B2CB4" w:rsidRPr="00B30811" w:rsidRDefault="007B2CB4" w:rsidP="00B30811">
      <w:pPr>
        <w:numPr>
          <w:ilvl w:val="0"/>
          <w:numId w:val="1"/>
        </w:numPr>
        <w:spacing w:after="0" w:line="360" w:lineRule="auto"/>
        <w:ind w:hanging="720"/>
        <w:contextualSpacing/>
        <w:jc w:val="both"/>
        <w:rPr>
          <w:rFonts w:ascii="Arial" w:hAnsi="Arial" w:cs="Arial"/>
          <w:sz w:val="24"/>
          <w:szCs w:val="24"/>
          <w:lang w:val="en-ZA"/>
        </w:rPr>
      </w:pPr>
      <w:r>
        <w:rPr>
          <w:rFonts w:ascii="Arial" w:hAnsi="Arial" w:cs="Arial"/>
          <w:sz w:val="24"/>
          <w:szCs w:val="24"/>
          <w:lang w:val="en-ZA"/>
        </w:rPr>
        <w:t xml:space="preserve">One hundred and twelve </w:t>
      </w:r>
      <w:r w:rsidRPr="00B30811">
        <w:rPr>
          <w:rFonts w:ascii="Arial" w:hAnsi="Arial" w:cs="Arial"/>
          <w:sz w:val="24"/>
          <w:szCs w:val="24"/>
          <w:lang w:val="en-ZA"/>
        </w:rPr>
        <w:t xml:space="preserve">(112) applications for medical parole </w:t>
      </w:r>
      <w:r>
        <w:rPr>
          <w:rFonts w:ascii="Arial" w:hAnsi="Arial" w:cs="Arial"/>
          <w:sz w:val="24"/>
          <w:szCs w:val="24"/>
          <w:lang w:val="en-ZA"/>
        </w:rPr>
        <w:t xml:space="preserve">were </w:t>
      </w:r>
      <w:r w:rsidRPr="00B30811">
        <w:rPr>
          <w:rFonts w:ascii="Arial" w:hAnsi="Arial" w:cs="Arial"/>
          <w:sz w:val="24"/>
          <w:szCs w:val="24"/>
          <w:lang w:val="en-ZA"/>
        </w:rPr>
        <w:t>received in the 2013-2014 financial year.</w:t>
      </w:r>
    </w:p>
    <w:p w:rsidR="007B2CB4" w:rsidRPr="00B30811" w:rsidRDefault="007B2CB4" w:rsidP="00B30811">
      <w:pPr>
        <w:numPr>
          <w:ilvl w:val="0"/>
          <w:numId w:val="1"/>
        </w:numPr>
        <w:spacing w:after="0" w:line="360" w:lineRule="auto"/>
        <w:ind w:hanging="720"/>
        <w:contextualSpacing/>
        <w:jc w:val="both"/>
        <w:rPr>
          <w:rFonts w:ascii="Arial" w:hAnsi="Arial" w:cs="Arial"/>
          <w:sz w:val="24"/>
          <w:szCs w:val="24"/>
          <w:lang w:val="en-ZA"/>
        </w:rPr>
      </w:pPr>
      <w:r w:rsidRPr="00B30811">
        <w:rPr>
          <w:rFonts w:ascii="Arial" w:hAnsi="Arial" w:cs="Arial"/>
          <w:sz w:val="24"/>
          <w:szCs w:val="24"/>
          <w:lang w:val="en-ZA"/>
        </w:rPr>
        <w:t xml:space="preserve">Thirty eight (38) applications were recommended by the Medical Parole Advisory Board (MPAB) and out of this thirty seven (37) were successfully released. </w:t>
      </w:r>
      <w:r w:rsidRPr="00B30811">
        <w:rPr>
          <w:rFonts w:ascii="Arial" w:hAnsi="Arial" w:cs="Arial"/>
          <w:b/>
          <w:sz w:val="24"/>
          <w:szCs w:val="24"/>
          <w:lang w:val="en-ZA"/>
        </w:rPr>
        <w:t>One (01) not release</w:t>
      </w:r>
      <w:r>
        <w:rPr>
          <w:rFonts w:ascii="Arial" w:hAnsi="Arial" w:cs="Arial"/>
          <w:b/>
          <w:sz w:val="24"/>
          <w:szCs w:val="24"/>
          <w:lang w:val="en-ZA"/>
        </w:rPr>
        <w:t>d</w:t>
      </w:r>
      <w:r w:rsidRPr="00B30811">
        <w:rPr>
          <w:rFonts w:ascii="Arial" w:hAnsi="Arial" w:cs="Arial"/>
          <w:b/>
          <w:sz w:val="24"/>
          <w:szCs w:val="24"/>
          <w:lang w:val="en-ZA"/>
        </w:rPr>
        <w:t xml:space="preserve"> due to lack of family support.</w:t>
      </w:r>
    </w:p>
    <w:p w:rsidR="007B2CB4" w:rsidRPr="00B30811" w:rsidRDefault="007B2CB4" w:rsidP="00B30811">
      <w:pPr>
        <w:numPr>
          <w:ilvl w:val="0"/>
          <w:numId w:val="1"/>
        </w:numPr>
        <w:spacing w:after="0" w:line="360" w:lineRule="auto"/>
        <w:ind w:hanging="720"/>
        <w:contextualSpacing/>
        <w:jc w:val="both"/>
        <w:rPr>
          <w:rFonts w:ascii="Arial" w:hAnsi="Arial" w:cs="Arial"/>
          <w:sz w:val="24"/>
          <w:szCs w:val="24"/>
          <w:lang w:val="en-ZA"/>
        </w:rPr>
      </w:pPr>
      <w:r w:rsidRPr="00B30811">
        <w:rPr>
          <w:rFonts w:ascii="Arial" w:hAnsi="Arial" w:cs="Arial"/>
          <w:sz w:val="24"/>
          <w:szCs w:val="24"/>
          <w:lang w:val="en-ZA"/>
        </w:rPr>
        <w:t>Fifty nine (59) applications were not recommended by the MPAB for medical parole as they did not meet criteria for release</w:t>
      </w:r>
      <w:r>
        <w:rPr>
          <w:rFonts w:ascii="Arial" w:hAnsi="Arial" w:cs="Arial"/>
          <w:sz w:val="24"/>
          <w:szCs w:val="24"/>
          <w:lang w:val="en-ZA"/>
        </w:rPr>
        <w:t>. None of these applicants died whilst incarcerated.</w:t>
      </w:r>
    </w:p>
    <w:p w:rsidR="007B2CB4" w:rsidRPr="00B30811" w:rsidRDefault="007B2CB4" w:rsidP="00B30811">
      <w:pPr>
        <w:spacing w:after="0" w:line="360" w:lineRule="auto"/>
        <w:ind w:left="720" w:hanging="720"/>
        <w:contextualSpacing/>
        <w:jc w:val="both"/>
        <w:rPr>
          <w:rFonts w:ascii="Arial" w:hAnsi="Arial" w:cs="Arial"/>
          <w:sz w:val="24"/>
          <w:szCs w:val="24"/>
          <w:lang w:val="en-ZA"/>
        </w:rPr>
      </w:pPr>
    </w:p>
    <w:p w:rsidR="007B2CB4" w:rsidRPr="00B30811" w:rsidRDefault="007B2CB4" w:rsidP="00B30811">
      <w:pPr>
        <w:spacing w:after="0" w:line="360" w:lineRule="auto"/>
        <w:ind w:left="720" w:hanging="720"/>
        <w:contextualSpacing/>
        <w:jc w:val="both"/>
        <w:rPr>
          <w:rFonts w:ascii="Arial" w:hAnsi="Arial" w:cs="Arial"/>
          <w:sz w:val="24"/>
          <w:szCs w:val="24"/>
          <w:lang w:val="en-ZA"/>
        </w:rPr>
      </w:pPr>
      <w:bookmarkStart w:id="0" w:name="_GoBack"/>
      <w:bookmarkEnd w:id="0"/>
      <w:r w:rsidRPr="00B30811">
        <w:rPr>
          <w:rFonts w:ascii="Arial" w:hAnsi="Arial" w:cs="Arial"/>
          <w:sz w:val="24"/>
          <w:szCs w:val="24"/>
          <w:lang w:val="en-ZA"/>
        </w:rPr>
        <w:t xml:space="preserve">For the remaining fifteen (15): </w:t>
      </w:r>
    </w:p>
    <w:p w:rsidR="007B2CB4" w:rsidRPr="00B30811" w:rsidRDefault="007B2CB4" w:rsidP="00B30811">
      <w:pPr>
        <w:numPr>
          <w:ilvl w:val="0"/>
          <w:numId w:val="2"/>
        </w:numPr>
        <w:spacing w:after="0" w:line="360" w:lineRule="auto"/>
        <w:contextualSpacing/>
        <w:jc w:val="both"/>
        <w:rPr>
          <w:rFonts w:ascii="Arial" w:hAnsi="Arial" w:cs="Arial"/>
          <w:sz w:val="24"/>
          <w:szCs w:val="24"/>
          <w:lang w:val="en-ZA"/>
        </w:rPr>
      </w:pPr>
      <w:r w:rsidRPr="00B30811">
        <w:rPr>
          <w:rFonts w:ascii="Arial" w:hAnsi="Arial" w:cs="Arial"/>
          <w:sz w:val="24"/>
          <w:szCs w:val="24"/>
          <w:lang w:val="en-ZA"/>
        </w:rPr>
        <w:t>Seven (7) died before they could be examined by the Medical Parole Advisory Board (MPAB):</w:t>
      </w:r>
    </w:p>
    <w:p w:rsidR="007B2CB4" w:rsidRPr="00B30811" w:rsidRDefault="007B2CB4" w:rsidP="00B30811">
      <w:pPr>
        <w:numPr>
          <w:ilvl w:val="0"/>
          <w:numId w:val="2"/>
        </w:numPr>
        <w:spacing w:after="0" w:line="360" w:lineRule="auto"/>
        <w:contextualSpacing/>
        <w:jc w:val="both"/>
        <w:rPr>
          <w:rFonts w:ascii="Arial" w:hAnsi="Arial" w:cs="Arial"/>
          <w:sz w:val="24"/>
          <w:szCs w:val="24"/>
          <w:lang w:val="en-ZA"/>
        </w:rPr>
      </w:pPr>
      <w:r w:rsidRPr="00B30811">
        <w:rPr>
          <w:rFonts w:ascii="Arial" w:hAnsi="Arial" w:cs="Arial"/>
          <w:sz w:val="24"/>
          <w:szCs w:val="24"/>
          <w:lang w:val="en-ZA"/>
        </w:rPr>
        <w:t xml:space="preserve">One (1) died whilst awaiting further medical examination and </w:t>
      </w:r>
    </w:p>
    <w:p w:rsidR="007B2CB4" w:rsidRDefault="007B2CB4" w:rsidP="00B30811">
      <w:pPr>
        <w:numPr>
          <w:ilvl w:val="0"/>
          <w:numId w:val="2"/>
        </w:numPr>
        <w:spacing w:after="0" w:line="360" w:lineRule="auto"/>
        <w:contextualSpacing/>
        <w:jc w:val="both"/>
      </w:pPr>
      <w:r w:rsidRPr="00B30811">
        <w:rPr>
          <w:rFonts w:ascii="Arial" w:hAnsi="Arial" w:cs="Arial"/>
          <w:sz w:val="24"/>
          <w:szCs w:val="24"/>
          <w:lang w:val="en-ZA"/>
        </w:rPr>
        <w:t>Seven (7) are awaiting further review by the MPAB.</w:t>
      </w:r>
    </w:p>
    <w:sectPr w:rsidR="007B2CB4" w:rsidSect="00B30811">
      <w:footerReference w:type="even" r:id="rId8"/>
      <w:footerReference w:type="default" r:id="rId9"/>
      <w:pgSz w:w="11907" w:h="16840" w:code="9"/>
      <w:pgMar w:top="1440" w:right="1467" w:bottom="1440" w:left="1797"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B4" w:rsidRDefault="007B2CB4" w:rsidP="00B30811">
      <w:pPr>
        <w:spacing w:after="0" w:line="240" w:lineRule="auto"/>
      </w:pPr>
      <w:r>
        <w:separator/>
      </w:r>
    </w:p>
  </w:endnote>
  <w:endnote w:type="continuationSeparator" w:id="0">
    <w:p w:rsidR="007B2CB4" w:rsidRDefault="007B2CB4" w:rsidP="00B3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B4" w:rsidRDefault="007B2CB4"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CB4" w:rsidRDefault="007B2CB4"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B4" w:rsidRPr="00B30811" w:rsidRDefault="007B2CB4">
    <w:pPr>
      <w:pStyle w:val="Footer"/>
      <w:rPr>
        <w:b/>
      </w:rPr>
    </w:pPr>
    <w:r w:rsidRPr="00B30811">
      <w:rPr>
        <w:b/>
      </w:rPr>
      <w:t>PQ2545-NW2917E</w:t>
    </w:r>
    <w:r w:rsidRPr="00B30811">
      <w:rPr>
        <w:b/>
      </w:rPr>
      <w:tab/>
    </w:r>
    <w:r w:rsidRPr="00B30811">
      <w:rPr>
        <w:b/>
      </w:rPr>
      <w:tab/>
      <w:t xml:space="preserve">Page </w:t>
    </w:r>
    <w:r w:rsidRPr="00B30811">
      <w:rPr>
        <w:b/>
        <w:bCs/>
      </w:rPr>
      <w:fldChar w:fldCharType="begin"/>
    </w:r>
    <w:r w:rsidRPr="00B30811">
      <w:rPr>
        <w:b/>
        <w:bCs/>
      </w:rPr>
      <w:instrText xml:space="preserve"> PAGE </w:instrText>
    </w:r>
    <w:r w:rsidRPr="00B30811">
      <w:rPr>
        <w:b/>
        <w:bCs/>
      </w:rPr>
      <w:fldChar w:fldCharType="separate"/>
    </w:r>
    <w:r>
      <w:rPr>
        <w:b/>
        <w:bCs/>
        <w:noProof/>
      </w:rPr>
      <w:t>1</w:t>
    </w:r>
    <w:r w:rsidRPr="00B30811">
      <w:rPr>
        <w:b/>
        <w:bCs/>
      </w:rPr>
      <w:fldChar w:fldCharType="end"/>
    </w:r>
    <w:r w:rsidRPr="00B30811">
      <w:rPr>
        <w:b/>
      </w:rPr>
      <w:t xml:space="preserve"> of </w:t>
    </w:r>
    <w:r w:rsidRPr="00B30811">
      <w:rPr>
        <w:b/>
        <w:bCs/>
      </w:rPr>
      <w:fldChar w:fldCharType="begin"/>
    </w:r>
    <w:r w:rsidRPr="00B30811">
      <w:rPr>
        <w:b/>
        <w:bCs/>
      </w:rPr>
      <w:instrText xml:space="preserve"> NUMPAGES  </w:instrText>
    </w:r>
    <w:r w:rsidRPr="00B30811">
      <w:rPr>
        <w:b/>
        <w:bCs/>
      </w:rPr>
      <w:fldChar w:fldCharType="separate"/>
    </w:r>
    <w:r>
      <w:rPr>
        <w:b/>
        <w:bCs/>
        <w:noProof/>
      </w:rPr>
      <w:t>2</w:t>
    </w:r>
    <w:r w:rsidRPr="00B30811">
      <w:rPr>
        <w:b/>
        <w:bCs/>
      </w:rPr>
      <w:fldChar w:fldCharType="end"/>
    </w:r>
  </w:p>
  <w:p w:rsidR="007B2CB4" w:rsidRDefault="007B2CB4" w:rsidP="00B308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B4" w:rsidRDefault="007B2CB4" w:rsidP="00B30811">
      <w:pPr>
        <w:spacing w:after="0" w:line="240" w:lineRule="auto"/>
      </w:pPr>
      <w:r>
        <w:separator/>
      </w:r>
    </w:p>
  </w:footnote>
  <w:footnote w:type="continuationSeparator" w:id="0">
    <w:p w:rsidR="007B2CB4" w:rsidRDefault="007B2CB4" w:rsidP="00B30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228"/>
    <w:multiLevelType w:val="hybridMultilevel"/>
    <w:tmpl w:val="ACD6332A"/>
    <w:lvl w:ilvl="0" w:tplc="675227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B5278B"/>
    <w:multiLevelType w:val="hybridMultilevel"/>
    <w:tmpl w:val="F4863DA6"/>
    <w:lvl w:ilvl="0" w:tplc="9DFE8DB6">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811"/>
    <w:rsid w:val="0015380E"/>
    <w:rsid w:val="001B24D3"/>
    <w:rsid w:val="0033292B"/>
    <w:rsid w:val="004D7107"/>
    <w:rsid w:val="005A5B96"/>
    <w:rsid w:val="005D69BE"/>
    <w:rsid w:val="0060026C"/>
    <w:rsid w:val="00692EED"/>
    <w:rsid w:val="007911F1"/>
    <w:rsid w:val="00791F75"/>
    <w:rsid w:val="007B2CB4"/>
    <w:rsid w:val="00825403"/>
    <w:rsid w:val="00B30811"/>
    <w:rsid w:val="00C25EF1"/>
    <w:rsid w:val="00DC1090"/>
    <w:rsid w:val="00E74ABD"/>
    <w:rsid w:val="00EC4274"/>
    <w:rsid w:val="00F154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8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0811"/>
    <w:rPr>
      <w:rFonts w:cs="Times New Roman"/>
    </w:rPr>
  </w:style>
  <w:style w:type="character" w:styleId="PageNumber">
    <w:name w:val="page number"/>
    <w:basedOn w:val="DefaultParagraphFont"/>
    <w:uiPriority w:val="99"/>
    <w:rsid w:val="00B30811"/>
    <w:rPr>
      <w:rFonts w:cs="Times New Roman"/>
    </w:rPr>
  </w:style>
  <w:style w:type="paragraph" w:styleId="Header">
    <w:name w:val="header"/>
    <w:basedOn w:val="Normal"/>
    <w:link w:val="HeaderChar"/>
    <w:uiPriority w:val="99"/>
    <w:rsid w:val="00B308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0811"/>
    <w:rPr>
      <w:rFonts w:cs="Times New Roman"/>
    </w:rPr>
  </w:style>
  <w:style w:type="paragraph" w:styleId="BalloonText">
    <w:name w:val="Balloon Text"/>
    <w:basedOn w:val="Normal"/>
    <w:link w:val="BalloonTextChar"/>
    <w:uiPriority w:val="99"/>
    <w:semiHidden/>
    <w:rsid w:val="0069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199</Words>
  <Characters>1136</Characters>
  <Application>Microsoft Office Outlook</Application>
  <DocSecurity>0</DocSecurity>
  <Lines>0</Lines>
  <Paragraphs>0</Paragraphs>
  <ScaleCrop>false</ScaleCrop>
  <Company>DCS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 Thobisile</dc:creator>
  <cp:keywords/>
  <dc:description/>
  <cp:lastModifiedBy>schuene</cp:lastModifiedBy>
  <cp:revision>2</cp:revision>
  <cp:lastPrinted>2015-07-08T13:48:00Z</cp:lastPrinted>
  <dcterms:created xsi:type="dcterms:W3CDTF">2015-07-27T09:30:00Z</dcterms:created>
  <dcterms:modified xsi:type="dcterms:W3CDTF">2015-07-27T09:30:00Z</dcterms:modified>
</cp:coreProperties>
</file>