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909" w:rsidRDefault="00683008">
      <w:r>
        <w:rPr>
          <w:noProof/>
          <w:lang w:val="en-ZA" w:eastAsia="en-ZA"/>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3365500" cy="1968500"/>
            <wp:effectExtent l="19050" t="0" r="6350" b="0"/>
            <wp:wrapSquare wrapText="bothSides"/>
            <wp:docPr id="2" name="Picture 1" descr="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pic:cNvPicPr>
                      <a:picLocks noChangeAspect="1" noChangeArrowheads="1"/>
                    </pic:cNvPicPr>
                  </pic:nvPicPr>
                  <pic:blipFill>
                    <a:blip r:embed="rId6" cstate="print"/>
                    <a:srcRect/>
                    <a:stretch>
                      <a:fillRect/>
                    </a:stretch>
                  </pic:blipFill>
                  <pic:spPr bwMode="auto">
                    <a:xfrm>
                      <a:off x="0" y="0"/>
                      <a:ext cx="3365500" cy="1968500"/>
                    </a:xfrm>
                    <a:prstGeom prst="rect">
                      <a:avLst/>
                    </a:prstGeom>
                    <a:noFill/>
                    <a:ln w="9525">
                      <a:noFill/>
                      <a:miter lim="800000"/>
                      <a:headEnd/>
                      <a:tailEnd/>
                    </a:ln>
                  </pic:spPr>
                </pic:pic>
              </a:graphicData>
            </a:graphic>
          </wp:anchor>
        </w:drawing>
      </w:r>
    </w:p>
    <w:p w:rsidR="00984D31" w:rsidRDefault="00984D31"/>
    <w:p w:rsidR="00122C3B" w:rsidRDefault="00122C3B" w:rsidP="00984D31">
      <w:pPr>
        <w:spacing w:line="360" w:lineRule="auto"/>
        <w:ind w:left="90"/>
        <w:rPr>
          <w:rFonts w:ascii="Arial" w:hAnsi="Arial" w:cs="Arial"/>
          <w:b/>
          <w:sz w:val="24"/>
          <w:szCs w:val="24"/>
        </w:rPr>
      </w:pPr>
    </w:p>
    <w:p w:rsidR="00122C3B" w:rsidRDefault="00122C3B" w:rsidP="00984D31">
      <w:pPr>
        <w:spacing w:line="360" w:lineRule="auto"/>
        <w:ind w:left="90"/>
        <w:rPr>
          <w:rFonts w:ascii="Arial" w:hAnsi="Arial" w:cs="Arial"/>
          <w:b/>
          <w:sz w:val="24"/>
          <w:szCs w:val="24"/>
        </w:rPr>
      </w:pPr>
    </w:p>
    <w:p w:rsidR="00122C3B" w:rsidRDefault="00122C3B" w:rsidP="00984D31">
      <w:pPr>
        <w:spacing w:line="360" w:lineRule="auto"/>
        <w:ind w:left="90"/>
        <w:rPr>
          <w:rFonts w:ascii="Arial" w:hAnsi="Arial" w:cs="Arial"/>
          <w:b/>
          <w:sz w:val="24"/>
          <w:szCs w:val="24"/>
        </w:rPr>
      </w:pPr>
    </w:p>
    <w:p w:rsidR="00122C3B" w:rsidRDefault="00122C3B" w:rsidP="00984D31">
      <w:pPr>
        <w:spacing w:line="360" w:lineRule="auto"/>
        <w:ind w:left="90"/>
        <w:rPr>
          <w:rFonts w:ascii="Arial" w:hAnsi="Arial" w:cs="Arial"/>
          <w:b/>
          <w:sz w:val="24"/>
          <w:szCs w:val="24"/>
        </w:rPr>
      </w:pPr>
    </w:p>
    <w:p w:rsidR="00122C3B" w:rsidRDefault="00122C3B" w:rsidP="00984D31">
      <w:pPr>
        <w:spacing w:line="360" w:lineRule="auto"/>
        <w:ind w:left="90"/>
        <w:rPr>
          <w:rFonts w:ascii="Arial" w:hAnsi="Arial" w:cs="Arial"/>
          <w:b/>
          <w:sz w:val="24"/>
          <w:szCs w:val="24"/>
        </w:rPr>
      </w:pPr>
    </w:p>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TION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L </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SSEMBLY  </w:t>
      </w:r>
    </w:p>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 xml:space="preserve">QUESTION FOR WRITTEN REPLY </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P</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RLI</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MENT</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RY QUESTION NO.: </w:t>
      </w:r>
      <w:r w:rsidR="00B1446C">
        <w:rPr>
          <w:rFonts w:ascii="Arial" w:hAnsi="Arial" w:cs="Arial"/>
          <w:b/>
          <w:bCs/>
          <w:sz w:val="24"/>
          <w:szCs w:val="24"/>
          <w:lang w:val="en-GB"/>
        </w:rPr>
        <w:t>2543</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D</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TE OF QUESTION: </w:t>
      </w:r>
      <w:r w:rsidR="00B1446C">
        <w:rPr>
          <w:rFonts w:ascii="Arial" w:hAnsi="Arial" w:cs="Arial"/>
          <w:b/>
          <w:sz w:val="24"/>
          <w:szCs w:val="24"/>
        </w:rPr>
        <w:t>26</w:t>
      </w:r>
      <w:r w:rsidRPr="00984D31">
        <w:rPr>
          <w:rFonts w:ascii="Arial" w:hAnsi="Arial" w:cs="Arial"/>
          <w:b/>
          <w:sz w:val="24"/>
          <w:szCs w:val="24"/>
        </w:rPr>
        <w:t xml:space="preserve"> JUNE 2015</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 xml:space="preserve">DATE OF REPLY: </w:t>
      </w:r>
      <w:r w:rsidR="00B1446C">
        <w:rPr>
          <w:rFonts w:ascii="Arial" w:hAnsi="Arial" w:cs="Arial"/>
          <w:b/>
          <w:sz w:val="24"/>
          <w:szCs w:val="24"/>
        </w:rPr>
        <w:t>10</w:t>
      </w:r>
      <w:r w:rsidRPr="00984D31">
        <w:rPr>
          <w:rFonts w:ascii="Arial" w:hAnsi="Arial" w:cs="Arial"/>
          <w:b/>
          <w:sz w:val="24"/>
          <w:szCs w:val="24"/>
        </w:rPr>
        <w:t xml:space="preserve"> JUNE 2015</w:t>
      </w:r>
    </w:p>
    <w:p w:rsidR="00984D31" w:rsidRDefault="00984D31" w:rsidP="00984D31">
      <w:pPr>
        <w:ind w:left="-180"/>
        <w:rPr>
          <w:rFonts w:ascii="Arial" w:hAnsi="Arial" w:cs="Arial"/>
          <w:b/>
        </w:rPr>
      </w:pPr>
    </w:p>
    <w:p w:rsidR="00B1446C" w:rsidRPr="00B1446C" w:rsidRDefault="00B1446C" w:rsidP="00345ED1">
      <w:pPr>
        <w:spacing w:before="100" w:beforeAutospacing="1" w:after="100" w:afterAutospacing="1" w:line="360" w:lineRule="auto"/>
        <w:ind w:left="720"/>
        <w:jc w:val="both"/>
        <w:outlineLvl w:val="0"/>
        <w:rPr>
          <w:rFonts w:ascii="Arial" w:hAnsi="Arial" w:cs="Arial"/>
          <w:b/>
          <w:sz w:val="24"/>
          <w:szCs w:val="24"/>
        </w:rPr>
      </w:pPr>
      <w:r w:rsidRPr="00B1446C">
        <w:rPr>
          <w:rFonts w:ascii="Arial" w:hAnsi="Arial" w:cs="Arial"/>
          <w:b/>
          <w:sz w:val="24"/>
          <w:szCs w:val="24"/>
        </w:rPr>
        <w:t>Adv A de W Alberts (FF Plus) to ask the Minister of Justice and Correctional Services:†</w:t>
      </w:r>
    </w:p>
    <w:p w:rsidR="00984D31" w:rsidRPr="00B1446C" w:rsidRDefault="00B1446C" w:rsidP="00345ED1">
      <w:pPr>
        <w:spacing w:before="100" w:beforeAutospacing="1" w:after="100" w:afterAutospacing="1" w:line="360" w:lineRule="auto"/>
        <w:ind w:left="720"/>
        <w:jc w:val="both"/>
        <w:outlineLvl w:val="0"/>
        <w:rPr>
          <w:rFonts w:ascii="Arial" w:hAnsi="Arial" w:cs="Arial"/>
          <w:sz w:val="24"/>
          <w:szCs w:val="24"/>
        </w:rPr>
      </w:pPr>
      <w:r w:rsidRPr="00B1446C">
        <w:rPr>
          <w:rFonts w:ascii="Arial" w:hAnsi="Arial" w:cs="Arial"/>
          <w:sz w:val="24"/>
          <w:szCs w:val="24"/>
          <w:lang w:val="af-ZA"/>
        </w:rPr>
        <w:t xml:space="preserve">With reference to his reply to question 1705 on 26 May 2015 and to question 1485 on 30 April 2015, when does he intend to finalise the (a) </w:t>
      </w:r>
      <w:r w:rsidRPr="00B1446C">
        <w:rPr>
          <w:rFonts w:ascii="Arial" w:hAnsi="Arial" w:cs="Arial"/>
          <w:sz w:val="24"/>
          <w:szCs w:val="24"/>
          <w:shd w:val="clear" w:color="auto" w:fill="FFFFFF"/>
        </w:rPr>
        <w:t>investigation</w:t>
      </w:r>
      <w:r w:rsidRPr="00B1446C">
        <w:rPr>
          <w:rFonts w:ascii="Arial" w:hAnsi="Arial" w:cs="Arial"/>
          <w:sz w:val="24"/>
          <w:szCs w:val="24"/>
          <w:lang w:val="af-ZA"/>
        </w:rPr>
        <w:t xml:space="preserve"> into the actions of the Midvaal Local Authority, (b) report of the Special Investigative Unit regarding the specified local authority, (c) signing off of the specified report by the President and (d) steps to be taken against any institutions or persons identified in the specified report?</w:t>
      </w:r>
      <w:r w:rsidRPr="00B1446C">
        <w:rPr>
          <w:rFonts w:ascii="Arial" w:hAnsi="Arial" w:cs="Arial"/>
          <w:sz w:val="24"/>
          <w:szCs w:val="24"/>
          <w:lang w:val="af-ZA"/>
        </w:rPr>
        <w:tab/>
        <w:t>NW2915E</w:t>
      </w:r>
    </w:p>
    <w:p w:rsidR="00B1446C" w:rsidRDefault="00B1446C" w:rsidP="00345ED1">
      <w:pPr>
        <w:tabs>
          <w:tab w:val="right" w:pos="9000"/>
        </w:tabs>
        <w:spacing w:before="100" w:beforeAutospacing="1" w:after="100" w:afterAutospacing="1" w:line="360" w:lineRule="auto"/>
        <w:ind w:left="709"/>
        <w:jc w:val="both"/>
        <w:rPr>
          <w:rFonts w:ascii="Arial" w:hAnsi="Arial" w:cs="Arial"/>
          <w:b/>
          <w:sz w:val="24"/>
          <w:szCs w:val="24"/>
        </w:rPr>
      </w:pPr>
    </w:p>
    <w:p w:rsidR="00122C3B" w:rsidRDefault="00122C3B" w:rsidP="00345ED1">
      <w:pPr>
        <w:tabs>
          <w:tab w:val="right" w:pos="9000"/>
        </w:tabs>
        <w:spacing w:before="100" w:beforeAutospacing="1" w:after="100" w:afterAutospacing="1" w:line="360" w:lineRule="auto"/>
        <w:ind w:left="709"/>
        <w:jc w:val="both"/>
        <w:rPr>
          <w:rFonts w:ascii="Arial" w:hAnsi="Arial" w:cs="Arial"/>
          <w:b/>
          <w:sz w:val="24"/>
          <w:szCs w:val="24"/>
        </w:rPr>
      </w:pPr>
    </w:p>
    <w:p w:rsidR="00122C3B" w:rsidRDefault="00122C3B" w:rsidP="00345ED1">
      <w:pPr>
        <w:tabs>
          <w:tab w:val="right" w:pos="9000"/>
        </w:tabs>
        <w:spacing w:before="100" w:beforeAutospacing="1" w:after="100" w:afterAutospacing="1" w:line="360" w:lineRule="auto"/>
        <w:ind w:left="709"/>
        <w:jc w:val="both"/>
        <w:rPr>
          <w:rFonts w:ascii="Arial" w:hAnsi="Arial" w:cs="Arial"/>
          <w:b/>
          <w:sz w:val="24"/>
          <w:szCs w:val="24"/>
        </w:rPr>
      </w:pPr>
    </w:p>
    <w:p w:rsidR="00984D31" w:rsidRPr="006026CA" w:rsidRDefault="00984D31" w:rsidP="00345ED1">
      <w:pPr>
        <w:tabs>
          <w:tab w:val="right" w:pos="9000"/>
        </w:tabs>
        <w:spacing w:before="100" w:beforeAutospacing="1" w:after="100" w:afterAutospacing="1" w:line="360" w:lineRule="auto"/>
        <w:ind w:left="709"/>
        <w:jc w:val="both"/>
        <w:rPr>
          <w:rFonts w:ascii="Arial" w:hAnsi="Arial" w:cs="Arial"/>
          <w:b/>
          <w:sz w:val="24"/>
          <w:szCs w:val="24"/>
        </w:rPr>
      </w:pPr>
      <w:r w:rsidRPr="006026CA">
        <w:rPr>
          <w:rFonts w:ascii="Arial" w:hAnsi="Arial" w:cs="Arial"/>
          <w:b/>
          <w:sz w:val="24"/>
          <w:szCs w:val="24"/>
        </w:rPr>
        <w:lastRenderedPageBreak/>
        <w:t>REPLY:</w:t>
      </w:r>
    </w:p>
    <w:tbl>
      <w:tblPr>
        <w:tblW w:w="0" w:type="auto"/>
        <w:tblCellSpacing w:w="0" w:type="dxa"/>
        <w:tblCellMar>
          <w:left w:w="0" w:type="dxa"/>
          <w:right w:w="0" w:type="dxa"/>
        </w:tblCellMar>
        <w:tblLook w:val="04A0"/>
      </w:tblPr>
      <w:tblGrid>
        <w:gridCol w:w="9027"/>
      </w:tblGrid>
      <w:tr w:rsidR="006026CA" w:rsidRPr="006026CA" w:rsidTr="00F80F17">
        <w:trPr>
          <w:tblCellSpacing w:w="0" w:type="dxa"/>
        </w:trPr>
        <w:tc>
          <w:tcPr>
            <w:tcW w:w="0" w:type="auto"/>
            <w:vAlign w:val="center"/>
          </w:tcPr>
          <w:tbl>
            <w:tblPr>
              <w:tblW w:w="0" w:type="auto"/>
              <w:tblCellSpacing w:w="0" w:type="dxa"/>
              <w:tblCellMar>
                <w:left w:w="0" w:type="dxa"/>
                <w:right w:w="0" w:type="dxa"/>
              </w:tblCellMar>
              <w:tblLook w:val="04A0"/>
            </w:tblPr>
            <w:tblGrid>
              <w:gridCol w:w="9027"/>
            </w:tblGrid>
            <w:tr w:rsidR="006026CA" w:rsidRPr="006026CA" w:rsidTr="00F80F17">
              <w:trPr>
                <w:tblCellSpacing w:w="0" w:type="dxa"/>
              </w:trPr>
              <w:tc>
                <w:tcPr>
                  <w:tcW w:w="0" w:type="auto"/>
                  <w:vAlign w:val="center"/>
                </w:tcPr>
                <w:p w:rsidR="00B1446C" w:rsidRPr="006026CA" w:rsidRDefault="00B1446C" w:rsidP="00C97D68">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The</w:t>
                  </w:r>
                  <w:r w:rsidR="00C97D68">
                    <w:rPr>
                      <w:rFonts w:ascii="Arial" w:hAnsi="Arial" w:cs="Arial"/>
                      <w:sz w:val="24"/>
                      <w:szCs w:val="24"/>
                    </w:rPr>
                    <w:t xml:space="preserve"> SIU Report is still in process of legal review by the SIU. The reason for this process taking so long is that the lead investigator passed away. As a result a new investigator had to be assigned to re-engage the whistleblowers to clarify certain aspects of the investigation.</w:t>
                  </w:r>
                </w:p>
              </w:tc>
            </w:tr>
          </w:tbl>
          <w:p w:rsidR="006026CA" w:rsidRPr="006026CA" w:rsidRDefault="006026CA" w:rsidP="00345ED1">
            <w:pPr>
              <w:tabs>
                <w:tab w:val="right" w:pos="9000"/>
              </w:tabs>
              <w:spacing w:before="100" w:beforeAutospacing="1" w:after="100" w:afterAutospacing="1" w:line="360" w:lineRule="auto"/>
              <w:ind w:left="709"/>
              <w:jc w:val="both"/>
              <w:rPr>
                <w:rFonts w:ascii="Arial" w:hAnsi="Arial" w:cs="Arial"/>
                <w:sz w:val="24"/>
                <w:szCs w:val="24"/>
              </w:rPr>
            </w:pPr>
          </w:p>
        </w:tc>
      </w:tr>
    </w:tbl>
    <w:p w:rsidR="00984D31" w:rsidRPr="006026CA" w:rsidRDefault="00984D31" w:rsidP="006026CA">
      <w:pPr>
        <w:tabs>
          <w:tab w:val="right" w:pos="9000"/>
        </w:tabs>
        <w:spacing w:before="100" w:beforeAutospacing="1" w:after="100" w:afterAutospacing="1" w:line="480" w:lineRule="auto"/>
        <w:ind w:left="709"/>
        <w:jc w:val="both"/>
        <w:rPr>
          <w:rFonts w:ascii="Arial" w:hAnsi="Arial" w:cs="Arial"/>
          <w:sz w:val="24"/>
          <w:szCs w:val="24"/>
        </w:rPr>
      </w:pPr>
    </w:p>
    <w:sectPr w:rsidR="00984D31" w:rsidRPr="006026CA" w:rsidSect="00984D31">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953" w:rsidRDefault="00964953" w:rsidP="00831541">
      <w:pPr>
        <w:spacing w:after="0" w:line="240" w:lineRule="auto"/>
      </w:pPr>
      <w:r>
        <w:separator/>
      </w:r>
    </w:p>
  </w:endnote>
  <w:endnote w:type="continuationSeparator" w:id="0">
    <w:p w:rsidR="00964953" w:rsidRDefault="00964953" w:rsidP="00831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541" w:rsidRDefault="00831541">
    <w:pPr>
      <w:pStyle w:val="Footer"/>
    </w:pPr>
    <w:r>
      <w:t xml:space="preserve">PQ </w:t>
    </w:r>
    <w:r w:rsidR="00C25383">
      <w:t>2543-20150629</w:t>
    </w:r>
  </w:p>
  <w:p w:rsidR="00831541" w:rsidRDefault="008315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953" w:rsidRDefault="00964953" w:rsidP="00831541">
      <w:pPr>
        <w:spacing w:after="0" w:line="240" w:lineRule="auto"/>
      </w:pPr>
      <w:r>
        <w:separator/>
      </w:r>
    </w:p>
  </w:footnote>
  <w:footnote w:type="continuationSeparator" w:id="0">
    <w:p w:rsidR="00964953" w:rsidRDefault="00964953" w:rsidP="008315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84D31"/>
    <w:rsid w:val="00013AC8"/>
    <w:rsid w:val="0005161F"/>
    <w:rsid w:val="00122C3B"/>
    <w:rsid w:val="001D2B5E"/>
    <w:rsid w:val="00316624"/>
    <w:rsid w:val="00345ED1"/>
    <w:rsid w:val="00371909"/>
    <w:rsid w:val="003E3210"/>
    <w:rsid w:val="004B5E4A"/>
    <w:rsid w:val="006026CA"/>
    <w:rsid w:val="00683008"/>
    <w:rsid w:val="00800F82"/>
    <w:rsid w:val="00831541"/>
    <w:rsid w:val="008A4565"/>
    <w:rsid w:val="00964953"/>
    <w:rsid w:val="00984D31"/>
    <w:rsid w:val="009B2E80"/>
    <w:rsid w:val="00A11322"/>
    <w:rsid w:val="00AE14F8"/>
    <w:rsid w:val="00B1446C"/>
    <w:rsid w:val="00C25383"/>
    <w:rsid w:val="00C97D68"/>
    <w:rsid w:val="00D90D10"/>
    <w:rsid w:val="00DD4206"/>
    <w:rsid w:val="00F80F17"/>
    <w:rsid w:val="00FF2BE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D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D31"/>
    <w:rPr>
      <w:rFonts w:ascii="Tahoma" w:hAnsi="Tahoma" w:cs="Tahoma"/>
      <w:sz w:val="16"/>
      <w:szCs w:val="16"/>
    </w:rPr>
  </w:style>
  <w:style w:type="paragraph" w:styleId="Header">
    <w:name w:val="header"/>
    <w:basedOn w:val="Normal"/>
    <w:link w:val="HeaderChar"/>
    <w:uiPriority w:val="99"/>
    <w:unhideWhenUsed/>
    <w:rsid w:val="00831541"/>
    <w:pPr>
      <w:tabs>
        <w:tab w:val="center" w:pos="4680"/>
        <w:tab w:val="right" w:pos="9360"/>
      </w:tabs>
    </w:pPr>
  </w:style>
  <w:style w:type="character" w:customStyle="1" w:styleId="HeaderChar">
    <w:name w:val="Header Char"/>
    <w:link w:val="Header"/>
    <w:uiPriority w:val="99"/>
    <w:rsid w:val="00831541"/>
    <w:rPr>
      <w:sz w:val="22"/>
      <w:szCs w:val="22"/>
    </w:rPr>
  </w:style>
  <w:style w:type="paragraph" w:styleId="Footer">
    <w:name w:val="footer"/>
    <w:basedOn w:val="Normal"/>
    <w:link w:val="FooterChar"/>
    <w:uiPriority w:val="99"/>
    <w:unhideWhenUsed/>
    <w:rsid w:val="00831541"/>
    <w:pPr>
      <w:tabs>
        <w:tab w:val="center" w:pos="4680"/>
        <w:tab w:val="right" w:pos="9360"/>
      </w:tabs>
    </w:pPr>
  </w:style>
  <w:style w:type="character" w:customStyle="1" w:styleId="FooterChar">
    <w:name w:val="Footer Char"/>
    <w:link w:val="Footer"/>
    <w:uiPriority w:val="99"/>
    <w:rsid w:val="00831541"/>
    <w:rPr>
      <w:sz w:val="22"/>
      <w:szCs w:val="2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Gresse Annelette</dc:creator>
  <cp:lastModifiedBy>PUMZA</cp:lastModifiedBy>
  <cp:revision>2</cp:revision>
  <cp:lastPrinted>2015-06-29T12:54:00Z</cp:lastPrinted>
  <dcterms:created xsi:type="dcterms:W3CDTF">2015-08-19T09:20:00Z</dcterms:created>
  <dcterms:modified xsi:type="dcterms:W3CDTF">2015-08-19T09:20:00Z</dcterms:modified>
</cp:coreProperties>
</file>