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B52" w:rsidRDefault="00A73B52" w:rsidP="00AE623B">
      <w:pPr>
        <w:tabs>
          <w:tab w:val="num" w:pos="2520"/>
        </w:tabs>
        <w:spacing w:after="0" w:line="360" w:lineRule="auto"/>
        <w:ind w:left="-360"/>
        <w:jc w:val="center"/>
        <w:rPr>
          <w:rFonts w:ascii="Arial Narrow" w:eastAsia="Times New Roman" w:hAnsi="Arial Narrow"/>
          <w:noProof/>
          <w:lang w:eastAsia="en-ZA"/>
        </w:rPr>
      </w:pPr>
    </w:p>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0F058C" w:rsidRPr="000F058C" w:rsidRDefault="000F058C" w:rsidP="004636C1">
      <w:pPr>
        <w:spacing w:after="0" w:line="240" w:lineRule="atLeast"/>
        <w:ind w:right="-57"/>
        <w:jc w:val="both"/>
        <w:rPr>
          <w:rFonts w:ascii="Arial Narrow" w:eastAsia="Times New Roman" w:hAnsi="Arial Narrow" w:cs="Arial"/>
          <w:b/>
          <w:bCs/>
          <w:sz w:val="24"/>
          <w:szCs w:val="24"/>
          <w:lang w:val="en-GB"/>
        </w:rPr>
      </w:pPr>
      <w:r w:rsidRPr="000F058C">
        <w:rPr>
          <w:rFonts w:ascii="Arial Narrow" w:eastAsia="Times New Roman" w:hAnsi="Arial Narrow" w:cs="Arial"/>
          <w:b/>
          <w:bCs/>
          <w:sz w:val="24"/>
          <w:szCs w:val="24"/>
          <w:lang w:val="en-GB"/>
        </w:rPr>
        <w:t>NATIONAL ASSEMBLY</w:t>
      </w:r>
    </w:p>
    <w:p w:rsidR="00762605" w:rsidRDefault="00762605" w:rsidP="00734E6C">
      <w:pPr>
        <w:tabs>
          <w:tab w:val="left" w:pos="709"/>
        </w:tabs>
        <w:spacing w:after="0" w:line="240" w:lineRule="atLeast"/>
        <w:ind w:right="-57"/>
        <w:jc w:val="both"/>
        <w:rPr>
          <w:rFonts w:ascii="Arial Narrow" w:eastAsia="Times New Roman" w:hAnsi="Arial Narrow" w:cs="Arial"/>
          <w:b/>
          <w:bCs/>
          <w:sz w:val="24"/>
          <w:szCs w:val="24"/>
          <w:lang w:val="en-GB"/>
        </w:rPr>
      </w:pPr>
    </w:p>
    <w:p w:rsidR="00D16D00" w:rsidRPr="00D16D00" w:rsidRDefault="00D16D00" w:rsidP="00D16D00">
      <w:pPr>
        <w:spacing w:after="0" w:line="320" w:lineRule="exact"/>
        <w:jc w:val="both"/>
        <w:rPr>
          <w:rFonts w:ascii="Arial Narrow" w:eastAsia="Times New Roman" w:hAnsi="Arial Narrow" w:cs="Arial"/>
          <w:b/>
          <w:bCs/>
          <w:sz w:val="24"/>
          <w:szCs w:val="24"/>
          <w:lang w:val="en-GB"/>
        </w:rPr>
      </w:pPr>
      <w:r w:rsidRPr="00D16D00">
        <w:rPr>
          <w:rFonts w:ascii="Arial Narrow" w:eastAsia="Times New Roman" w:hAnsi="Arial Narrow" w:cs="Arial"/>
          <w:b/>
          <w:bCs/>
          <w:sz w:val="24"/>
          <w:szCs w:val="24"/>
          <w:lang w:val="en-GB"/>
        </w:rPr>
        <w:t>QUESTION FOR WRITTEN REPLY</w:t>
      </w:r>
    </w:p>
    <w:p w:rsidR="00D16D00" w:rsidRPr="00D16D00" w:rsidRDefault="00D16D00" w:rsidP="00D16D00">
      <w:pPr>
        <w:spacing w:after="0" w:line="320" w:lineRule="exact"/>
        <w:jc w:val="both"/>
        <w:rPr>
          <w:rFonts w:ascii="Arial Narrow" w:eastAsia="Times New Roman" w:hAnsi="Arial Narrow" w:cs="Arial"/>
          <w:b/>
          <w:bCs/>
          <w:sz w:val="24"/>
          <w:szCs w:val="24"/>
          <w:lang w:val="en-GB"/>
        </w:rPr>
      </w:pPr>
    </w:p>
    <w:p w:rsidR="00D16D00" w:rsidRPr="00D16D00" w:rsidRDefault="00D16D00" w:rsidP="00D16D00">
      <w:pPr>
        <w:keepNext/>
        <w:spacing w:after="0" w:line="320" w:lineRule="exact"/>
        <w:jc w:val="both"/>
        <w:outlineLvl w:val="0"/>
        <w:rPr>
          <w:rFonts w:ascii="Arial Narrow" w:eastAsia="Times New Roman" w:hAnsi="Arial Narrow" w:cs="Arial"/>
          <w:b/>
          <w:bCs/>
          <w:sz w:val="24"/>
          <w:szCs w:val="24"/>
          <w:lang w:val="en-GB"/>
        </w:rPr>
      </w:pPr>
      <w:r w:rsidRPr="00D16D00">
        <w:rPr>
          <w:rFonts w:ascii="Arial Narrow" w:eastAsia="Times New Roman" w:hAnsi="Arial Narrow" w:cs="Arial"/>
          <w:b/>
          <w:bCs/>
          <w:sz w:val="24"/>
          <w:szCs w:val="24"/>
          <w:lang w:val="en-GB"/>
        </w:rPr>
        <w:t>QUESTION NO. 2535</w:t>
      </w:r>
    </w:p>
    <w:p w:rsidR="00D16D00" w:rsidRPr="00D16D00" w:rsidRDefault="00D16D00" w:rsidP="00D16D00">
      <w:pPr>
        <w:spacing w:after="0" w:line="240" w:lineRule="auto"/>
        <w:rPr>
          <w:rFonts w:ascii="Arial Narrow" w:eastAsia="Times New Roman" w:hAnsi="Arial Narrow"/>
          <w:sz w:val="24"/>
          <w:szCs w:val="24"/>
          <w:lang w:val="en-GB"/>
        </w:rPr>
      </w:pPr>
    </w:p>
    <w:p w:rsidR="00D16D00" w:rsidRPr="00D16D00" w:rsidRDefault="00D16D00" w:rsidP="00D16D00">
      <w:pPr>
        <w:spacing w:after="0" w:line="320" w:lineRule="exact"/>
        <w:jc w:val="both"/>
        <w:rPr>
          <w:rFonts w:ascii="Arial Narrow" w:eastAsia="Times New Roman" w:hAnsi="Arial Narrow" w:cs="Arial"/>
          <w:b/>
          <w:bCs/>
          <w:sz w:val="24"/>
          <w:szCs w:val="24"/>
          <w:lang w:val="en-GB"/>
        </w:rPr>
      </w:pPr>
      <w:r w:rsidRPr="00D16D00">
        <w:rPr>
          <w:rFonts w:ascii="Arial Narrow" w:eastAsia="Times New Roman" w:hAnsi="Arial Narrow" w:cs="Arial"/>
          <w:b/>
          <w:bCs/>
          <w:sz w:val="24"/>
          <w:szCs w:val="24"/>
          <w:lang w:val="en-GB"/>
        </w:rPr>
        <w:t>DATE OF PUBLICATION: FRIDAY</w:t>
      </w:r>
      <w:r>
        <w:rPr>
          <w:rFonts w:ascii="Arial Narrow" w:eastAsia="Times New Roman" w:hAnsi="Arial Narrow" w:cs="Arial"/>
          <w:b/>
          <w:bCs/>
          <w:sz w:val="24"/>
          <w:szCs w:val="24"/>
          <w:lang w:val="en-GB"/>
        </w:rPr>
        <w:t>, 26 AUGUST 2022</w:t>
      </w:r>
    </w:p>
    <w:p w:rsidR="00D16D00" w:rsidRPr="00D16D00" w:rsidRDefault="00D16D00" w:rsidP="00D16D00">
      <w:pPr>
        <w:spacing w:after="0" w:line="320" w:lineRule="exact"/>
        <w:jc w:val="both"/>
        <w:rPr>
          <w:rFonts w:ascii="Arial Narrow" w:eastAsia="Times New Roman" w:hAnsi="Arial Narrow" w:cs="Arial"/>
          <w:b/>
          <w:bCs/>
          <w:sz w:val="24"/>
          <w:szCs w:val="24"/>
          <w:lang w:val="en-GB"/>
        </w:rPr>
      </w:pPr>
    </w:p>
    <w:p w:rsidR="00D16D00" w:rsidRPr="00D16D00" w:rsidRDefault="00D16D00" w:rsidP="00D16D00">
      <w:pPr>
        <w:keepNext/>
        <w:spacing w:after="0" w:line="320" w:lineRule="exact"/>
        <w:jc w:val="both"/>
        <w:outlineLvl w:val="1"/>
        <w:rPr>
          <w:rFonts w:ascii="Arial Narrow" w:eastAsia="Times New Roman" w:hAnsi="Arial Narrow" w:cs="Arial"/>
          <w:b/>
          <w:bCs/>
          <w:sz w:val="24"/>
          <w:szCs w:val="24"/>
          <w:lang w:val="en-GB"/>
        </w:rPr>
      </w:pPr>
      <w:r w:rsidRPr="00D16D00">
        <w:rPr>
          <w:rFonts w:ascii="Arial Narrow" w:eastAsia="Times New Roman" w:hAnsi="Arial Narrow" w:cs="Arial"/>
          <w:b/>
          <w:bCs/>
          <w:sz w:val="24"/>
          <w:szCs w:val="24"/>
          <w:lang w:val="en-GB"/>
        </w:rPr>
        <w:t>INTERNAL QUESTION PAPER 27 – 2022</w:t>
      </w:r>
    </w:p>
    <w:p w:rsidR="00D16D00" w:rsidRPr="00D16D00" w:rsidRDefault="00D16D00" w:rsidP="00D16D00">
      <w:pPr>
        <w:spacing w:after="0" w:line="240" w:lineRule="auto"/>
        <w:rPr>
          <w:rFonts w:ascii="Arial Narrow" w:eastAsia="Times New Roman" w:hAnsi="Arial Narrow"/>
          <w:sz w:val="24"/>
          <w:szCs w:val="24"/>
          <w:lang w:val="en-GB"/>
        </w:rPr>
      </w:pPr>
    </w:p>
    <w:p w:rsidR="00D16D00" w:rsidRPr="00D16D00" w:rsidRDefault="00D16D00" w:rsidP="00D16D00">
      <w:pPr>
        <w:spacing w:before="100" w:beforeAutospacing="1" w:after="100" w:afterAutospacing="1" w:line="240" w:lineRule="auto"/>
        <w:ind w:left="720" w:hanging="720"/>
        <w:jc w:val="both"/>
        <w:outlineLvl w:val="0"/>
        <w:rPr>
          <w:rFonts w:ascii="Arial" w:hAnsi="Arial" w:cs="Arial"/>
          <w:sz w:val="24"/>
          <w:szCs w:val="24"/>
        </w:rPr>
      </w:pPr>
      <w:r w:rsidRPr="00D16D00">
        <w:rPr>
          <w:rFonts w:ascii="Arial" w:hAnsi="Arial" w:cs="Arial"/>
          <w:b/>
          <w:bCs/>
          <w:sz w:val="24"/>
          <w:szCs w:val="24"/>
        </w:rPr>
        <w:t xml:space="preserve">2535. Ms L L van der Merwe (IFP) </w:t>
      </w:r>
      <w:r w:rsidRPr="00D16D00">
        <w:rPr>
          <w:rFonts w:ascii="Arial" w:hAnsi="Arial" w:cs="Arial"/>
          <w:b/>
          <w:sz w:val="24"/>
          <w:szCs w:val="24"/>
        </w:rPr>
        <w:t>to ask the Minister of Home Affairs</w:t>
      </w:r>
      <w:r w:rsidRPr="00D16D00">
        <w:rPr>
          <w:rFonts w:ascii="Arial" w:hAnsi="Arial" w:cs="Arial"/>
          <w:b/>
          <w:sz w:val="24"/>
          <w:szCs w:val="24"/>
        </w:rPr>
        <w:fldChar w:fldCharType="begin"/>
      </w:r>
      <w:r w:rsidRPr="00D16D00">
        <w:rPr>
          <w:rFonts w:ascii="Arial" w:hAnsi="Arial" w:cs="Arial"/>
        </w:rPr>
        <w:instrText xml:space="preserve"> XE "</w:instrText>
      </w:r>
      <w:r w:rsidRPr="00D16D00">
        <w:rPr>
          <w:rFonts w:ascii="Arial" w:hAnsi="Arial" w:cs="Arial"/>
          <w:b/>
          <w:sz w:val="24"/>
          <w:szCs w:val="24"/>
        </w:rPr>
        <w:instrText>Home Affairs</w:instrText>
      </w:r>
      <w:r w:rsidRPr="00D16D00">
        <w:rPr>
          <w:rFonts w:ascii="Arial" w:hAnsi="Arial" w:cs="Arial"/>
        </w:rPr>
        <w:instrText xml:space="preserve">" </w:instrText>
      </w:r>
      <w:r w:rsidRPr="00D16D00">
        <w:rPr>
          <w:rFonts w:ascii="Arial" w:hAnsi="Arial" w:cs="Arial"/>
          <w:b/>
          <w:sz w:val="24"/>
          <w:szCs w:val="24"/>
        </w:rPr>
        <w:fldChar w:fldCharType="end"/>
      </w:r>
      <w:r w:rsidRPr="00D16D00">
        <w:rPr>
          <w:rFonts w:ascii="Arial" w:hAnsi="Arial" w:cs="Arial"/>
          <w:b/>
          <w:sz w:val="24"/>
          <w:szCs w:val="24"/>
        </w:rPr>
        <w:t xml:space="preserve">: </w:t>
      </w:r>
    </w:p>
    <w:p w:rsidR="00D16D00" w:rsidRPr="00D16D00" w:rsidRDefault="00D16D00" w:rsidP="00D16D00">
      <w:pPr>
        <w:tabs>
          <w:tab w:val="left" w:pos="567"/>
        </w:tabs>
        <w:spacing w:before="100" w:beforeAutospacing="1" w:after="100" w:afterAutospacing="1" w:line="320" w:lineRule="exact"/>
        <w:ind w:left="567" w:hanging="567"/>
        <w:jc w:val="both"/>
        <w:outlineLvl w:val="0"/>
        <w:rPr>
          <w:rFonts w:ascii="Arial" w:hAnsi="Arial" w:cs="Arial"/>
          <w:sz w:val="24"/>
          <w:szCs w:val="24"/>
        </w:rPr>
      </w:pPr>
      <w:r w:rsidRPr="00D16D00">
        <w:rPr>
          <w:rFonts w:ascii="Arial" w:hAnsi="Arial" w:cs="Arial"/>
          <w:sz w:val="24"/>
          <w:szCs w:val="24"/>
        </w:rPr>
        <w:t xml:space="preserve">(1) </w:t>
      </w:r>
      <w:r>
        <w:rPr>
          <w:rFonts w:ascii="Arial" w:hAnsi="Arial" w:cs="Arial"/>
          <w:sz w:val="24"/>
          <w:szCs w:val="24"/>
        </w:rPr>
        <w:tab/>
      </w:r>
      <w:r w:rsidRPr="00D16D00">
        <w:rPr>
          <w:rFonts w:ascii="Arial" w:hAnsi="Arial" w:cs="Arial"/>
          <w:sz w:val="24"/>
          <w:szCs w:val="24"/>
        </w:rPr>
        <w:t xml:space="preserve">With regard to the Republic’s illegal migration crisis, what is his department’s position on the offer by the Lesotho government to assist the Government with repatriating Lesotho nationals within the Republic’s </w:t>
      </w:r>
      <w:proofErr w:type="gramStart"/>
      <w:r w:rsidRPr="00D16D00">
        <w:rPr>
          <w:rFonts w:ascii="Arial" w:hAnsi="Arial" w:cs="Arial"/>
          <w:sz w:val="24"/>
          <w:szCs w:val="24"/>
        </w:rPr>
        <w:t>borders;</w:t>
      </w:r>
      <w:proofErr w:type="gramEnd"/>
      <w:r w:rsidRPr="00D16D00">
        <w:rPr>
          <w:rFonts w:ascii="Arial" w:hAnsi="Arial" w:cs="Arial"/>
          <w:sz w:val="24"/>
          <w:szCs w:val="24"/>
        </w:rPr>
        <w:t xml:space="preserve"> </w:t>
      </w:r>
    </w:p>
    <w:p w:rsidR="00D16D00" w:rsidRPr="00D16D00" w:rsidRDefault="00D16D00" w:rsidP="00D16D00">
      <w:pPr>
        <w:tabs>
          <w:tab w:val="left" w:pos="426"/>
          <w:tab w:val="left" w:pos="567"/>
        </w:tabs>
        <w:spacing w:before="100" w:beforeAutospacing="1" w:after="100" w:afterAutospacing="1" w:line="320" w:lineRule="exact"/>
        <w:ind w:left="567" w:hanging="567"/>
        <w:jc w:val="both"/>
        <w:outlineLvl w:val="0"/>
        <w:rPr>
          <w:rFonts w:ascii="Arial" w:hAnsi="Arial" w:cs="Arial"/>
          <w:sz w:val="24"/>
          <w:szCs w:val="24"/>
        </w:rPr>
      </w:pPr>
      <w:r w:rsidRPr="00D16D00">
        <w:rPr>
          <w:rFonts w:ascii="Arial" w:hAnsi="Arial" w:cs="Arial"/>
          <w:sz w:val="24"/>
          <w:szCs w:val="24"/>
        </w:rPr>
        <w:t xml:space="preserve">(2) </w:t>
      </w:r>
      <w:r>
        <w:rPr>
          <w:rFonts w:ascii="Arial" w:hAnsi="Arial" w:cs="Arial"/>
          <w:sz w:val="24"/>
          <w:szCs w:val="24"/>
        </w:rPr>
        <w:tab/>
      </w:r>
      <w:r>
        <w:rPr>
          <w:rFonts w:ascii="Arial" w:hAnsi="Arial" w:cs="Arial"/>
          <w:sz w:val="24"/>
          <w:szCs w:val="24"/>
        </w:rPr>
        <w:tab/>
      </w:r>
      <w:proofErr w:type="gramStart"/>
      <w:r w:rsidRPr="00D16D00">
        <w:rPr>
          <w:rFonts w:ascii="Arial" w:hAnsi="Arial" w:cs="Arial"/>
          <w:sz w:val="24"/>
          <w:szCs w:val="24"/>
        </w:rPr>
        <w:t>what</w:t>
      </w:r>
      <w:proofErr w:type="gramEnd"/>
      <w:r w:rsidRPr="00D16D00">
        <w:rPr>
          <w:rFonts w:ascii="Arial" w:hAnsi="Arial" w:cs="Arial"/>
          <w:sz w:val="24"/>
          <w:szCs w:val="24"/>
        </w:rPr>
        <w:t xml:space="preserve"> (a) is the total number of immigration inspectors from his department and (b) plans are in place to increase the numbers; </w:t>
      </w:r>
    </w:p>
    <w:p w:rsidR="00D16D00" w:rsidRPr="00D16D00" w:rsidRDefault="00D16D00" w:rsidP="00D16D00">
      <w:pPr>
        <w:tabs>
          <w:tab w:val="left" w:pos="426"/>
          <w:tab w:val="left" w:pos="567"/>
        </w:tabs>
        <w:spacing w:before="100" w:beforeAutospacing="1" w:after="100" w:afterAutospacing="1" w:line="320" w:lineRule="exact"/>
        <w:ind w:left="567" w:hanging="567"/>
        <w:jc w:val="both"/>
        <w:outlineLvl w:val="0"/>
        <w:rPr>
          <w:rFonts w:ascii="Arial" w:hAnsi="Arial" w:cs="Arial"/>
          <w:sz w:val="24"/>
          <w:szCs w:val="24"/>
        </w:rPr>
      </w:pPr>
      <w:r w:rsidRPr="00D16D00">
        <w:rPr>
          <w:rFonts w:ascii="Arial" w:hAnsi="Arial" w:cs="Arial"/>
          <w:sz w:val="24"/>
          <w:szCs w:val="24"/>
        </w:rPr>
        <w:t>(3)</w:t>
      </w:r>
      <w:r>
        <w:rPr>
          <w:rFonts w:ascii="Arial" w:hAnsi="Arial" w:cs="Arial"/>
          <w:sz w:val="24"/>
          <w:szCs w:val="24"/>
        </w:rPr>
        <w:tab/>
      </w:r>
      <w:r w:rsidRPr="00D16D00">
        <w:rPr>
          <w:rFonts w:ascii="Arial" w:hAnsi="Arial" w:cs="Arial"/>
          <w:sz w:val="24"/>
          <w:szCs w:val="24"/>
        </w:rPr>
        <w:t xml:space="preserve"> </w:t>
      </w:r>
      <w:proofErr w:type="gramStart"/>
      <w:r w:rsidRPr="00D16D00">
        <w:rPr>
          <w:rFonts w:ascii="Arial" w:hAnsi="Arial" w:cs="Arial"/>
          <w:sz w:val="24"/>
          <w:szCs w:val="24"/>
        </w:rPr>
        <w:t>what</w:t>
      </w:r>
      <w:proofErr w:type="gramEnd"/>
      <w:r w:rsidRPr="00D16D00">
        <w:rPr>
          <w:rFonts w:ascii="Arial" w:hAnsi="Arial" w:cs="Arial"/>
          <w:sz w:val="24"/>
          <w:szCs w:val="24"/>
        </w:rPr>
        <w:t xml:space="preserve"> (a) is the total number of deportations per year and (b) total budget is available for deportations;</w:t>
      </w:r>
    </w:p>
    <w:p w:rsidR="00D16D00" w:rsidRPr="00D16D00" w:rsidRDefault="00D16D00" w:rsidP="00D16D00">
      <w:pPr>
        <w:tabs>
          <w:tab w:val="left" w:pos="567"/>
        </w:tabs>
        <w:spacing w:before="100" w:beforeAutospacing="1" w:after="100" w:afterAutospacing="1" w:line="320" w:lineRule="exact"/>
        <w:ind w:left="567" w:hanging="567"/>
        <w:jc w:val="both"/>
        <w:outlineLvl w:val="0"/>
        <w:rPr>
          <w:rFonts w:ascii="Arial" w:hAnsi="Arial" w:cs="Arial"/>
          <w:b/>
          <w:bCs/>
          <w:sz w:val="24"/>
          <w:szCs w:val="24"/>
        </w:rPr>
      </w:pPr>
      <w:r w:rsidRPr="00D16D00">
        <w:rPr>
          <w:rFonts w:ascii="Arial" w:hAnsi="Arial" w:cs="Arial"/>
          <w:sz w:val="24"/>
          <w:szCs w:val="24"/>
        </w:rPr>
        <w:t xml:space="preserve">(4) </w:t>
      </w:r>
      <w:r>
        <w:rPr>
          <w:rFonts w:ascii="Arial" w:hAnsi="Arial" w:cs="Arial"/>
          <w:sz w:val="24"/>
          <w:szCs w:val="24"/>
        </w:rPr>
        <w:tab/>
      </w:r>
      <w:r w:rsidRPr="00D16D00">
        <w:rPr>
          <w:rFonts w:ascii="Arial" w:hAnsi="Arial" w:cs="Arial"/>
          <w:sz w:val="24"/>
          <w:szCs w:val="24"/>
        </w:rPr>
        <w:t xml:space="preserve">with his department not knowing the total number of illegal and/or undocumented migrants within the borders of the Republic, what (a) plans does his department have in place to verify and/or reject claims that the Republic is home to approximately 12 million illegal and/or undocumented migrants and (b) is his department doing to ensure that communities like Krugersdorp and others who have been protesting against the prevalence of illegal migrants are assisted? </w:t>
      </w:r>
      <w:r w:rsidRPr="00D16D00">
        <w:rPr>
          <w:rFonts w:ascii="Arial" w:hAnsi="Arial" w:cs="Arial"/>
          <w:sz w:val="24"/>
          <w:szCs w:val="24"/>
        </w:rPr>
        <w:tab/>
      </w:r>
      <w:r w:rsidRPr="00D16D00">
        <w:rPr>
          <w:rFonts w:ascii="Arial" w:hAnsi="Arial" w:cs="Arial"/>
          <w:sz w:val="24"/>
          <w:szCs w:val="24"/>
        </w:rPr>
        <w:tab/>
      </w:r>
      <w:r w:rsidRPr="00D16D00">
        <w:rPr>
          <w:rFonts w:ascii="Arial" w:hAnsi="Arial" w:cs="Arial"/>
          <w:sz w:val="24"/>
          <w:szCs w:val="24"/>
        </w:rPr>
        <w:tab/>
      </w:r>
      <w:r w:rsidRPr="00D16D00">
        <w:rPr>
          <w:rFonts w:ascii="Arial" w:hAnsi="Arial" w:cs="Arial"/>
          <w:sz w:val="24"/>
          <w:szCs w:val="24"/>
        </w:rPr>
        <w:tab/>
      </w:r>
      <w:r w:rsidRPr="00D16D0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16D00">
        <w:rPr>
          <w:rFonts w:ascii="Arial" w:hAnsi="Arial" w:cs="Arial"/>
          <w:sz w:val="24"/>
          <w:szCs w:val="24"/>
        </w:rPr>
        <w:tab/>
        <w:t>NW3036E</w:t>
      </w:r>
    </w:p>
    <w:p w:rsidR="00D16D00" w:rsidRPr="00D16D00" w:rsidRDefault="00D16D00" w:rsidP="00D16D00">
      <w:pPr>
        <w:tabs>
          <w:tab w:val="left" w:pos="0"/>
        </w:tabs>
        <w:spacing w:before="100" w:beforeAutospacing="1" w:after="100" w:afterAutospacing="1" w:line="320" w:lineRule="exact"/>
        <w:ind w:left="709" w:hanging="709"/>
        <w:jc w:val="both"/>
        <w:outlineLvl w:val="0"/>
        <w:rPr>
          <w:rFonts w:ascii="Arial" w:eastAsia="Times New Roman" w:hAnsi="Arial" w:cs="Arial"/>
          <w:sz w:val="24"/>
          <w:szCs w:val="24"/>
          <w:lang w:val="en-GB"/>
        </w:rPr>
      </w:pPr>
      <w:r>
        <w:rPr>
          <w:rFonts w:ascii="Arial" w:eastAsia="Times New Roman" w:hAnsi="Arial" w:cs="Arial"/>
          <w:b/>
          <w:sz w:val="24"/>
          <w:szCs w:val="24"/>
          <w:lang w:val="en-GB"/>
        </w:rPr>
        <w:t xml:space="preserve">REPLY: </w:t>
      </w:r>
    </w:p>
    <w:p w:rsidR="00D16D00" w:rsidRDefault="00D16D00" w:rsidP="00D16D00">
      <w:pPr>
        <w:numPr>
          <w:ilvl w:val="0"/>
          <w:numId w:val="19"/>
        </w:numPr>
        <w:tabs>
          <w:tab w:val="left" w:pos="0"/>
        </w:tabs>
        <w:spacing w:before="100" w:beforeAutospacing="1" w:after="100" w:afterAutospacing="1" w:line="320" w:lineRule="exact"/>
        <w:ind w:left="567" w:hanging="567"/>
        <w:contextualSpacing/>
        <w:jc w:val="both"/>
        <w:outlineLvl w:val="0"/>
        <w:rPr>
          <w:rFonts w:ascii="Arial" w:eastAsia="Times New Roman" w:hAnsi="Arial" w:cs="Arial"/>
          <w:sz w:val="24"/>
          <w:szCs w:val="24"/>
          <w:lang w:val="en-GB"/>
        </w:rPr>
      </w:pPr>
      <w:r w:rsidRPr="00D16D00">
        <w:rPr>
          <w:rFonts w:ascii="Arial" w:eastAsia="Times New Roman" w:hAnsi="Arial" w:cs="Arial"/>
          <w:sz w:val="24"/>
          <w:szCs w:val="24"/>
          <w:lang w:val="en-GB"/>
        </w:rPr>
        <w:t>The department has always had good co-operation from the government of the Kingdom of Lesotho when it comes to repatriating their nationals who are found to be illegal in South Africa. The position of the department is to continue this co-operation which includes the Lesotho government confirming their nationals prior to deportation.</w:t>
      </w:r>
    </w:p>
    <w:p w:rsidR="00D16D00" w:rsidRPr="00D16D00" w:rsidRDefault="00D16D00" w:rsidP="00D16D00">
      <w:pPr>
        <w:tabs>
          <w:tab w:val="left" w:pos="0"/>
        </w:tabs>
        <w:spacing w:before="100" w:beforeAutospacing="1" w:after="100" w:afterAutospacing="1" w:line="320" w:lineRule="exact"/>
        <w:ind w:left="567" w:hanging="567"/>
        <w:contextualSpacing/>
        <w:jc w:val="both"/>
        <w:outlineLvl w:val="0"/>
        <w:rPr>
          <w:rFonts w:ascii="Arial" w:eastAsia="Times New Roman" w:hAnsi="Arial" w:cs="Arial"/>
          <w:sz w:val="24"/>
          <w:szCs w:val="24"/>
          <w:lang w:val="en-GB"/>
        </w:rPr>
      </w:pPr>
    </w:p>
    <w:p w:rsidR="00D16D00" w:rsidRDefault="00D16D00" w:rsidP="00D16D00">
      <w:pPr>
        <w:tabs>
          <w:tab w:val="left" w:pos="0"/>
        </w:tabs>
        <w:spacing w:before="100" w:beforeAutospacing="1" w:after="100" w:afterAutospacing="1" w:line="320" w:lineRule="exact"/>
        <w:contextualSpacing/>
        <w:jc w:val="both"/>
        <w:outlineLvl w:val="0"/>
        <w:rPr>
          <w:rFonts w:ascii="Arial" w:eastAsia="Times New Roman" w:hAnsi="Arial" w:cs="Arial"/>
          <w:sz w:val="24"/>
          <w:szCs w:val="24"/>
          <w:lang w:val="en-GB"/>
        </w:rPr>
      </w:pPr>
      <w:r>
        <w:rPr>
          <w:rFonts w:ascii="Arial" w:eastAsia="Times New Roman" w:hAnsi="Arial" w:cs="Arial"/>
          <w:sz w:val="24"/>
          <w:szCs w:val="24"/>
          <w:lang w:val="en-GB"/>
        </w:rPr>
        <w:t>(2)</w:t>
      </w:r>
      <w:r w:rsidRPr="00D16D00">
        <w:rPr>
          <w:rFonts w:ascii="Arial" w:eastAsia="Times New Roman" w:hAnsi="Arial" w:cs="Arial"/>
          <w:sz w:val="24"/>
          <w:szCs w:val="24"/>
          <w:lang w:val="en-GB"/>
        </w:rPr>
        <w:t>(a)</w:t>
      </w:r>
      <w:r>
        <w:rPr>
          <w:rFonts w:ascii="Arial" w:eastAsia="Times New Roman" w:hAnsi="Arial" w:cs="Arial"/>
          <w:sz w:val="24"/>
          <w:szCs w:val="24"/>
          <w:lang w:val="en-GB"/>
        </w:rPr>
        <w:tab/>
      </w:r>
      <w:r w:rsidRPr="00D16D00">
        <w:rPr>
          <w:rFonts w:ascii="Arial" w:eastAsia="Times New Roman" w:hAnsi="Arial" w:cs="Arial"/>
          <w:sz w:val="24"/>
          <w:szCs w:val="24"/>
          <w:lang w:val="en-GB"/>
        </w:rPr>
        <w:t xml:space="preserve">The Inspectorate as at 1 September 2022 has 700 members. </w:t>
      </w:r>
    </w:p>
    <w:p w:rsidR="00D16D00" w:rsidRDefault="00D16D00" w:rsidP="00D16D00">
      <w:pPr>
        <w:tabs>
          <w:tab w:val="left" w:pos="0"/>
        </w:tabs>
        <w:spacing w:before="100" w:beforeAutospacing="1" w:after="100" w:afterAutospacing="1" w:line="320" w:lineRule="exact"/>
        <w:ind w:left="720" w:hanging="720"/>
        <w:contextualSpacing/>
        <w:jc w:val="both"/>
        <w:outlineLvl w:val="0"/>
        <w:rPr>
          <w:rFonts w:ascii="Arial" w:eastAsia="Times New Roman" w:hAnsi="Arial" w:cs="Arial"/>
          <w:sz w:val="24"/>
          <w:szCs w:val="24"/>
          <w:lang w:val="en-GB"/>
        </w:rPr>
      </w:pPr>
      <w:r>
        <w:rPr>
          <w:rFonts w:ascii="Arial" w:eastAsia="Times New Roman" w:hAnsi="Arial" w:cs="Arial"/>
          <w:sz w:val="24"/>
          <w:szCs w:val="24"/>
          <w:lang w:val="en-GB"/>
        </w:rPr>
        <w:t>(2)</w:t>
      </w:r>
      <w:r w:rsidRPr="00D16D00">
        <w:rPr>
          <w:rFonts w:ascii="Arial" w:eastAsia="Times New Roman" w:hAnsi="Arial" w:cs="Arial"/>
          <w:sz w:val="24"/>
          <w:szCs w:val="24"/>
          <w:lang w:val="en-GB"/>
        </w:rPr>
        <w:t>(b)</w:t>
      </w:r>
      <w:r>
        <w:rPr>
          <w:rFonts w:ascii="Arial" w:eastAsia="Times New Roman" w:hAnsi="Arial" w:cs="Arial"/>
          <w:sz w:val="24"/>
          <w:szCs w:val="24"/>
          <w:lang w:val="en-GB"/>
        </w:rPr>
        <w:tab/>
      </w:r>
      <w:r w:rsidRPr="00D16D00">
        <w:rPr>
          <w:rFonts w:ascii="Arial" w:eastAsia="Times New Roman" w:hAnsi="Arial" w:cs="Arial"/>
          <w:sz w:val="24"/>
          <w:szCs w:val="24"/>
          <w:lang w:val="en-GB"/>
        </w:rPr>
        <w:t xml:space="preserve">Funding was provided for the filling of 293 posts in quarter 1 of this financial year. The process to fill the posts has already commenced with 196 offers of employment being issued. </w:t>
      </w:r>
    </w:p>
    <w:p w:rsidR="00D16D00" w:rsidRPr="00D16D00" w:rsidRDefault="00D16D00" w:rsidP="00D16D00">
      <w:pPr>
        <w:tabs>
          <w:tab w:val="left" w:pos="0"/>
        </w:tabs>
        <w:spacing w:before="100" w:beforeAutospacing="1" w:after="100" w:afterAutospacing="1" w:line="320" w:lineRule="exact"/>
        <w:ind w:left="720" w:hanging="720"/>
        <w:contextualSpacing/>
        <w:jc w:val="both"/>
        <w:outlineLvl w:val="0"/>
        <w:rPr>
          <w:rFonts w:ascii="Arial" w:eastAsia="Times New Roman" w:hAnsi="Arial" w:cs="Arial"/>
          <w:sz w:val="24"/>
          <w:szCs w:val="24"/>
          <w:lang w:val="en-GB"/>
        </w:rPr>
      </w:pPr>
      <w:r w:rsidRPr="00D16D00">
        <w:rPr>
          <w:rFonts w:ascii="Arial" w:eastAsia="Times New Roman" w:hAnsi="Arial" w:cs="Arial"/>
          <w:sz w:val="24"/>
          <w:szCs w:val="24"/>
          <w:lang w:val="en-GB"/>
        </w:rPr>
        <w:t xml:space="preserve"> </w:t>
      </w:r>
    </w:p>
    <w:p w:rsidR="00D16D00" w:rsidRPr="00D16D00" w:rsidRDefault="00D16D00" w:rsidP="00D16D00">
      <w:pPr>
        <w:spacing w:before="100" w:beforeAutospacing="1" w:after="100" w:afterAutospacing="1" w:line="320" w:lineRule="exact"/>
        <w:contextualSpacing/>
        <w:jc w:val="both"/>
        <w:outlineLvl w:val="0"/>
        <w:rPr>
          <w:rFonts w:ascii="Arial" w:eastAsia="Times New Roman" w:hAnsi="Arial" w:cs="Arial"/>
          <w:sz w:val="24"/>
          <w:szCs w:val="24"/>
          <w:lang w:val="en-GB"/>
        </w:rPr>
      </w:pPr>
      <w:r>
        <w:rPr>
          <w:rFonts w:ascii="Arial" w:eastAsia="Times New Roman" w:hAnsi="Arial" w:cs="Arial"/>
          <w:sz w:val="24"/>
          <w:szCs w:val="24"/>
          <w:lang w:val="en-GB"/>
        </w:rPr>
        <w:t>(3)(a)</w:t>
      </w:r>
      <w:r>
        <w:rPr>
          <w:rFonts w:ascii="Arial" w:eastAsia="Times New Roman" w:hAnsi="Arial" w:cs="Arial"/>
          <w:sz w:val="24"/>
          <w:szCs w:val="24"/>
          <w:lang w:val="en-GB"/>
        </w:rPr>
        <w:tab/>
      </w:r>
      <w:r w:rsidRPr="00D16D00">
        <w:rPr>
          <w:rFonts w:ascii="Arial" w:eastAsia="Times New Roman" w:hAnsi="Arial" w:cs="Arial"/>
          <w:sz w:val="24"/>
          <w:szCs w:val="24"/>
          <w:lang w:val="en-GB"/>
        </w:rPr>
        <w:t>The number of deportation recorded for the last 3 financial years is as following:</w:t>
      </w:r>
    </w:p>
    <w:p w:rsidR="00D16D00" w:rsidRPr="00D16D00" w:rsidRDefault="00D16D00" w:rsidP="00D16D00">
      <w:pPr>
        <w:tabs>
          <w:tab w:val="left" w:pos="0"/>
        </w:tabs>
        <w:spacing w:before="100" w:beforeAutospacing="1" w:after="100" w:afterAutospacing="1" w:line="320" w:lineRule="exact"/>
        <w:ind w:left="720"/>
        <w:contextualSpacing/>
        <w:jc w:val="both"/>
        <w:outlineLvl w:val="0"/>
        <w:rPr>
          <w:rFonts w:ascii="Arial" w:eastAsia="Times New Roman" w:hAnsi="Arial" w:cs="Arial"/>
          <w:sz w:val="24"/>
          <w:szCs w:val="24"/>
          <w:lang w:val="en-GB"/>
        </w:rPr>
      </w:pPr>
    </w:p>
    <w:p w:rsidR="00D16D00" w:rsidRPr="00D16D00" w:rsidRDefault="00D16D00" w:rsidP="00D16D00">
      <w:pPr>
        <w:numPr>
          <w:ilvl w:val="1"/>
          <w:numId w:val="20"/>
        </w:numPr>
        <w:tabs>
          <w:tab w:val="left" w:pos="0"/>
        </w:tabs>
        <w:spacing w:before="100" w:beforeAutospacing="1" w:after="100" w:afterAutospacing="1" w:line="320" w:lineRule="exact"/>
        <w:contextualSpacing/>
        <w:jc w:val="both"/>
        <w:outlineLvl w:val="0"/>
        <w:rPr>
          <w:rFonts w:ascii="Arial" w:eastAsia="Times New Roman" w:hAnsi="Arial" w:cs="Arial"/>
          <w:sz w:val="24"/>
          <w:szCs w:val="24"/>
          <w:lang w:val="en-GB"/>
        </w:rPr>
      </w:pPr>
      <w:r w:rsidRPr="00D16D00">
        <w:rPr>
          <w:rFonts w:ascii="Arial" w:eastAsia="Times New Roman" w:hAnsi="Arial" w:cs="Arial"/>
          <w:sz w:val="24"/>
          <w:szCs w:val="24"/>
          <w:lang w:val="en-GB"/>
        </w:rPr>
        <w:t>2019/20 – 29376</w:t>
      </w:r>
    </w:p>
    <w:p w:rsidR="00D16D00" w:rsidRPr="00D16D00" w:rsidRDefault="00D16D00" w:rsidP="00D16D00">
      <w:pPr>
        <w:numPr>
          <w:ilvl w:val="1"/>
          <w:numId w:val="20"/>
        </w:numPr>
        <w:tabs>
          <w:tab w:val="left" w:pos="0"/>
        </w:tabs>
        <w:spacing w:before="100" w:beforeAutospacing="1" w:after="100" w:afterAutospacing="1" w:line="320" w:lineRule="exact"/>
        <w:contextualSpacing/>
        <w:jc w:val="both"/>
        <w:outlineLvl w:val="0"/>
        <w:rPr>
          <w:rFonts w:ascii="Arial" w:eastAsia="Times New Roman" w:hAnsi="Arial" w:cs="Arial"/>
          <w:sz w:val="24"/>
          <w:szCs w:val="24"/>
          <w:lang w:val="en-GB"/>
        </w:rPr>
      </w:pPr>
      <w:r w:rsidRPr="00D16D00">
        <w:rPr>
          <w:rFonts w:ascii="Arial" w:eastAsia="Times New Roman" w:hAnsi="Arial" w:cs="Arial"/>
          <w:sz w:val="24"/>
          <w:szCs w:val="24"/>
          <w:lang w:val="en-GB"/>
        </w:rPr>
        <w:t>2020/21 – 14859</w:t>
      </w:r>
    </w:p>
    <w:p w:rsidR="00D16D00" w:rsidRPr="00D16D00" w:rsidRDefault="00D16D00" w:rsidP="00D16D00">
      <w:pPr>
        <w:numPr>
          <w:ilvl w:val="1"/>
          <w:numId w:val="20"/>
        </w:numPr>
        <w:tabs>
          <w:tab w:val="left" w:pos="0"/>
        </w:tabs>
        <w:spacing w:before="100" w:beforeAutospacing="1" w:after="100" w:afterAutospacing="1" w:line="320" w:lineRule="exact"/>
        <w:contextualSpacing/>
        <w:jc w:val="both"/>
        <w:outlineLvl w:val="0"/>
        <w:rPr>
          <w:rFonts w:ascii="Arial" w:eastAsia="Times New Roman" w:hAnsi="Arial" w:cs="Arial"/>
          <w:sz w:val="24"/>
          <w:szCs w:val="24"/>
          <w:lang w:val="en-GB"/>
        </w:rPr>
      </w:pPr>
      <w:r w:rsidRPr="00D16D00">
        <w:rPr>
          <w:rFonts w:ascii="Arial" w:eastAsia="Times New Roman" w:hAnsi="Arial" w:cs="Arial"/>
          <w:sz w:val="24"/>
          <w:szCs w:val="24"/>
          <w:lang w:val="en-GB"/>
        </w:rPr>
        <w:t xml:space="preserve">2021/22 -  14113 </w:t>
      </w:r>
    </w:p>
    <w:p w:rsidR="00D16D00" w:rsidRPr="00D16D00" w:rsidRDefault="00D16D00" w:rsidP="00D16D00">
      <w:pPr>
        <w:tabs>
          <w:tab w:val="left" w:pos="0"/>
        </w:tabs>
        <w:spacing w:before="100" w:beforeAutospacing="1" w:after="100" w:afterAutospacing="1" w:line="320" w:lineRule="exact"/>
        <w:ind w:left="720"/>
        <w:jc w:val="both"/>
        <w:outlineLvl w:val="0"/>
        <w:rPr>
          <w:rFonts w:ascii="Arial" w:eastAsia="Times New Roman" w:hAnsi="Arial" w:cs="Arial"/>
          <w:sz w:val="24"/>
          <w:szCs w:val="24"/>
          <w:lang w:val="en-GB"/>
        </w:rPr>
      </w:pPr>
      <w:r w:rsidRPr="00D16D00">
        <w:rPr>
          <w:rFonts w:ascii="Arial" w:eastAsia="Times New Roman" w:hAnsi="Arial" w:cs="Arial"/>
          <w:sz w:val="24"/>
          <w:szCs w:val="24"/>
          <w:lang w:val="en-GB"/>
        </w:rPr>
        <w:t>There was a notable decrease during the course of the state of disaster arising from the Covid Pandemic.</w:t>
      </w:r>
    </w:p>
    <w:p w:rsidR="00D16D00" w:rsidRPr="00D16D00" w:rsidRDefault="00D16D00" w:rsidP="00D16D00">
      <w:pPr>
        <w:tabs>
          <w:tab w:val="left" w:pos="0"/>
        </w:tabs>
        <w:spacing w:before="100" w:beforeAutospacing="1" w:after="100" w:afterAutospacing="1" w:line="320" w:lineRule="exact"/>
        <w:jc w:val="both"/>
        <w:outlineLvl w:val="0"/>
        <w:rPr>
          <w:rFonts w:ascii="Arial" w:eastAsia="Times New Roman" w:hAnsi="Arial" w:cs="Arial"/>
          <w:sz w:val="24"/>
          <w:szCs w:val="24"/>
          <w:lang w:val="en-GB"/>
        </w:rPr>
      </w:pPr>
      <w:r>
        <w:rPr>
          <w:rFonts w:ascii="Arial" w:eastAsia="Times New Roman" w:hAnsi="Arial" w:cs="Arial"/>
          <w:sz w:val="24"/>
          <w:szCs w:val="24"/>
          <w:lang w:val="en-GB"/>
        </w:rPr>
        <w:t>(3)(b)</w:t>
      </w:r>
      <w:r>
        <w:rPr>
          <w:rFonts w:ascii="Arial" w:eastAsia="Times New Roman" w:hAnsi="Arial" w:cs="Arial"/>
          <w:sz w:val="24"/>
          <w:szCs w:val="24"/>
          <w:lang w:val="en-GB"/>
        </w:rPr>
        <w:tab/>
      </w:r>
      <w:r w:rsidRPr="00D16D00">
        <w:rPr>
          <w:rFonts w:ascii="Arial" w:eastAsia="Times New Roman" w:hAnsi="Arial" w:cs="Arial"/>
          <w:sz w:val="24"/>
          <w:szCs w:val="24"/>
          <w:lang w:val="en-GB"/>
        </w:rPr>
        <w:t>The budget allocation for deportations this financial year was R20</w:t>
      </w:r>
      <w:proofErr w:type="gramStart"/>
      <w:r w:rsidRPr="00D16D00">
        <w:rPr>
          <w:rFonts w:ascii="Arial" w:eastAsia="Times New Roman" w:hAnsi="Arial" w:cs="Arial"/>
          <w:sz w:val="24"/>
          <w:szCs w:val="24"/>
          <w:lang w:val="en-GB"/>
        </w:rPr>
        <w:t>,901,000.00</w:t>
      </w:r>
      <w:proofErr w:type="gramEnd"/>
    </w:p>
    <w:p w:rsidR="00D16D00" w:rsidRPr="00D16D00" w:rsidRDefault="00D16D00" w:rsidP="00D16D00">
      <w:pPr>
        <w:tabs>
          <w:tab w:val="left" w:pos="0"/>
        </w:tabs>
        <w:spacing w:before="100" w:beforeAutospacing="1" w:after="100" w:afterAutospacing="1" w:line="320" w:lineRule="exact"/>
        <w:ind w:left="720" w:hanging="720"/>
        <w:jc w:val="both"/>
        <w:outlineLvl w:val="0"/>
        <w:rPr>
          <w:rFonts w:ascii="Arial" w:eastAsia="Times New Roman" w:hAnsi="Arial" w:cs="Arial"/>
          <w:sz w:val="24"/>
          <w:szCs w:val="24"/>
          <w:lang w:val="en-GB"/>
        </w:rPr>
      </w:pPr>
      <w:r>
        <w:rPr>
          <w:rFonts w:ascii="Arial" w:eastAsia="Times New Roman" w:hAnsi="Arial" w:cs="Arial"/>
          <w:sz w:val="24"/>
          <w:szCs w:val="24"/>
          <w:lang w:val="en-GB"/>
        </w:rPr>
        <w:t>(4)(a)</w:t>
      </w:r>
      <w:r>
        <w:rPr>
          <w:rFonts w:ascii="Arial" w:eastAsia="Times New Roman" w:hAnsi="Arial" w:cs="Arial"/>
          <w:sz w:val="24"/>
          <w:szCs w:val="24"/>
          <w:lang w:val="en-GB"/>
        </w:rPr>
        <w:tab/>
      </w:r>
      <w:r w:rsidRPr="00D16D00">
        <w:rPr>
          <w:rFonts w:ascii="Arial" w:eastAsia="Times New Roman" w:hAnsi="Arial" w:cs="Arial"/>
          <w:sz w:val="24"/>
          <w:szCs w:val="24"/>
          <w:lang w:val="en-GB"/>
        </w:rPr>
        <w:t>The department is aware of the figures given by the Statistician General Risenga Maluleke a figure of 3.95 million foreign nationals are in South Africa according to their mid-year population estimates in 2021. This figure includes foreign nationals regardless of status. The department therefore refutes the figure of 12 million as we are not aware of the verifiable source that figure comes from. In order to deal with the challenges arising from persons who are undocumented the department is vigorously conducting operations and inspections to deal with this.</w:t>
      </w:r>
    </w:p>
    <w:p w:rsidR="00D16D00" w:rsidRPr="00D16D00" w:rsidRDefault="00D16D00" w:rsidP="00D16D00">
      <w:pPr>
        <w:tabs>
          <w:tab w:val="left" w:pos="0"/>
        </w:tabs>
        <w:spacing w:before="100" w:beforeAutospacing="1" w:after="100" w:afterAutospacing="1" w:line="320" w:lineRule="exact"/>
        <w:ind w:left="720" w:hanging="720"/>
        <w:jc w:val="both"/>
        <w:outlineLvl w:val="0"/>
        <w:rPr>
          <w:rFonts w:ascii="Arial" w:eastAsia="Times New Roman" w:hAnsi="Arial" w:cs="Arial"/>
          <w:sz w:val="24"/>
          <w:szCs w:val="24"/>
          <w:lang w:val="en-GB"/>
        </w:rPr>
      </w:pPr>
      <w:r>
        <w:rPr>
          <w:rFonts w:ascii="Arial" w:eastAsia="Times New Roman" w:hAnsi="Arial" w:cs="Arial"/>
          <w:sz w:val="24"/>
          <w:szCs w:val="24"/>
          <w:lang w:val="en-GB"/>
        </w:rPr>
        <w:t>(4)(b)</w:t>
      </w:r>
      <w:r>
        <w:rPr>
          <w:rFonts w:ascii="Arial" w:eastAsia="Times New Roman" w:hAnsi="Arial" w:cs="Arial"/>
          <w:sz w:val="24"/>
          <w:szCs w:val="24"/>
          <w:lang w:val="en-GB"/>
        </w:rPr>
        <w:tab/>
      </w:r>
      <w:r w:rsidRPr="00D16D00">
        <w:rPr>
          <w:rFonts w:ascii="Arial" w:eastAsia="Times New Roman" w:hAnsi="Arial" w:cs="Arial"/>
          <w:sz w:val="24"/>
          <w:szCs w:val="24"/>
          <w:lang w:val="en-GB"/>
        </w:rPr>
        <w:t xml:space="preserve">The department has been active in engagements with communities like Krugersdorp and has ensured that local, provincial and national elected representatives, community groups and other stakeholders have direct access to the senior management of the department to respond to these challenges. The department has been part of the multi-disciplinary team that is responding to the challenges of illegal immigration. A team of 60 immigration officers has been part of this effort. Prior to this the department was part of the team that was involved in crime combatting efforts in Diepsloot from April 2022 to July 2022. </w:t>
      </w:r>
    </w:p>
    <w:p w:rsidR="00734E6C" w:rsidRDefault="00734E6C" w:rsidP="00B44B44">
      <w:pPr>
        <w:tabs>
          <w:tab w:val="left" w:pos="709"/>
        </w:tabs>
        <w:spacing w:after="0" w:line="320" w:lineRule="exact"/>
        <w:ind w:left="709" w:hanging="709"/>
        <w:contextualSpacing/>
        <w:jc w:val="both"/>
        <w:outlineLvl w:val="0"/>
        <w:rPr>
          <w:rFonts w:ascii="Arial" w:eastAsia="Times New Roman" w:hAnsi="Arial" w:cs="Arial"/>
          <w:b/>
          <w:sz w:val="24"/>
          <w:szCs w:val="24"/>
          <w:lang w:val="en-GB"/>
        </w:rPr>
      </w:pPr>
    </w:p>
    <w:p w:rsidR="00456148" w:rsidRPr="00D16D00" w:rsidRDefault="00005A81" w:rsidP="00D16D00">
      <w:pPr>
        <w:rPr>
          <w:rFonts w:ascii="Arial" w:hAnsi="Arial" w:cs="Arial"/>
          <w:sz w:val="24"/>
          <w:szCs w:val="24"/>
        </w:rPr>
      </w:pPr>
      <w:r>
        <w:rPr>
          <w:rFonts w:ascii="Arial" w:eastAsia="Times New Roman" w:hAnsi="Arial" w:cs="Arial"/>
          <w:b/>
          <w:sz w:val="24"/>
          <w:szCs w:val="24"/>
          <w:lang w:val="en-GB"/>
        </w:rPr>
        <w:t>END</w:t>
      </w:r>
    </w:p>
    <w:sectPr w:rsidR="00456148" w:rsidRPr="00D16D00" w:rsidSect="00920FEB">
      <w:headerReference w:type="default" r:id="rId8"/>
      <w:footerReference w:type="even" r:id="rId9"/>
      <w:footerReference w:type="default" r:id="rId10"/>
      <w:footerReference w:type="first" r:id="rId11"/>
      <w:pgSz w:w="12240" w:h="15840" w:code="1"/>
      <w:pgMar w:top="1" w:right="992" w:bottom="851" w:left="1701" w:header="709" w:footer="57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180" w:rsidRDefault="007E5180" w:rsidP="00670234">
      <w:pPr>
        <w:spacing w:after="0" w:line="240" w:lineRule="auto"/>
      </w:pPr>
      <w:r>
        <w:separator/>
      </w:r>
    </w:p>
  </w:endnote>
  <w:endnote w:type="continuationSeparator" w:id="0">
    <w:p w:rsidR="007E5180" w:rsidRDefault="007E5180"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D16D00" w:rsidP="0068214C">
    <w:pPr>
      <w:pBdr>
        <w:top w:val="thinThickSmallGap" w:sz="24" w:space="1" w:color="622423"/>
      </w:pBdr>
      <w:tabs>
        <w:tab w:val="right" w:pos="10170"/>
      </w:tabs>
      <w:spacing w:after="0" w:line="240" w:lineRule="auto"/>
      <w:rPr>
        <w:rFonts w:ascii="Cambria" w:eastAsia="Times New Roman" w:hAnsi="Cambria"/>
      </w:rPr>
    </w:pPr>
    <w:r w:rsidRPr="00D16D00">
      <w:rPr>
        <w:rFonts w:ascii="Arial" w:hAnsi="Arial" w:cs="Arial"/>
        <w:b/>
        <w:bCs/>
        <w:sz w:val="20"/>
        <w:szCs w:val="20"/>
      </w:rPr>
      <w:t>2535. Ms L L van der Merwe (IFP) to ask the Minister of Home Affairs</w:t>
    </w:r>
    <w:r w:rsidR="00045790" w:rsidRPr="00045790">
      <w:rPr>
        <w:rFonts w:ascii="Arial" w:hAnsi="Arial" w:cs="Arial"/>
        <w:b/>
        <w:sz w:val="20"/>
        <w:szCs w:val="20"/>
      </w:rPr>
      <w:t>:</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B162E9" w:rsidRPr="00B162E9">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D16D00" w:rsidP="00CB5F56">
    <w:pPr>
      <w:pStyle w:val="Footer"/>
      <w:pBdr>
        <w:top w:val="thinThickSmallGap" w:sz="24" w:space="1" w:color="622423"/>
      </w:pBdr>
      <w:tabs>
        <w:tab w:val="right" w:pos="10170"/>
      </w:tabs>
      <w:rPr>
        <w:rFonts w:ascii="Arial" w:eastAsia="Times New Roman" w:hAnsi="Arial" w:cs="Arial"/>
        <w:b/>
        <w:sz w:val="20"/>
        <w:szCs w:val="20"/>
      </w:rPr>
    </w:pPr>
    <w:r w:rsidRPr="00D16D00">
      <w:rPr>
        <w:rFonts w:ascii="Arial" w:eastAsia="Times New Roman" w:hAnsi="Arial" w:cs="Arial"/>
        <w:b/>
        <w:bCs/>
        <w:sz w:val="20"/>
        <w:szCs w:val="20"/>
      </w:rPr>
      <w:t xml:space="preserve">2535. Ms L L van der Merwe (IFP) to ask the Minister of Home </w:t>
    </w:r>
    <w:proofErr w:type="gramStart"/>
    <w:r w:rsidRPr="00D16D00">
      <w:rPr>
        <w:rFonts w:ascii="Arial" w:eastAsia="Times New Roman" w:hAnsi="Arial" w:cs="Arial"/>
        <w:b/>
        <w:bCs/>
        <w:sz w:val="20"/>
        <w:szCs w:val="20"/>
      </w:rPr>
      <w:t xml:space="preserve">Affairs </w:t>
    </w:r>
    <w:proofErr w:type="gramEnd"/>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180" w:rsidRDefault="007E5180" w:rsidP="00670234">
      <w:pPr>
        <w:spacing w:after="0" w:line="240" w:lineRule="auto"/>
      </w:pPr>
      <w:r>
        <w:separator/>
      </w:r>
    </w:p>
  </w:footnote>
  <w:footnote w:type="continuationSeparator" w:id="0">
    <w:p w:rsidR="007E5180" w:rsidRDefault="007E5180"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r>
      <w:fldChar w:fldCharType="begin"/>
    </w:r>
    <w:r>
      <w:instrText xml:space="preserve"> PAGE   \* MERGEFORMAT </w:instrText>
    </w:r>
    <w:r>
      <w:fldChar w:fldCharType="separate"/>
    </w:r>
    <w:r w:rsidR="00B162E9">
      <w:rPr>
        <w:noProof/>
      </w:rPr>
      <w:t>2</w:t>
    </w:r>
    <w:r>
      <w:rPr>
        <w:noProof/>
      </w:rPr>
      <w:fldChar w:fldCharType="end"/>
    </w:r>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5">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4A4585B"/>
    <w:multiLevelType w:val="hybridMultilevel"/>
    <w:tmpl w:val="786E8112"/>
    <w:lvl w:ilvl="0" w:tplc="139A4196">
      <w:start w:val="3"/>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8">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5">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16">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1DB2D8B"/>
    <w:multiLevelType w:val="hybridMultilevel"/>
    <w:tmpl w:val="295C2A4A"/>
    <w:lvl w:ilvl="0" w:tplc="D262793A">
      <w:start w:val="1"/>
      <w:numFmt w:val="decimal"/>
      <w:lvlText w:val="(%1)"/>
      <w:lvlJc w:val="left"/>
      <w:pPr>
        <w:ind w:left="720" w:hanging="360"/>
      </w:pPr>
      <w:rPr>
        <w:rFonts w:ascii="Arial" w:eastAsia="Times New Roman" w:hAnsi="Arial" w:cs="Arial"/>
        <w:b/>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num w:numId="1">
    <w:abstractNumId w:val="10"/>
  </w:num>
  <w:num w:numId="2">
    <w:abstractNumId w:val="7"/>
  </w:num>
  <w:num w:numId="3">
    <w:abstractNumId w:val="4"/>
  </w:num>
  <w:num w:numId="4">
    <w:abstractNumId w:val="12"/>
  </w:num>
  <w:num w:numId="5">
    <w:abstractNumId w:val="8"/>
  </w:num>
  <w:num w:numId="6">
    <w:abstractNumId w:val="3"/>
  </w:num>
  <w:num w:numId="7">
    <w:abstractNumId w:val="13"/>
  </w:num>
  <w:num w:numId="8">
    <w:abstractNumId w:val="19"/>
  </w:num>
  <w:num w:numId="9">
    <w:abstractNumId w:val="15"/>
  </w:num>
  <w:num w:numId="10">
    <w:abstractNumId w:val="11"/>
  </w:num>
  <w:num w:numId="11">
    <w:abstractNumId w:val="9"/>
  </w:num>
  <w:num w:numId="12">
    <w:abstractNumId w:val="16"/>
  </w:num>
  <w:num w:numId="13">
    <w:abstractNumId w:val="5"/>
  </w:num>
  <w:num w:numId="14">
    <w:abstractNumId w:val="0"/>
  </w:num>
  <w:num w:numId="15">
    <w:abstractNumId w:val="2"/>
  </w:num>
  <w:num w:numId="16">
    <w:abstractNumId w:val="14"/>
  </w:num>
  <w:num w:numId="17">
    <w:abstractNumId w:val="18"/>
  </w:num>
  <w:num w:numId="18">
    <w:abstractNumId w:val="1"/>
  </w:num>
  <w:num w:numId="19">
    <w:abstractNumId w:val="17"/>
  </w:num>
  <w:num w:numId="20">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05A81"/>
    <w:rsid w:val="000122FB"/>
    <w:rsid w:val="00016EDB"/>
    <w:rsid w:val="00017C3A"/>
    <w:rsid w:val="00021A43"/>
    <w:rsid w:val="00024264"/>
    <w:rsid w:val="00032FFE"/>
    <w:rsid w:val="00045790"/>
    <w:rsid w:val="00084040"/>
    <w:rsid w:val="000B5B13"/>
    <w:rsid w:val="000D1196"/>
    <w:rsid w:val="000D66B3"/>
    <w:rsid w:val="000E41EA"/>
    <w:rsid w:val="000F058C"/>
    <w:rsid w:val="00100657"/>
    <w:rsid w:val="00110627"/>
    <w:rsid w:val="0013084B"/>
    <w:rsid w:val="00157708"/>
    <w:rsid w:val="001752C2"/>
    <w:rsid w:val="001973ED"/>
    <w:rsid w:val="0019774F"/>
    <w:rsid w:val="001B760D"/>
    <w:rsid w:val="001C1F2A"/>
    <w:rsid w:val="001C66A5"/>
    <w:rsid w:val="001D77EA"/>
    <w:rsid w:val="001D78CD"/>
    <w:rsid w:val="001E1750"/>
    <w:rsid w:val="001E5647"/>
    <w:rsid w:val="0022531A"/>
    <w:rsid w:val="00226046"/>
    <w:rsid w:val="00226E66"/>
    <w:rsid w:val="00231AF8"/>
    <w:rsid w:val="00250D6A"/>
    <w:rsid w:val="00252B4C"/>
    <w:rsid w:val="002670DF"/>
    <w:rsid w:val="0027540F"/>
    <w:rsid w:val="002773AF"/>
    <w:rsid w:val="00281393"/>
    <w:rsid w:val="00284C59"/>
    <w:rsid w:val="0029003E"/>
    <w:rsid w:val="0029680A"/>
    <w:rsid w:val="002A25C7"/>
    <w:rsid w:val="002A3520"/>
    <w:rsid w:val="002A6EA8"/>
    <w:rsid w:val="002B726D"/>
    <w:rsid w:val="002C287C"/>
    <w:rsid w:val="002C5182"/>
    <w:rsid w:val="002D3E3A"/>
    <w:rsid w:val="002E7AF7"/>
    <w:rsid w:val="002F19DD"/>
    <w:rsid w:val="00304632"/>
    <w:rsid w:val="003169E3"/>
    <w:rsid w:val="00320764"/>
    <w:rsid w:val="0033176B"/>
    <w:rsid w:val="003441ED"/>
    <w:rsid w:val="0034616E"/>
    <w:rsid w:val="00352F7C"/>
    <w:rsid w:val="00372359"/>
    <w:rsid w:val="00374BCC"/>
    <w:rsid w:val="00377172"/>
    <w:rsid w:val="003857B8"/>
    <w:rsid w:val="00385A4F"/>
    <w:rsid w:val="0039132B"/>
    <w:rsid w:val="003914B8"/>
    <w:rsid w:val="00396122"/>
    <w:rsid w:val="003A01F1"/>
    <w:rsid w:val="003A1737"/>
    <w:rsid w:val="003D0B2B"/>
    <w:rsid w:val="003D2B45"/>
    <w:rsid w:val="003F3CA2"/>
    <w:rsid w:val="00401574"/>
    <w:rsid w:val="00407932"/>
    <w:rsid w:val="00421235"/>
    <w:rsid w:val="00422B34"/>
    <w:rsid w:val="00425DB0"/>
    <w:rsid w:val="004444D7"/>
    <w:rsid w:val="00446EA0"/>
    <w:rsid w:val="00456148"/>
    <w:rsid w:val="004561F4"/>
    <w:rsid w:val="004636C1"/>
    <w:rsid w:val="00464D1E"/>
    <w:rsid w:val="004C31D1"/>
    <w:rsid w:val="004C7F33"/>
    <w:rsid w:val="004D243D"/>
    <w:rsid w:val="004E64A2"/>
    <w:rsid w:val="004F3075"/>
    <w:rsid w:val="00512B31"/>
    <w:rsid w:val="0052344C"/>
    <w:rsid w:val="00525C51"/>
    <w:rsid w:val="00532231"/>
    <w:rsid w:val="0054035C"/>
    <w:rsid w:val="00547A0D"/>
    <w:rsid w:val="00555113"/>
    <w:rsid w:val="00566C60"/>
    <w:rsid w:val="0057013D"/>
    <w:rsid w:val="00590E2B"/>
    <w:rsid w:val="005C2DF4"/>
    <w:rsid w:val="005D2593"/>
    <w:rsid w:val="005D6920"/>
    <w:rsid w:val="005E103C"/>
    <w:rsid w:val="005F5DEB"/>
    <w:rsid w:val="0060477E"/>
    <w:rsid w:val="00613753"/>
    <w:rsid w:val="006248F0"/>
    <w:rsid w:val="00626C37"/>
    <w:rsid w:val="00644F74"/>
    <w:rsid w:val="00647E6D"/>
    <w:rsid w:val="00656E45"/>
    <w:rsid w:val="006629CD"/>
    <w:rsid w:val="00670234"/>
    <w:rsid w:val="006751DF"/>
    <w:rsid w:val="00676248"/>
    <w:rsid w:val="006768B7"/>
    <w:rsid w:val="0068214C"/>
    <w:rsid w:val="0069577C"/>
    <w:rsid w:val="00696968"/>
    <w:rsid w:val="006A10F0"/>
    <w:rsid w:val="006A5BA0"/>
    <w:rsid w:val="006B3BC4"/>
    <w:rsid w:val="006B518E"/>
    <w:rsid w:val="006C7F99"/>
    <w:rsid w:val="006D0A19"/>
    <w:rsid w:val="006D1E58"/>
    <w:rsid w:val="006D66AF"/>
    <w:rsid w:val="006D6AA8"/>
    <w:rsid w:val="006F1BE6"/>
    <w:rsid w:val="0070397C"/>
    <w:rsid w:val="007232C0"/>
    <w:rsid w:val="00723CFC"/>
    <w:rsid w:val="00734E6C"/>
    <w:rsid w:val="00742EE0"/>
    <w:rsid w:val="00751923"/>
    <w:rsid w:val="00762605"/>
    <w:rsid w:val="00763272"/>
    <w:rsid w:val="007860EA"/>
    <w:rsid w:val="007910E9"/>
    <w:rsid w:val="007D7585"/>
    <w:rsid w:val="007E5180"/>
    <w:rsid w:val="007F3E24"/>
    <w:rsid w:val="007F3FB4"/>
    <w:rsid w:val="008233F2"/>
    <w:rsid w:val="0083031D"/>
    <w:rsid w:val="0085172E"/>
    <w:rsid w:val="00852E87"/>
    <w:rsid w:val="00854747"/>
    <w:rsid w:val="00856D09"/>
    <w:rsid w:val="00880A83"/>
    <w:rsid w:val="00880EAC"/>
    <w:rsid w:val="00887B66"/>
    <w:rsid w:val="0089675E"/>
    <w:rsid w:val="008C5D66"/>
    <w:rsid w:val="008D3A20"/>
    <w:rsid w:val="008D4304"/>
    <w:rsid w:val="008D66A6"/>
    <w:rsid w:val="008E10FC"/>
    <w:rsid w:val="008E5380"/>
    <w:rsid w:val="008F0607"/>
    <w:rsid w:val="00912966"/>
    <w:rsid w:val="00915673"/>
    <w:rsid w:val="00920FEB"/>
    <w:rsid w:val="00922B4F"/>
    <w:rsid w:val="00923CEC"/>
    <w:rsid w:val="0093114C"/>
    <w:rsid w:val="009466E1"/>
    <w:rsid w:val="00970143"/>
    <w:rsid w:val="0097280B"/>
    <w:rsid w:val="0097683C"/>
    <w:rsid w:val="00977444"/>
    <w:rsid w:val="00994308"/>
    <w:rsid w:val="009971D3"/>
    <w:rsid w:val="009A2D9D"/>
    <w:rsid w:val="009A4A14"/>
    <w:rsid w:val="009A4BAC"/>
    <w:rsid w:val="009B31B1"/>
    <w:rsid w:val="009C6C05"/>
    <w:rsid w:val="009D346F"/>
    <w:rsid w:val="009E22AD"/>
    <w:rsid w:val="009E7071"/>
    <w:rsid w:val="009F2AFA"/>
    <w:rsid w:val="009F7527"/>
    <w:rsid w:val="00A1508C"/>
    <w:rsid w:val="00A15ECD"/>
    <w:rsid w:val="00A21BC6"/>
    <w:rsid w:val="00A25B67"/>
    <w:rsid w:val="00A36F00"/>
    <w:rsid w:val="00A44259"/>
    <w:rsid w:val="00A53DDA"/>
    <w:rsid w:val="00A705E3"/>
    <w:rsid w:val="00A71E2B"/>
    <w:rsid w:val="00A73B52"/>
    <w:rsid w:val="00A75A1C"/>
    <w:rsid w:val="00A91D81"/>
    <w:rsid w:val="00AA2045"/>
    <w:rsid w:val="00AA7823"/>
    <w:rsid w:val="00AC00BC"/>
    <w:rsid w:val="00AC1497"/>
    <w:rsid w:val="00AE2C4D"/>
    <w:rsid w:val="00AE623B"/>
    <w:rsid w:val="00AF4C34"/>
    <w:rsid w:val="00B054A5"/>
    <w:rsid w:val="00B162E9"/>
    <w:rsid w:val="00B167BC"/>
    <w:rsid w:val="00B23279"/>
    <w:rsid w:val="00B26701"/>
    <w:rsid w:val="00B3549C"/>
    <w:rsid w:val="00B401F8"/>
    <w:rsid w:val="00B44B44"/>
    <w:rsid w:val="00B513E1"/>
    <w:rsid w:val="00B53B55"/>
    <w:rsid w:val="00B55D7F"/>
    <w:rsid w:val="00B62797"/>
    <w:rsid w:val="00B64A53"/>
    <w:rsid w:val="00B66577"/>
    <w:rsid w:val="00B8776C"/>
    <w:rsid w:val="00B877D4"/>
    <w:rsid w:val="00BF55B8"/>
    <w:rsid w:val="00C000AD"/>
    <w:rsid w:val="00C16097"/>
    <w:rsid w:val="00C17EE2"/>
    <w:rsid w:val="00C2328D"/>
    <w:rsid w:val="00C24F1C"/>
    <w:rsid w:val="00C5353D"/>
    <w:rsid w:val="00C539C8"/>
    <w:rsid w:val="00C5425F"/>
    <w:rsid w:val="00C72B0B"/>
    <w:rsid w:val="00C74229"/>
    <w:rsid w:val="00C81891"/>
    <w:rsid w:val="00C943CA"/>
    <w:rsid w:val="00CA4EDF"/>
    <w:rsid w:val="00CA6A29"/>
    <w:rsid w:val="00CB3415"/>
    <w:rsid w:val="00CB36BE"/>
    <w:rsid w:val="00CB5F56"/>
    <w:rsid w:val="00CB6D85"/>
    <w:rsid w:val="00CC2E4D"/>
    <w:rsid w:val="00CC7998"/>
    <w:rsid w:val="00CF06B6"/>
    <w:rsid w:val="00D04FFC"/>
    <w:rsid w:val="00D16D00"/>
    <w:rsid w:val="00D172FE"/>
    <w:rsid w:val="00D1773F"/>
    <w:rsid w:val="00D17A3C"/>
    <w:rsid w:val="00D205CE"/>
    <w:rsid w:val="00D30C94"/>
    <w:rsid w:val="00D32CA0"/>
    <w:rsid w:val="00D3387F"/>
    <w:rsid w:val="00D362A9"/>
    <w:rsid w:val="00D36321"/>
    <w:rsid w:val="00D4528B"/>
    <w:rsid w:val="00D54A32"/>
    <w:rsid w:val="00D85751"/>
    <w:rsid w:val="00DB436C"/>
    <w:rsid w:val="00DC1506"/>
    <w:rsid w:val="00DC569E"/>
    <w:rsid w:val="00E005F9"/>
    <w:rsid w:val="00E14A33"/>
    <w:rsid w:val="00E43080"/>
    <w:rsid w:val="00E4540B"/>
    <w:rsid w:val="00E56DA9"/>
    <w:rsid w:val="00E838F3"/>
    <w:rsid w:val="00E90F4B"/>
    <w:rsid w:val="00E95475"/>
    <w:rsid w:val="00EA1AA5"/>
    <w:rsid w:val="00EA4227"/>
    <w:rsid w:val="00EA45E7"/>
    <w:rsid w:val="00EA4D23"/>
    <w:rsid w:val="00EA5A87"/>
    <w:rsid w:val="00ED7B1B"/>
    <w:rsid w:val="00EF62AB"/>
    <w:rsid w:val="00F11199"/>
    <w:rsid w:val="00F1595E"/>
    <w:rsid w:val="00F20525"/>
    <w:rsid w:val="00F22FE9"/>
    <w:rsid w:val="00F32951"/>
    <w:rsid w:val="00F43673"/>
    <w:rsid w:val="00F44880"/>
    <w:rsid w:val="00F47CB3"/>
    <w:rsid w:val="00F52429"/>
    <w:rsid w:val="00F61818"/>
    <w:rsid w:val="00F669DE"/>
    <w:rsid w:val="00F75CA3"/>
    <w:rsid w:val="00F84A21"/>
    <w:rsid w:val="00F93501"/>
    <w:rsid w:val="00F969CD"/>
    <w:rsid w:val="00F97D47"/>
    <w:rsid w:val="00FA3405"/>
    <w:rsid w:val="00FA4DB2"/>
    <w:rsid w:val="00FB5A73"/>
    <w:rsid w:val="00FC704E"/>
    <w:rsid w:val="00FC747D"/>
    <w:rsid w:val="00FD1155"/>
    <w:rsid w:val="00FD4521"/>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125292-4A6B-4242-B33A-7AEBD1DD8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2022-06-09T10:47:00Z</cp:lastPrinted>
  <dcterms:created xsi:type="dcterms:W3CDTF">2022-09-28T13:17:00Z</dcterms:created>
  <dcterms:modified xsi:type="dcterms:W3CDTF">2022-09-28T13:17:00Z</dcterms:modified>
</cp:coreProperties>
</file>