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91" w:rsidRPr="00271301" w:rsidRDefault="00E61C91" w:rsidP="00E61C91">
      <w:pPr>
        <w:spacing w:line="276" w:lineRule="auto"/>
        <w:ind w:left="-142" w:right="328"/>
        <w:jc w:val="center"/>
        <w:rPr>
          <w:rFonts w:cs="Arial"/>
          <w:sz w:val="22"/>
          <w:szCs w:val="22"/>
        </w:rPr>
      </w:pPr>
      <w:r w:rsidRPr="00271301">
        <w:rPr>
          <w:rFonts w:cs="Arial"/>
          <w:noProof/>
          <w:sz w:val="22"/>
          <w:szCs w:val="22"/>
          <w:lang w:val="en-ZA" w:eastAsia="en-ZA"/>
        </w:rPr>
        <w:drawing>
          <wp:inline distT="0" distB="0" distL="0" distR="0">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809750"/>
                    </a:xfrm>
                    <a:prstGeom prst="rect">
                      <a:avLst/>
                    </a:prstGeom>
                    <a:noFill/>
                    <a:ln>
                      <a:noFill/>
                    </a:ln>
                  </pic:spPr>
                </pic:pic>
              </a:graphicData>
            </a:graphic>
          </wp:inline>
        </w:drawing>
      </w:r>
    </w:p>
    <w:p w:rsidR="00E61C91" w:rsidRPr="00271301" w:rsidRDefault="00E61C91" w:rsidP="00E61C91">
      <w:pPr>
        <w:spacing w:line="276" w:lineRule="auto"/>
        <w:ind w:left="426" w:right="328" w:firstLine="720"/>
        <w:rPr>
          <w:rFonts w:cs="Arial"/>
          <w:b/>
          <w:sz w:val="22"/>
          <w:szCs w:val="22"/>
        </w:rPr>
      </w:pPr>
    </w:p>
    <w:p w:rsidR="00E61C91" w:rsidRPr="00271301" w:rsidRDefault="00E61C91" w:rsidP="00A556ED">
      <w:pPr>
        <w:spacing w:line="276" w:lineRule="auto"/>
        <w:ind w:right="328"/>
        <w:jc w:val="center"/>
        <w:rPr>
          <w:rFonts w:cs="Arial"/>
          <w:b/>
          <w:sz w:val="22"/>
          <w:szCs w:val="22"/>
        </w:rPr>
      </w:pPr>
      <w:r w:rsidRPr="00271301">
        <w:rPr>
          <w:rFonts w:cs="Arial"/>
          <w:b/>
          <w:sz w:val="22"/>
          <w:szCs w:val="22"/>
        </w:rPr>
        <w:t>DEPARTMENT: PUBLIC ENTERPRISES</w:t>
      </w:r>
    </w:p>
    <w:p w:rsidR="00E61C91" w:rsidRPr="00271301" w:rsidRDefault="00E61C91" w:rsidP="00A556ED">
      <w:pPr>
        <w:spacing w:line="276" w:lineRule="auto"/>
        <w:ind w:right="328"/>
        <w:jc w:val="center"/>
        <w:rPr>
          <w:rFonts w:cs="Arial"/>
          <w:b/>
          <w:sz w:val="22"/>
          <w:szCs w:val="22"/>
        </w:rPr>
      </w:pPr>
      <w:r w:rsidRPr="00271301">
        <w:rPr>
          <w:rFonts w:cs="Arial"/>
          <w:b/>
          <w:sz w:val="22"/>
          <w:szCs w:val="22"/>
        </w:rPr>
        <w:t>REPUBLIC OF SOUTH AFRICA</w:t>
      </w:r>
    </w:p>
    <w:p w:rsidR="00E61C91" w:rsidRPr="00271301" w:rsidRDefault="00E61C91" w:rsidP="005B226C">
      <w:pPr>
        <w:spacing w:line="276" w:lineRule="auto"/>
        <w:ind w:right="328"/>
        <w:rPr>
          <w:rFonts w:cs="Arial"/>
          <w:b/>
          <w:sz w:val="22"/>
          <w:szCs w:val="22"/>
        </w:rPr>
      </w:pPr>
      <w:r w:rsidRPr="00271301">
        <w:rPr>
          <w:rFonts w:cs="Arial"/>
          <w:b/>
          <w:sz w:val="22"/>
          <w:szCs w:val="22"/>
        </w:rPr>
        <w:t>NATIONAL ASSEMBLY</w:t>
      </w:r>
    </w:p>
    <w:p w:rsidR="007E334E" w:rsidRPr="00E16B69" w:rsidRDefault="007E334E" w:rsidP="00A556ED">
      <w:pPr>
        <w:spacing w:line="276" w:lineRule="auto"/>
        <w:ind w:right="328"/>
        <w:rPr>
          <w:rFonts w:cs="Arial"/>
          <w:b/>
          <w:bCs/>
          <w:sz w:val="22"/>
          <w:szCs w:val="22"/>
        </w:rPr>
      </w:pPr>
    </w:p>
    <w:p w:rsidR="007E334E" w:rsidRPr="00E16B69" w:rsidRDefault="007E334E" w:rsidP="00A556ED">
      <w:pPr>
        <w:spacing w:line="276" w:lineRule="auto"/>
        <w:ind w:right="328"/>
        <w:rPr>
          <w:rFonts w:cs="Arial"/>
          <w:b/>
          <w:bCs/>
          <w:sz w:val="22"/>
          <w:szCs w:val="22"/>
        </w:rPr>
      </w:pPr>
      <w:r w:rsidRPr="00E16B69">
        <w:rPr>
          <w:rFonts w:cs="Arial"/>
          <w:b/>
          <w:bCs/>
          <w:sz w:val="22"/>
          <w:szCs w:val="22"/>
        </w:rPr>
        <w:t xml:space="preserve">QUESTION NO.: </w:t>
      </w:r>
      <w:r w:rsidR="0005778C" w:rsidRPr="00E16B69">
        <w:rPr>
          <w:rFonts w:cs="Arial"/>
          <w:b/>
          <w:bCs/>
          <w:sz w:val="22"/>
          <w:szCs w:val="22"/>
        </w:rPr>
        <w:t xml:space="preserve">2527 </w:t>
      </w:r>
      <w:r w:rsidR="00F55083" w:rsidRPr="00E16B69">
        <w:rPr>
          <w:rFonts w:cs="Arial"/>
          <w:b/>
          <w:bCs/>
          <w:sz w:val="22"/>
          <w:szCs w:val="22"/>
        </w:rPr>
        <w:t xml:space="preserve"> </w:t>
      </w:r>
    </w:p>
    <w:p w:rsidR="007E334E" w:rsidRPr="00E16B69" w:rsidRDefault="007E334E" w:rsidP="00A556ED">
      <w:pPr>
        <w:spacing w:line="276" w:lineRule="auto"/>
        <w:ind w:right="328"/>
        <w:rPr>
          <w:rFonts w:cs="Arial"/>
          <w:b/>
          <w:bCs/>
          <w:sz w:val="22"/>
          <w:szCs w:val="22"/>
        </w:rPr>
      </w:pPr>
    </w:p>
    <w:p w:rsidR="003D72B3" w:rsidRPr="00E16B69" w:rsidRDefault="003D72B3" w:rsidP="00A556ED">
      <w:pPr>
        <w:tabs>
          <w:tab w:val="left" w:pos="7088"/>
        </w:tabs>
        <w:spacing w:line="276" w:lineRule="auto"/>
        <w:ind w:right="328"/>
        <w:rPr>
          <w:rFonts w:cs="Arial"/>
          <w:b/>
          <w:bCs/>
          <w:sz w:val="22"/>
          <w:szCs w:val="22"/>
        </w:rPr>
      </w:pPr>
    </w:p>
    <w:p w:rsidR="0028680F" w:rsidRPr="00E16B69" w:rsidRDefault="0028680F" w:rsidP="00A556ED">
      <w:pPr>
        <w:jc w:val="both"/>
        <w:rPr>
          <w:b/>
          <w:sz w:val="22"/>
          <w:szCs w:val="22"/>
        </w:rPr>
      </w:pPr>
      <w:r w:rsidRPr="00E16B69">
        <w:rPr>
          <w:b/>
          <w:sz w:val="22"/>
          <w:szCs w:val="22"/>
        </w:rPr>
        <w:t xml:space="preserve">2527. Ms V van Dyk (DA) to ask the Minister of Public Enterprises: </w:t>
      </w:r>
    </w:p>
    <w:p w:rsidR="0005778C" w:rsidRPr="00E16B69" w:rsidRDefault="0005778C" w:rsidP="00A556ED">
      <w:pPr>
        <w:jc w:val="both"/>
        <w:rPr>
          <w:b/>
          <w:sz w:val="22"/>
          <w:szCs w:val="22"/>
        </w:rPr>
      </w:pPr>
    </w:p>
    <w:p w:rsidR="0028680F" w:rsidRPr="00E16B69" w:rsidRDefault="0028680F" w:rsidP="00A556ED">
      <w:pPr>
        <w:spacing w:line="276" w:lineRule="auto"/>
        <w:jc w:val="both"/>
        <w:rPr>
          <w:sz w:val="22"/>
          <w:szCs w:val="22"/>
        </w:rPr>
      </w:pPr>
      <w:r w:rsidRPr="00E16B69">
        <w:rPr>
          <w:sz w:val="22"/>
          <w:szCs w:val="22"/>
        </w:rPr>
        <w:t xml:space="preserve">With reference to the total amount that was paid to each (a) shallow water mining, (b) new innovative technology, (c) beach mining, (d) coffer dam mining and (e) mid-water mining contractor by Alexkor in each of the past five financial years what (i) is the total volume of gravels that were treated, (ii) carats of diamond were produced, (iii) is the total number of diamonds that were produced and (iv) is the total income that was generated?         NW2814E </w:t>
      </w:r>
    </w:p>
    <w:p w:rsidR="0005778C" w:rsidRPr="00E16B69" w:rsidRDefault="0005778C" w:rsidP="000606AA">
      <w:pPr>
        <w:ind w:left="1276"/>
        <w:jc w:val="both"/>
        <w:rPr>
          <w:sz w:val="22"/>
          <w:szCs w:val="22"/>
        </w:rPr>
      </w:pPr>
    </w:p>
    <w:p w:rsidR="00D92646" w:rsidRDefault="00F55083" w:rsidP="00A556ED">
      <w:pPr>
        <w:spacing w:line="276" w:lineRule="auto"/>
        <w:ind w:right="329"/>
        <w:rPr>
          <w:rFonts w:cs="Arial"/>
          <w:b/>
          <w:sz w:val="22"/>
          <w:szCs w:val="22"/>
        </w:rPr>
      </w:pPr>
      <w:r w:rsidRPr="00E16B69">
        <w:rPr>
          <w:rFonts w:cs="Arial"/>
          <w:b/>
          <w:sz w:val="22"/>
          <w:szCs w:val="22"/>
        </w:rPr>
        <w:t>RESPONSE:</w:t>
      </w:r>
    </w:p>
    <w:p w:rsidR="00E61C91" w:rsidRDefault="00E61C91" w:rsidP="00A556ED">
      <w:pPr>
        <w:spacing w:line="276" w:lineRule="auto"/>
        <w:ind w:right="329"/>
        <w:rPr>
          <w:rFonts w:cs="Arial"/>
          <w:b/>
          <w:sz w:val="22"/>
          <w:szCs w:val="22"/>
        </w:rPr>
      </w:pPr>
    </w:p>
    <w:p w:rsidR="00E61C91" w:rsidRPr="00E16B69" w:rsidRDefault="00E61C91" w:rsidP="00A556ED">
      <w:pPr>
        <w:spacing w:line="276" w:lineRule="auto"/>
        <w:ind w:right="329"/>
        <w:rPr>
          <w:rFonts w:cs="Arial"/>
          <w:b/>
          <w:sz w:val="22"/>
          <w:szCs w:val="22"/>
        </w:rPr>
      </w:pPr>
      <w:r>
        <w:rPr>
          <w:rFonts w:cs="Arial"/>
          <w:b/>
          <w:sz w:val="22"/>
          <w:szCs w:val="22"/>
        </w:rPr>
        <w:t>Based on information received from Alexkor SOC Limited:</w:t>
      </w:r>
    </w:p>
    <w:p w:rsidR="00F55083" w:rsidRPr="00E16B69" w:rsidRDefault="00F55083" w:rsidP="00B4315E">
      <w:pPr>
        <w:spacing w:line="276" w:lineRule="auto"/>
        <w:ind w:right="329"/>
        <w:rPr>
          <w:rFonts w:cs="Arial"/>
          <w:b/>
          <w:sz w:val="22"/>
          <w:szCs w:val="22"/>
        </w:rPr>
      </w:pPr>
    </w:p>
    <w:tbl>
      <w:tblPr>
        <w:tblStyle w:val="TableGrid"/>
        <w:tblW w:w="10348" w:type="dxa"/>
        <w:tblInd w:w="108" w:type="dxa"/>
        <w:tblLayout w:type="fixed"/>
        <w:tblLook w:val="04A0"/>
      </w:tblPr>
      <w:tblGrid>
        <w:gridCol w:w="587"/>
        <w:gridCol w:w="2248"/>
        <w:gridCol w:w="1502"/>
        <w:gridCol w:w="1503"/>
        <w:gridCol w:w="1502"/>
        <w:gridCol w:w="1503"/>
        <w:gridCol w:w="1503"/>
      </w:tblGrid>
      <w:tr w:rsidR="00F55083" w:rsidRPr="008A16AA" w:rsidTr="00A556ED">
        <w:tc>
          <w:tcPr>
            <w:tcW w:w="587" w:type="dxa"/>
            <w:tcBorders>
              <w:top w:val="nil"/>
              <w:left w:val="nil"/>
              <w:bottom w:val="single" w:sz="4" w:space="0" w:color="auto"/>
              <w:right w:val="single" w:sz="4" w:space="0" w:color="auto"/>
            </w:tcBorders>
          </w:tcPr>
          <w:p w:rsidR="00F55083" w:rsidRPr="008A16AA" w:rsidRDefault="00F55083">
            <w:pPr>
              <w:jc w:val="both"/>
              <w:rPr>
                <w:rFonts w:ascii="Arial Narrow" w:hAnsi="Arial Narrow"/>
                <w:szCs w:val="22"/>
              </w:rPr>
            </w:pP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5083" w:rsidRPr="008A16AA" w:rsidRDefault="001C4A74">
            <w:pPr>
              <w:spacing w:line="276" w:lineRule="auto"/>
              <w:ind w:right="329"/>
              <w:rPr>
                <w:rFonts w:ascii="Arial Narrow" w:hAnsi="Arial Narrow" w:cs="Arial"/>
                <w:b/>
                <w:szCs w:val="22"/>
              </w:rPr>
            </w:pPr>
            <w:r w:rsidRPr="008A16AA">
              <w:rPr>
                <w:rFonts w:ascii="Arial Narrow" w:hAnsi="Arial Narrow" w:cs="Arial"/>
                <w:b/>
                <w:szCs w:val="22"/>
              </w:rPr>
              <w:t>CONTRACTORS: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5083" w:rsidRPr="008A16AA" w:rsidRDefault="00F55083" w:rsidP="006D48C2">
            <w:pPr>
              <w:spacing w:line="276" w:lineRule="auto"/>
              <w:ind w:right="329"/>
              <w:jc w:val="center"/>
              <w:rPr>
                <w:rFonts w:ascii="Arial Narrow" w:hAnsi="Arial Narrow" w:cs="Arial"/>
                <w:b/>
                <w:szCs w:val="22"/>
              </w:rPr>
            </w:pPr>
            <w:r w:rsidRPr="008A16AA">
              <w:rPr>
                <w:rFonts w:ascii="Arial Narrow" w:hAnsi="Arial Narrow" w:cs="Arial"/>
                <w:b/>
                <w:szCs w:val="22"/>
              </w:rPr>
              <w:t>2012/13</w:t>
            </w:r>
            <w:r w:rsidR="006D48C2" w:rsidRPr="008A16AA">
              <w:rPr>
                <w:rFonts w:ascii="Arial Narrow" w:hAnsi="Arial Narrow" w:cs="Arial"/>
                <w:b/>
                <w:szCs w:val="22"/>
              </w:rPr>
              <w:t xml:space="preserve"> FY</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5083" w:rsidRPr="008A16AA" w:rsidRDefault="00F55083" w:rsidP="006D48C2">
            <w:pPr>
              <w:spacing w:line="276" w:lineRule="auto"/>
              <w:ind w:right="329"/>
              <w:jc w:val="center"/>
              <w:rPr>
                <w:rFonts w:ascii="Arial Narrow" w:hAnsi="Arial Narrow" w:cs="Arial"/>
                <w:b/>
                <w:szCs w:val="22"/>
              </w:rPr>
            </w:pPr>
            <w:r w:rsidRPr="008A16AA">
              <w:rPr>
                <w:rFonts w:ascii="Arial Narrow" w:hAnsi="Arial Narrow" w:cs="Arial"/>
                <w:b/>
                <w:szCs w:val="22"/>
              </w:rPr>
              <w:t>2013/14</w:t>
            </w:r>
            <w:r w:rsidR="006D48C2" w:rsidRPr="008A16AA">
              <w:rPr>
                <w:rFonts w:ascii="Arial Narrow" w:hAnsi="Arial Narrow" w:cs="Arial"/>
                <w:b/>
                <w:szCs w:val="22"/>
              </w:rPr>
              <w:t xml:space="preserve"> FY</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5083" w:rsidRPr="008A16AA" w:rsidRDefault="00F55083" w:rsidP="006D48C2">
            <w:pPr>
              <w:spacing w:line="276" w:lineRule="auto"/>
              <w:ind w:right="329"/>
              <w:jc w:val="center"/>
              <w:rPr>
                <w:rFonts w:ascii="Arial Narrow" w:hAnsi="Arial Narrow" w:cs="Arial"/>
                <w:b/>
                <w:szCs w:val="22"/>
              </w:rPr>
            </w:pPr>
            <w:r w:rsidRPr="008A16AA">
              <w:rPr>
                <w:rFonts w:ascii="Arial Narrow" w:hAnsi="Arial Narrow" w:cs="Arial"/>
                <w:b/>
                <w:szCs w:val="22"/>
              </w:rPr>
              <w:t>2014/15</w:t>
            </w:r>
            <w:r w:rsidR="006D48C2" w:rsidRPr="008A16AA">
              <w:rPr>
                <w:rFonts w:ascii="Arial Narrow" w:hAnsi="Arial Narrow" w:cs="Arial"/>
                <w:b/>
                <w:szCs w:val="22"/>
              </w:rPr>
              <w:t xml:space="preserve"> FY</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5083" w:rsidRPr="008A16AA" w:rsidRDefault="00F55083" w:rsidP="006D48C2">
            <w:pPr>
              <w:spacing w:line="276" w:lineRule="auto"/>
              <w:ind w:right="329"/>
              <w:jc w:val="center"/>
              <w:rPr>
                <w:rFonts w:ascii="Arial Narrow" w:hAnsi="Arial Narrow" w:cs="Arial"/>
                <w:b/>
                <w:szCs w:val="22"/>
              </w:rPr>
            </w:pPr>
            <w:r w:rsidRPr="008A16AA">
              <w:rPr>
                <w:rFonts w:ascii="Arial Narrow" w:hAnsi="Arial Narrow" w:cs="Arial"/>
                <w:b/>
                <w:szCs w:val="22"/>
              </w:rPr>
              <w:t>2015/16</w:t>
            </w:r>
            <w:r w:rsidR="006D48C2" w:rsidRPr="008A16AA">
              <w:rPr>
                <w:rFonts w:ascii="Arial Narrow" w:hAnsi="Arial Narrow" w:cs="Arial"/>
                <w:b/>
                <w:szCs w:val="22"/>
              </w:rPr>
              <w:t xml:space="preserve"> FY</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5083" w:rsidRPr="008A16AA" w:rsidRDefault="00F55083" w:rsidP="006D48C2">
            <w:pPr>
              <w:spacing w:line="276" w:lineRule="auto"/>
              <w:ind w:right="329"/>
              <w:jc w:val="center"/>
              <w:rPr>
                <w:rFonts w:ascii="Arial Narrow" w:hAnsi="Arial Narrow" w:cs="Arial"/>
                <w:b/>
                <w:szCs w:val="22"/>
              </w:rPr>
            </w:pPr>
            <w:r w:rsidRPr="008A16AA">
              <w:rPr>
                <w:rFonts w:ascii="Arial Narrow" w:hAnsi="Arial Narrow" w:cs="Arial"/>
                <w:b/>
                <w:szCs w:val="22"/>
              </w:rPr>
              <w:t>2016/17</w:t>
            </w:r>
            <w:r w:rsidR="006D48C2" w:rsidRPr="008A16AA">
              <w:rPr>
                <w:rFonts w:ascii="Arial Narrow" w:hAnsi="Arial Narrow" w:cs="Arial"/>
                <w:b/>
                <w:szCs w:val="22"/>
              </w:rPr>
              <w:t xml:space="preserve"> FY</w:t>
            </w:r>
          </w:p>
        </w:tc>
      </w:tr>
      <w:tr w:rsidR="00F55083" w:rsidRPr="008A16AA" w:rsidTr="00A556ED">
        <w:tc>
          <w:tcPr>
            <w:tcW w:w="587" w:type="dxa"/>
            <w:tcBorders>
              <w:top w:val="single" w:sz="4" w:space="0" w:color="auto"/>
              <w:left w:val="single" w:sz="4" w:space="0" w:color="auto"/>
              <w:bottom w:val="single" w:sz="4" w:space="0" w:color="auto"/>
              <w:right w:val="single" w:sz="4" w:space="0" w:color="auto"/>
            </w:tcBorders>
            <w:hideMark/>
          </w:tcPr>
          <w:p w:rsidR="00F55083" w:rsidRPr="008A16AA" w:rsidRDefault="00F55083">
            <w:pPr>
              <w:jc w:val="both"/>
              <w:rPr>
                <w:rFonts w:ascii="Arial Narrow" w:hAnsi="Arial Narrow"/>
                <w:szCs w:val="22"/>
              </w:rPr>
            </w:pPr>
            <w:r w:rsidRPr="008A16AA">
              <w:rPr>
                <w:rFonts w:ascii="Arial Narrow" w:hAnsi="Arial Narrow"/>
                <w:szCs w:val="22"/>
              </w:rPr>
              <w:t>(a)</w:t>
            </w:r>
          </w:p>
        </w:tc>
        <w:tc>
          <w:tcPr>
            <w:tcW w:w="2248" w:type="dxa"/>
            <w:tcBorders>
              <w:top w:val="single" w:sz="4" w:space="0" w:color="auto"/>
              <w:left w:val="single" w:sz="4" w:space="0" w:color="auto"/>
              <w:bottom w:val="single" w:sz="4" w:space="0" w:color="auto"/>
              <w:right w:val="single" w:sz="4" w:space="0" w:color="auto"/>
            </w:tcBorders>
          </w:tcPr>
          <w:p w:rsidR="00F55083" w:rsidRPr="008A16AA" w:rsidRDefault="001C4A74" w:rsidP="003675F8">
            <w:pPr>
              <w:rPr>
                <w:rFonts w:ascii="Arial Narrow" w:hAnsi="Arial Narrow"/>
                <w:szCs w:val="22"/>
              </w:rPr>
            </w:pPr>
            <w:r w:rsidRPr="008A16AA">
              <w:rPr>
                <w:rFonts w:ascii="Arial Narrow" w:hAnsi="Arial Narrow"/>
                <w:szCs w:val="22"/>
              </w:rPr>
              <w:t>SHALLOW WATER MINING</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9E6017" w:rsidRPr="008A16AA">
              <w:rPr>
                <w:rFonts w:ascii="Arial Narrow" w:hAnsi="Arial Narrow"/>
                <w:szCs w:val="22"/>
              </w:rPr>
              <w:t>68</w:t>
            </w:r>
            <w:r w:rsidRPr="008A16AA">
              <w:rPr>
                <w:rFonts w:ascii="Arial Narrow" w:hAnsi="Arial Narrow"/>
                <w:szCs w:val="22"/>
              </w:rPr>
              <w:t> </w:t>
            </w:r>
            <w:r w:rsidR="00A556ED">
              <w:rPr>
                <w:rFonts w:ascii="Arial Narrow" w:hAnsi="Arial Narrow"/>
                <w:szCs w:val="22"/>
              </w:rPr>
              <w:t>940 143</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90 887 459</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87 228 846</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133 120 377</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9912B9">
            <w:pPr>
              <w:jc w:val="right"/>
              <w:rPr>
                <w:rFonts w:ascii="Arial Narrow" w:hAnsi="Arial Narrow"/>
                <w:szCs w:val="22"/>
              </w:rPr>
            </w:pPr>
            <w:r w:rsidRPr="008A16AA">
              <w:rPr>
                <w:rFonts w:ascii="Arial Narrow" w:hAnsi="Arial Narrow"/>
                <w:szCs w:val="22"/>
              </w:rPr>
              <w:t>R</w:t>
            </w:r>
            <w:r w:rsidR="009E6017" w:rsidRPr="008A16AA">
              <w:rPr>
                <w:rFonts w:ascii="Arial Narrow" w:hAnsi="Arial Narrow"/>
                <w:szCs w:val="22"/>
              </w:rPr>
              <w:t>129 427</w:t>
            </w:r>
            <w:r w:rsidR="009912B9">
              <w:rPr>
                <w:rFonts w:ascii="Arial Narrow" w:hAnsi="Arial Narrow"/>
                <w:szCs w:val="22"/>
              </w:rPr>
              <w:t> </w:t>
            </w:r>
            <w:r w:rsidR="009E6017" w:rsidRPr="008A16AA">
              <w:rPr>
                <w:rFonts w:ascii="Arial Narrow" w:hAnsi="Arial Narrow"/>
                <w:szCs w:val="22"/>
              </w:rPr>
              <w:t>37</w:t>
            </w:r>
            <w:r w:rsidR="00A556ED">
              <w:rPr>
                <w:rFonts w:ascii="Arial Narrow" w:hAnsi="Arial Narrow"/>
                <w:szCs w:val="22"/>
              </w:rPr>
              <w:t>3</w:t>
            </w:r>
          </w:p>
        </w:tc>
      </w:tr>
      <w:tr w:rsidR="00F55083" w:rsidRPr="008A16AA" w:rsidTr="00A556ED">
        <w:tc>
          <w:tcPr>
            <w:tcW w:w="587" w:type="dxa"/>
            <w:tcBorders>
              <w:top w:val="single" w:sz="4" w:space="0" w:color="auto"/>
              <w:left w:val="single" w:sz="4" w:space="0" w:color="auto"/>
              <w:bottom w:val="single" w:sz="4" w:space="0" w:color="auto"/>
              <w:right w:val="single" w:sz="4" w:space="0" w:color="auto"/>
            </w:tcBorders>
            <w:hideMark/>
          </w:tcPr>
          <w:p w:rsidR="00F55083" w:rsidRPr="008A16AA" w:rsidRDefault="00F55083">
            <w:pPr>
              <w:jc w:val="both"/>
              <w:rPr>
                <w:rFonts w:ascii="Arial Narrow" w:hAnsi="Arial Narrow"/>
                <w:szCs w:val="22"/>
              </w:rPr>
            </w:pPr>
            <w:r w:rsidRPr="008A16AA">
              <w:rPr>
                <w:rFonts w:ascii="Arial Narrow" w:hAnsi="Arial Narrow"/>
                <w:szCs w:val="22"/>
              </w:rPr>
              <w:t>(b)</w:t>
            </w:r>
          </w:p>
        </w:tc>
        <w:tc>
          <w:tcPr>
            <w:tcW w:w="2248" w:type="dxa"/>
            <w:tcBorders>
              <w:top w:val="single" w:sz="4" w:space="0" w:color="auto"/>
              <w:left w:val="single" w:sz="4" w:space="0" w:color="auto"/>
              <w:bottom w:val="single" w:sz="4" w:space="0" w:color="auto"/>
              <w:right w:val="single" w:sz="4" w:space="0" w:color="auto"/>
            </w:tcBorders>
          </w:tcPr>
          <w:p w:rsidR="00F55083" w:rsidRPr="008A16AA" w:rsidRDefault="001C4A74" w:rsidP="003675F8">
            <w:pPr>
              <w:rPr>
                <w:rFonts w:ascii="Arial Narrow" w:hAnsi="Arial Narrow"/>
                <w:szCs w:val="22"/>
              </w:rPr>
            </w:pPr>
            <w:r w:rsidRPr="008A16AA">
              <w:rPr>
                <w:rFonts w:ascii="Arial Narrow" w:hAnsi="Arial Narrow"/>
                <w:szCs w:val="22"/>
              </w:rPr>
              <w:t>NEW INNOVATIVE TECHNOLOGY</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D620E1" w:rsidP="008E4790">
            <w:pPr>
              <w:jc w:val="right"/>
              <w:rPr>
                <w:rFonts w:ascii="Arial Narrow" w:hAnsi="Arial Narrow"/>
                <w:szCs w:val="22"/>
              </w:rPr>
            </w:pPr>
            <w:r w:rsidRPr="008A16AA">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D620E1" w:rsidP="008E4790">
            <w:pPr>
              <w:jc w:val="right"/>
              <w:rPr>
                <w:rFonts w:ascii="Arial Narrow" w:hAnsi="Arial Narrow"/>
                <w:szCs w:val="22"/>
              </w:rPr>
            </w:pPr>
            <w:r w:rsidRPr="008A16AA">
              <w:rPr>
                <w:rFonts w:ascii="Arial Narrow" w:hAnsi="Arial Narrow"/>
                <w:szCs w:val="22"/>
              </w:rPr>
              <w:t>-</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D620E1" w:rsidP="008E4790">
            <w:pPr>
              <w:jc w:val="right"/>
              <w:rPr>
                <w:rFonts w:ascii="Arial Narrow" w:hAnsi="Arial Narrow"/>
                <w:szCs w:val="22"/>
              </w:rPr>
            </w:pPr>
            <w:r w:rsidRPr="008A16AA">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D620E1" w:rsidP="008E4790">
            <w:pPr>
              <w:jc w:val="right"/>
              <w:rPr>
                <w:rFonts w:ascii="Arial Narrow" w:hAnsi="Arial Narrow"/>
                <w:szCs w:val="22"/>
              </w:rPr>
            </w:pPr>
            <w:r w:rsidRPr="008A16AA">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F55083" w:rsidP="008E4790">
            <w:pPr>
              <w:jc w:val="right"/>
              <w:rPr>
                <w:rFonts w:ascii="Arial Narrow" w:hAnsi="Arial Narrow"/>
                <w:szCs w:val="22"/>
              </w:rPr>
            </w:pPr>
          </w:p>
        </w:tc>
      </w:tr>
      <w:tr w:rsidR="00F55083" w:rsidRPr="008A16AA" w:rsidTr="00A556ED">
        <w:tc>
          <w:tcPr>
            <w:tcW w:w="587" w:type="dxa"/>
            <w:tcBorders>
              <w:top w:val="single" w:sz="4" w:space="0" w:color="auto"/>
              <w:left w:val="single" w:sz="4" w:space="0" w:color="auto"/>
              <w:bottom w:val="single" w:sz="4" w:space="0" w:color="auto"/>
              <w:right w:val="single" w:sz="4" w:space="0" w:color="auto"/>
            </w:tcBorders>
            <w:hideMark/>
          </w:tcPr>
          <w:p w:rsidR="00F55083" w:rsidRPr="008A16AA" w:rsidRDefault="00F55083">
            <w:pPr>
              <w:jc w:val="both"/>
              <w:rPr>
                <w:rFonts w:ascii="Arial Narrow" w:hAnsi="Arial Narrow"/>
                <w:szCs w:val="22"/>
              </w:rPr>
            </w:pPr>
            <w:r w:rsidRPr="008A16AA">
              <w:rPr>
                <w:rFonts w:ascii="Arial Narrow" w:hAnsi="Arial Narrow"/>
                <w:szCs w:val="22"/>
              </w:rPr>
              <w:t>(c)</w:t>
            </w:r>
          </w:p>
        </w:tc>
        <w:tc>
          <w:tcPr>
            <w:tcW w:w="2248" w:type="dxa"/>
            <w:tcBorders>
              <w:top w:val="single" w:sz="4" w:space="0" w:color="auto"/>
              <w:left w:val="single" w:sz="4" w:space="0" w:color="auto"/>
              <w:bottom w:val="single" w:sz="4" w:space="0" w:color="auto"/>
              <w:right w:val="single" w:sz="4" w:space="0" w:color="auto"/>
            </w:tcBorders>
          </w:tcPr>
          <w:p w:rsidR="00F55083" w:rsidRPr="008A16AA" w:rsidRDefault="001C4A74" w:rsidP="003675F8">
            <w:pPr>
              <w:rPr>
                <w:rFonts w:ascii="Arial Narrow" w:hAnsi="Arial Narrow"/>
                <w:szCs w:val="22"/>
              </w:rPr>
            </w:pPr>
            <w:r w:rsidRPr="008A16AA">
              <w:rPr>
                <w:rFonts w:ascii="Arial Narrow" w:hAnsi="Arial Narrow"/>
                <w:szCs w:val="22"/>
              </w:rPr>
              <w:t>BEACH MINING</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23 879 407</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1 425 687</w:t>
            </w:r>
          </w:p>
        </w:tc>
        <w:tc>
          <w:tcPr>
            <w:tcW w:w="1502"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17 245 950</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2 133 092</w:t>
            </w:r>
          </w:p>
        </w:tc>
        <w:tc>
          <w:tcPr>
            <w:tcW w:w="1503" w:type="dxa"/>
            <w:tcBorders>
              <w:top w:val="single" w:sz="4" w:space="0" w:color="auto"/>
              <w:left w:val="single" w:sz="4" w:space="0" w:color="auto"/>
              <w:bottom w:val="single" w:sz="4" w:space="0" w:color="auto"/>
              <w:right w:val="single" w:sz="4" w:space="0" w:color="auto"/>
            </w:tcBorders>
          </w:tcPr>
          <w:p w:rsidR="00F55083" w:rsidRPr="008A16AA" w:rsidRDefault="008E4790" w:rsidP="008E4790">
            <w:pPr>
              <w:jc w:val="right"/>
              <w:rPr>
                <w:rFonts w:ascii="Arial Narrow" w:hAnsi="Arial Narrow"/>
                <w:szCs w:val="22"/>
              </w:rPr>
            </w:pPr>
            <w:r w:rsidRPr="008A16AA">
              <w:rPr>
                <w:rFonts w:ascii="Arial Narrow" w:hAnsi="Arial Narrow"/>
                <w:szCs w:val="22"/>
              </w:rPr>
              <w:t>R</w:t>
            </w:r>
            <w:r w:rsidR="00A556ED">
              <w:rPr>
                <w:rFonts w:ascii="Arial Narrow" w:hAnsi="Arial Narrow"/>
                <w:szCs w:val="22"/>
              </w:rPr>
              <w:t>268 825</w:t>
            </w:r>
          </w:p>
        </w:tc>
      </w:tr>
      <w:tr w:rsidR="001C4A74" w:rsidRPr="008A16AA" w:rsidTr="00A556ED">
        <w:tc>
          <w:tcPr>
            <w:tcW w:w="587" w:type="dxa"/>
            <w:tcBorders>
              <w:top w:val="single" w:sz="4" w:space="0" w:color="auto"/>
              <w:left w:val="single" w:sz="4" w:space="0" w:color="auto"/>
              <w:bottom w:val="single" w:sz="4" w:space="0" w:color="auto"/>
              <w:right w:val="single" w:sz="4" w:space="0" w:color="auto"/>
            </w:tcBorders>
          </w:tcPr>
          <w:p w:rsidR="001C4A74" w:rsidRPr="008A16AA" w:rsidRDefault="001C4A74">
            <w:pPr>
              <w:jc w:val="both"/>
              <w:rPr>
                <w:rFonts w:ascii="Arial Narrow" w:hAnsi="Arial Narrow"/>
                <w:szCs w:val="22"/>
              </w:rPr>
            </w:pPr>
            <w:r w:rsidRPr="008A16AA">
              <w:rPr>
                <w:rFonts w:ascii="Arial Narrow" w:hAnsi="Arial Narrow"/>
                <w:szCs w:val="22"/>
              </w:rPr>
              <w:t>(d)</w:t>
            </w:r>
          </w:p>
        </w:tc>
        <w:tc>
          <w:tcPr>
            <w:tcW w:w="2248" w:type="dxa"/>
            <w:tcBorders>
              <w:top w:val="single" w:sz="4" w:space="0" w:color="auto"/>
              <w:left w:val="single" w:sz="4" w:space="0" w:color="auto"/>
              <w:bottom w:val="single" w:sz="4" w:space="0" w:color="auto"/>
              <w:right w:val="single" w:sz="4" w:space="0" w:color="auto"/>
            </w:tcBorders>
          </w:tcPr>
          <w:p w:rsidR="001C4A74" w:rsidRPr="008A16AA" w:rsidRDefault="001C4A74" w:rsidP="003675F8">
            <w:pPr>
              <w:rPr>
                <w:rFonts w:ascii="Arial Narrow" w:hAnsi="Arial Narrow"/>
                <w:szCs w:val="22"/>
              </w:rPr>
            </w:pPr>
            <w:r w:rsidRPr="008A16AA">
              <w:rPr>
                <w:rFonts w:ascii="Arial Narrow" w:hAnsi="Arial Narrow"/>
                <w:szCs w:val="22"/>
              </w:rPr>
              <w:t>COFFER DAM MINING</w:t>
            </w:r>
          </w:p>
        </w:tc>
        <w:tc>
          <w:tcPr>
            <w:tcW w:w="1502"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A556ED" w:rsidP="008E4790">
            <w:pPr>
              <w:jc w:val="right"/>
              <w:rPr>
                <w:rFonts w:ascii="Arial Narrow" w:hAnsi="Arial Narrow"/>
                <w:szCs w:val="22"/>
              </w:rPr>
            </w:pPr>
            <w:r>
              <w:rPr>
                <w:rFonts w:ascii="Arial Narrow" w:hAnsi="Arial Narrow"/>
                <w:szCs w:val="22"/>
              </w:rPr>
              <w:t>R25 993 234</w:t>
            </w:r>
          </w:p>
        </w:tc>
        <w:tc>
          <w:tcPr>
            <w:tcW w:w="1502" w:type="dxa"/>
            <w:tcBorders>
              <w:top w:val="single" w:sz="4" w:space="0" w:color="auto"/>
              <w:left w:val="single" w:sz="4" w:space="0" w:color="auto"/>
              <w:bottom w:val="single" w:sz="4" w:space="0" w:color="auto"/>
              <w:right w:val="single" w:sz="4" w:space="0" w:color="auto"/>
            </w:tcBorders>
          </w:tcPr>
          <w:p w:rsidR="001C4A74" w:rsidRPr="008A16AA" w:rsidRDefault="00A556ED" w:rsidP="008E4790">
            <w:pPr>
              <w:jc w:val="right"/>
              <w:rPr>
                <w:rFonts w:ascii="Arial Narrow" w:hAnsi="Arial Narrow"/>
                <w:szCs w:val="22"/>
              </w:rPr>
            </w:pPr>
            <w:r>
              <w:rPr>
                <w:rFonts w:ascii="Arial Narrow" w:hAnsi="Arial Narrow"/>
                <w:szCs w:val="22"/>
              </w:rPr>
              <w:t>R51 290 985</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A556ED" w:rsidP="008E4790">
            <w:pPr>
              <w:jc w:val="right"/>
              <w:rPr>
                <w:rFonts w:ascii="Arial Narrow" w:hAnsi="Arial Narrow"/>
                <w:szCs w:val="22"/>
              </w:rPr>
            </w:pPr>
            <w:r>
              <w:rPr>
                <w:rFonts w:ascii="Arial Narrow" w:hAnsi="Arial Narrow"/>
                <w:szCs w:val="22"/>
              </w:rPr>
              <w:t>R43 865 772</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A556ED" w:rsidP="008E4790">
            <w:pPr>
              <w:jc w:val="right"/>
              <w:rPr>
                <w:rFonts w:ascii="Arial Narrow" w:hAnsi="Arial Narrow"/>
                <w:szCs w:val="22"/>
              </w:rPr>
            </w:pPr>
            <w:r>
              <w:rPr>
                <w:rFonts w:ascii="Arial Narrow" w:hAnsi="Arial Narrow"/>
                <w:szCs w:val="22"/>
              </w:rPr>
              <w:t>R44 949 244</w:t>
            </w:r>
          </w:p>
        </w:tc>
      </w:tr>
      <w:tr w:rsidR="001C4A74" w:rsidRPr="008A16AA" w:rsidTr="00A556ED">
        <w:tc>
          <w:tcPr>
            <w:tcW w:w="587" w:type="dxa"/>
            <w:tcBorders>
              <w:top w:val="single" w:sz="4" w:space="0" w:color="auto"/>
              <w:left w:val="single" w:sz="4" w:space="0" w:color="auto"/>
              <w:bottom w:val="single" w:sz="4" w:space="0" w:color="auto"/>
              <w:right w:val="single" w:sz="4" w:space="0" w:color="auto"/>
            </w:tcBorders>
          </w:tcPr>
          <w:p w:rsidR="001C4A74" w:rsidRPr="008A16AA" w:rsidRDefault="001C4A74">
            <w:pPr>
              <w:jc w:val="both"/>
              <w:rPr>
                <w:rFonts w:ascii="Arial Narrow" w:hAnsi="Arial Narrow"/>
                <w:szCs w:val="22"/>
              </w:rPr>
            </w:pPr>
            <w:r w:rsidRPr="008A16AA">
              <w:rPr>
                <w:rFonts w:ascii="Arial Narrow" w:hAnsi="Arial Narrow"/>
                <w:szCs w:val="22"/>
              </w:rPr>
              <w:t>(e)</w:t>
            </w:r>
          </w:p>
        </w:tc>
        <w:tc>
          <w:tcPr>
            <w:tcW w:w="2248" w:type="dxa"/>
            <w:tcBorders>
              <w:top w:val="single" w:sz="4" w:space="0" w:color="auto"/>
              <w:left w:val="single" w:sz="4" w:space="0" w:color="auto"/>
              <w:bottom w:val="single" w:sz="4" w:space="0" w:color="auto"/>
              <w:right w:val="single" w:sz="4" w:space="0" w:color="auto"/>
            </w:tcBorders>
          </w:tcPr>
          <w:p w:rsidR="001C4A74" w:rsidRPr="008A16AA" w:rsidRDefault="001C4A74" w:rsidP="003675F8">
            <w:pPr>
              <w:rPr>
                <w:rFonts w:ascii="Arial Narrow" w:hAnsi="Arial Narrow"/>
                <w:szCs w:val="22"/>
              </w:rPr>
            </w:pPr>
            <w:r w:rsidRPr="008A16AA">
              <w:rPr>
                <w:rFonts w:ascii="Arial Narrow" w:hAnsi="Arial Narrow"/>
                <w:szCs w:val="22"/>
              </w:rPr>
              <w:t>MID-WATER MINING</w:t>
            </w:r>
          </w:p>
        </w:tc>
        <w:tc>
          <w:tcPr>
            <w:tcW w:w="1502"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c>
          <w:tcPr>
            <w:tcW w:w="1502"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c>
          <w:tcPr>
            <w:tcW w:w="1503" w:type="dxa"/>
            <w:tcBorders>
              <w:top w:val="single" w:sz="4" w:space="0" w:color="auto"/>
              <w:left w:val="single" w:sz="4" w:space="0" w:color="auto"/>
              <w:bottom w:val="single" w:sz="4" w:space="0" w:color="auto"/>
              <w:right w:val="single" w:sz="4" w:space="0" w:color="auto"/>
            </w:tcBorders>
          </w:tcPr>
          <w:p w:rsidR="001C4A74" w:rsidRPr="008A16AA" w:rsidRDefault="009912B9" w:rsidP="008E4790">
            <w:pPr>
              <w:jc w:val="right"/>
              <w:rPr>
                <w:rFonts w:ascii="Arial Narrow" w:hAnsi="Arial Narrow"/>
                <w:szCs w:val="22"/>
              </w:rPr>
            </w:pPr>
            <w:r>
              <w:rPr>
                <w:rFonts w:ascii="Arial Narrow" w:hAnsi="Arial Narrow"/>
                <w:szCs w:val="22"/>
              </w:rPr>
              <w:t>-</w:t>
            </w:r>
          </w:p>
        </w:tc>
      </w:tr>
    </w:tbl>
    <w:p w:rsidR="00A556ED" w:rsidRDefault="00A556ED" w:rsidP="00B4315E">
      <w:pPr>
        <w:spacing w:line="276" w:lineRule="auto"/>
        <w:ind w:right="329"/>
        <w:rPr>
          <w:rFonts w:cs="Arial"/>
          <w:b/>
          <w:szCs w:val="22"/>
        </w:rPr>
      </w:pPr>
    </w:p>
    <w:p w:rsidR="00A556ED" w:rsidRDefault="00A556ED" w:rsidP="00B4315E">
      <w:pPr>
        <w:spacing w:line="276" w:lineRule="auto"/>
        <w:ind w:right="329"/>
        <w:rPr>
          <w:rFonts w:cs="Arial"/>
          <w:b/>
          <w:szCs w:val="22"/>
        </w:rPr>
      </w:pPr>
    </w:p>
    <w:tbl>
      <w:tblPr>
        <w:tblStyle w:val="TableGrid"/>
        <w:tblW w:w="10348" w:type="dxa"/>
        <w:tblInd w:w="108" w:type="dxa"/>
        <w:tblLayout w:type="fixed"/>
        <w:tblLook w:val="04A0"/>
      </w:tblPr>
      <w:tblGrid>
        <w:gridCol w:w="588"/>
        <w:gridCol w:w="2106"/>
        <w:gridCol w:w="1530"/>
        <w:gridCol w:w="1531"/>
        <w:gridCol w:w="1531"/>
        <w:gridCol w:w="1531"/>
        <w:gridCol w:w="1531"/>
      </w:tblGrid>
      <w:tr w:rsidR="00A556ED" w:rsidRPr="008A16AA" w:rsidTr="00A556ED">
        <w:trPr>
          <w:tblHeader/>
        </w:trPr>
        <w:tc>
          <w:tcPr>
            <w:tcW w:w="588" w:type="dxa"/>
            <w:tcBorders>
              <w:top w:val="nil"/>
              <w:left w:val="nil"/>
              <w:bottom w:val="single" w:sz="4" w:space="0" w:color="auto"/>
              <w:right w:val="single" w:sz="4" w:space="0" w:color="auto"/>
            </w:tcBorders>
          </w:tcPr>
          <w:p w:rsidR="00A556ED" w:rsidRPr="008A16AA" w:rsidRDefault="00A556ED" w:rsidP="003E677D">
            <w:pPr>
              <w:jc w:val="both"/>
              <w:rPr>
                <w:rFonts w:ascii="Arial Narrow" w:hAnsi="Arial Narrow"/>
                <w:szCs w:val="22"/>
              </w:rPr>
            </w:pPr>
          </w:p>
        </w:tc>
        <w:tc>
          <w:tcPr>
            <w:tcW w:w="2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3E677D">
            <w:pPr>
              <w:rPr>
                <w:rFonts w:ascii="Arial Narrow" w:hAnsi="Arial Narrow"/>
                <w:b/>
                <w:szCs w:val="22"/>
              </w:rPr>
            </w:pPr>
            <w:r w:rsidRPr="008A16AA">
              <w:rPr>
                <w:rFonts w:ascii="Arial Narrow" w:hAnsi="Arial Narrow"/>
                <w:b/>
                <w:szCs w:val="22"/>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A556ED">
            <w:pPr>
              <w:tabs>
                <w:tab w:val="center" w:pos="778"/>
                <w:tab w:val="left" w:pos="1680"/>
              </w:tabs>
              <w:spacing w:line="276" w:lineRule="auto"/>
              <w:ind w:right="329"/>
              <w:jc w:val="center"/>
              <w:rPr>
                <w:rFonts w:ascii="Arial Narrow" w:hAnsi="Arial Narrow" w:cs="Arial"/>
                <w:b/>
                <w:szCs w:val="22"/>
              </w:rPr>
            </w:pPr>
            <w:r w:rsidRPr="008A16AA">
              <w:rPr>
                <w:rFonts w:ascii="Arial Narrow" w:hAnsi="Arial Narrow" w:cs="Arial"/>
                <w:b/>
                <w:szCs w:val="22"/>
              </w:rPr>
              <w:t>2012/13 FY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A556ED">
            <w:pPr>
              <w:spacing w:line="276" w:lineRule="auto"/>
              <w:ind w:right="329"/>
              <w:jc w:val="center"/>
              <w:rPr>
                <w:rFonts w:ascii="Arial Narrow" w:hAnsi="Arial Narrow" w:cs="Arial"/>
                <w:b/>
                <w:szCs w:val="22"/>
              </w:rPr>
            </w:pPr>
            <w:r w:rsidRPr="008A16AA">
              <w:rPr>
                <w:rFonts w:ascii="Arial Narrow" w:hAnsi="Arial Narrow" w:cs="Arial"/>
                <w:b/>
                <w:szCs w:val="22"/>
              </w:rPr>
              <w:t>2013/14 FY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A556ED">
            <w:pPr>
              <w:spacing w:line="276" w:lineRule="auto"/>
              <w:ind w:right="329"/>
              <w:jc w:val="center"/>
              <w:rPr>
                <w:rFonts w:ascii="Arial Narrow" w:hAnsi="Arial Narrow" w:cs="Arial"/>
                <w:b/>
                <w:szCs w:val="22"/>
              </w:rPr>
            </w:pPr>
            <w:r w:rsidRPr="008A16AA">
              <w:rPr>
                <w:rFonts w:ascii="Arial Narrow" w:hAnsi="Arial Narrow" w:cs="Arial"/>
                <w:b/>
                <w:szCs w:val="22"/>
              </w:rPr>
              <w:t>2014/15 FY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A556ED">
            <w:pPr>
              <w:spacing w:line="276" w:lineRule="auto"/>
              <w:ind w:right="329"/>
              <w:jc w:val="center"/>
              <w:rPr>
                <w:rFonts w:ascii="Arial Narrow" w:hAnsi="Arial Narrow" w:cs="Arial"/>
                <w:b/>
                <w:szCs w:val="22"/>
              </w:rPr>
            </w:pPr>
            <w:r w:rsidRPr="008A16AA">
              <w:rPr>
                <w:rFonts w:ascii="Arial Narrow" w:hAnsi="Arial Narrow" w:cs="Arial"/>
                <w:b/>
                <w:szCs w:val="22"/>
              </w:rPr>
              <w:t>2015/16 FY</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56ED" w:rsidRPr="008A16AA" w:rsidRDefault="00A556ED" w:rsidP="00A556ED">
            <w:pPr>
              <w:spacing w:line="276" w:lineRule="auto"/>
              <w:ind w:right="329"/>
              <w:jc w:val="center"/>
              <w:rPr>
                <w:rFonts w:ascii="Arial Narrow" w:hAnsi="Arial Narrow" w:cs="Arial"/>
                <w:b/>
                <w:szCs w:val="22"/>
              </w:rPr>
            </w:pPr>
            <w:r w:rsidRPr="008A16AA">
              <w:rPr>
                <w:rFonts w:ascii="Arial Narrow" w:hAnsi="Arial Narrow" w:cs="Arial"/>
                <w:b/>
                <w:szCs w:val="22"/>
              </w:rPr>
              <w:t>2016/17 FY</w:t>
            </w:r>
          </w:p>
        </w:tc>
      </w:tr>
      <w:tr w:rsidR="00A556ED" w:rsidRPr="008A16AA" w:rsidTr="007B535E">
        <w:tc>
          <w:tcPr>
            <w:tcW w:w="588" w:type="dxa"/>
            <w:vMerge w:val="restart"/>
            <w:tcBorders>
              <w:top w:val="single" w:sz="4" w:space="0" w:color="auto"/>
              <w:left w:val="single" w:sz="4" w:space="0" w:color="auto"/>
              <w:right w:val="single" w:sz="4" w:space="0" w:color="auto"/>
            </w:tcBorders>
          </w:tcPr>
          <w:p w:rsidR="00A556ED" w:rsidRPr="008A16AA" w:rsidRDefault="00A556ED" w:rsidP="003E677D">
            <w:pPr>
              <w:jc w:val="both"/>
              <w:rPr>
                <w:rFonts w:ascii="Arial Narrow" w:hAnsi="Arial Narrow"/>
                <w:szCs w:val="22"/>
              </w:rPr>
            </w:pPr>
            <w:r w:rsidRPr="008A16AA">
              <w:rPr>
                <w:rFonts w:ascii="Arial Narrow" w:hAnsi="Arial Narrow"/>
                <w:szCs w:val="22"/>
              </w:rPr>
              <w:t>(i)</w:t>
            </w: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rPr>
                <w:rFonts w:ascii="Arial Narrow" w:hAnsi="Arial Narrow"/>
                <w:szCs w:val="22"/>
              </w:rPr>
            </w:pPr>
            <w:r w:rsidRPr="008A16AA">
              <w:rPr>
                <w:rFonts w:ascii="Arial Narrow" w:hAnsi="Arial Narrow"/>
                <w:szCs w:val="22"/>
              </w:rPr>
              <w:t>VOLUME OF GRAVELS TREATED</w:t>
            </w:r>
            <w:r>
              <w:rPr>
                <w:rFonts w:ascii="Arial Narrow" w:hAnsi="Arial Narrow"/>
                <w:szCs w:val="22"/>
              </w:rPr>
              <w:t>:</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p>
        </w:tc>
      </w:tr>
      <w:tr w:rsidR="00A556ED" w:rsidRPr="008A16AA" w:rsidTr="007B535E">
        <w:tc>
          <w:tcPr>
            <w:tcW w:w="588" w:type="dxa"/>
            <w:vMerge/>
            <w:tcBorders>
              <w:left w:val="single" w:sz="4" w:space="0" w:color="auto"/>
              <w:right w:val="single" w:sz="4" w:space="0" w:color="auto"/>
            </w:tcBorders>
          </w:tcPr>
          <w:p w:rsidR="00A556ED" w:rsidRPr="008A16AA" w:rsidRDefault="00A556ED" w:rsidP="003E677D">
            <w:pPr>
              <w:jc w:val="both"/>
              <w:rPr>
                <w:rFonts w:ascii="Arial Narrow" w:hAnsi="Arial Narrow"/>
                <w:szCs w:val="22"/>
              </w:rPr>
            </w:pP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rPr>
                <w:rFonts w:ascii="Arial Narrow" w:hAnsi="Arial Narrow"/>
                <w:szCs w:val="22"/>
              </w:rPr>
            </w:pPr>
            <w:r>
              <w:rPr>
                <w:rFonts w:ascii="Arial Narrow" w:hAnsi="Arial Narrow"/>
                <w:szCs w:val="22"/>
              </w:rPr>
              <w:t>(aa)  BEACH</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13 292</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17 671</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12 042</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9 889</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12 147</w:t>
            </w:r>
          </w:p>
        </w:tc>
      </w:tr>
      <w:tr w:rsidR="00A556ED" w:rsidRPr="008A16AA" w:rsidTr="007B535E">
        <w:tc>
          <w:tcPr>
            <w:tcW w:w="588" w:type="dxa"/>
            <w:vMerge/>
            <w:tcBorders>
              <w:left w:val="single" w:sz="4" w:space="0" w:color="auto"/>
              <w:bottom w:val="single" w:sz="4" w:space="0" w:color="auto"/>
              <w:right w:val="single" w:sz="4" w:space="0" w:color="auto"/>
            </w:tcBorders>
          </w:tcPr>
          <w:p w:rsidR="00A556ED" w:rsidRPr="008A16AA" w:rsidRDefault="00A556ED" w:rsidP="003E677D">
            <w:pPr>
              <w:jc w:val="both"/>
              <w:rPr>
                <w:rFonts w:ascii="Arial Narrow" w:hAnsi="Arial Narrow"/>
                <w:szCs w:val="22"/>
              </w:rPr>
            </w:pP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A556ED">
            <w:pPr>
              <w:ind w:left="438" w:hanging="425"/>
              <w:rPr>
                <w:rFonts w:ascii="Arial Narrow" w:hAnsi="Arial Narrow"/>
                <w:szCs w:val="22"/>
              </w:rPr>
            </w:pPr>
            <w:r>
              <w:rPr>
                <w:rFonts w:ascii="Arial Narrow" w:hAnsi="Arial Narrow"/>
                <w:szCs w:val="22"/>
              </w:rPr>
              <w:t>(bb)  SHALLOW WATER MINING</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4 807</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5 321</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5 196</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12 159</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13 331</w:t>
            </w:r>
          </w:p>
        </w:tc>
      </w:tr>
      <w:tr w:rsidR="00A556ED" w:rsidRPr="008A16AA" w:rsidTr="00A556ED">
        <w:tc>
          <w:tcPr>
            <w:tcW w:w="588"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both"/>
              <w:rPr>
                <w:rFonts w:ascii="Arial Narrow" w:hAnsi="Arial Narrow"/>
                <w:szCs w:val="22"/>
              </w:rPr>
            </w:pPr>
            <w:r w:rsidRPr="008A16AA">
              <w:rPr>
                <w:rFonts w:ascii="Arial Narrow" w:hAnsi="Arial Narrow"/>
                <w:szCs w:val="22"/>
              </w:rPr>
              <w:t>(ii)</w:t>
            </w: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rPr>
                <w:rFonts w:ascii="Arial Narrow" w:hAnsi="Arial Narrow"/>
                <w:szCs w:val="22"/>
              </w:rPr>
            </w:pPr>
            <w:r w:rsidRPr="008A16AA">
              <w:rPr>
                <w:rFonts w:ascii="Arial Narrow" w:hAnsi="Arial Narrow"/>
                <w:szCs w:val="22"/>
              </w:rPr>
              <w:t>CARATS OF DIAMONDS PRODUCED</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 xml:space="preserve">28 267 </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26 726</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26917</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29086</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36081</w:t>
            </w:r>
          </w:p>
        </w:tc>
      </w:tr>
      <w:tr w:rsidR="00A556ED" w:rsidRPr="008A16AA" w:rsidTr="00A556ED">
        <w:tc>
          <w:tcPr>
            <w:tcW w:w="588"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both"/>
              <w:rPr>
                <w:rFonts w:ascii="Arial Narrow" w:hAnsi="Arial Narrow"/>
                <w:szCs w:val="22"/>
              </w:rPr>
            </w:pPr>
            <w:r w:rsidRPr="008A16AA">
              <w:rPr>
                <w:rFonts w:ascii="Arial Narrow" w:hAnsi="Arial Narrow"/>
                <w:szCs w:val="22"/>
              </w:rPr>
              <w:t>(iii)</w:t>
            </w: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rPr>
                <w:rFonts w:ascii="Arial Narrow" w:hAnsi="Arial Narrow"/>
                <w:szCs w:val="22"/>
              </w:rPr>
            </w:pPr>
            <w:r w:rsidRPr="008A16AA">
              <w:rPr>
                <w:rFonts w:ascii="Arial Narrow" w:hAnsi="Arial Narrow"/>
                <w:szCs w:val="22"/>
              </w:rPr>
              <w:t>NUMBER OF DIAMONDS PROD</w:t>
            </w:r>
            <w:r w:rsidR="00150E8C">
              <w:rPr>
                <w:rFonts w:ascii="Arial Narrow" w:hAnsi="Arial Narrow"/>
                <w:szCs w:val="22"/>
              </w:rPr>
              <w:t>U</w:t>
            </w:r>
            <w:r w:rsidRPr="008A16AA">
              <w:rPr>
                <w:rFonts w:ascii="Arial Narrow" w:hAnsi="Arial Narrow"/>
                <w:szCs w:val="22"/>
              </w:rPr>
              <w:t>CED</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58 313</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53 809</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45 717</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48 908</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48 508</w:t>
            </w:r>
          </w:p>
        </w:tc>
      </w:tr>
      <w:tr w:rsidR="00A556ED" w:rsidRPr="008A16AA" w:rsidTr="00A556ED">
        <w:tc>
          <w:tcPr>
            <w:tcW w:w="588"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both"/>
              <w:rPr>
                <w:rFonts w:ascii="Arial Narrow" w:hAnsi="Arial Narrow"/>
                <w:szCs w:val="22"/>
              </w:rPr>
            </w:pPr>
            <w:r w:rsidRPr="008A16AA">
              <w:rPr>
                <w:rFonts w:ascii="Arial Narrow" w:hAnsi="Arial Narrow"/>
                <w:szCs w:val="22"/>
              </w:rPr>
              <w:t>(iv)</w:t>
            </w:r>
          </w:p>
        </w:tc>
        <w:tc>
          <w:tcPr>
            <w:tcW w:w="2106"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rPr>
                <w:rFonts w:ascii="Arial Narrow" w:hAnsi="Arial Narrow"/>
                <w:szCs w:val="22"/>
              </w:rPr>
            </w:pPr>
            <w:r w:rsidRPr="008A16AA">
              <w:rPr>
                <w:rFonts w:ascii="Arial Narrow" w:hAnsi="Arial Narrow"/>
                <w:szCs w:val="22"/>
              </w:rPr>
              <w:t>TOTAL INCOME GENERATED</w:t>
            </w:r>
          </w:p>
        </w:tc>
        <w:tc>
          <w:tcPr>
            <w:tcW w:w="1530"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R154 757 620</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R195 925 590</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R241 107 055</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R314 499 408</w:t>
            </w:r>
          </w:p>
        </w:tc>
        <w:tc>
          <w:tcPr>
            <w:tcW w:w="1531" w:type="dxa"/>
            <w:tcBorders>
              <w:top w:val="single" w:sz="4" w:space="0" w:color="auto"/>
              <w:left w:val="single" w:sz="4" w:space="0" w:color="auto"/>
              <w:bottom w:val="single" w:sz="4" w:space="0" w:color="auto"/>
              <w:right w:val="single" w:sz="4" w:space="0" w:color="auto"/>
            </w:tcBorders>
          </w:tcPr>
          <w:p w:rsidR="00A556ED" w:rsidRPr="008A16AA" w:rsidRDefault="00A556ED" w:rsidP="003E677D">
            <w:pPr>
              <w:jc w:val="right"/>
              <w:rPr>
                <w:rFonts w:ascii="Arial Narrow" w:hAnsi="Arial Narrow"/>
                <w:szCs w:val="22"/>
              </w:rPr>
            </w:pPr>
            <w:r>
              <w:rPr>
                <w:rFonts w:ascii="Arial Narrow" w:hAnsi="Arial Narrow"/>
                <w:szCs w:val="22"/>
              </w:rPr>
              <w:t>R308 145 577</w:t>
            </w:r>
          </w:p>
        </w:tc>
      </w:tr>
    </w:tbl>
    <w:p w:rsidR="00A556ED" w:rsidRDefault="00A556ED" w:rsidP="00B4315E">
      <w:pPr>
        <w:spacing w:line="276" w:lineRule="auto"/>
        <w:ind w:right="329"/>
        <w:rPr>
          <w:rFonts w:cs="Arial"/>
          <w:b/>
          <w:szCs w:val="22"/>
        </w:rPr>
      </w:pPr>
    </w:p>
    <w:p w:rsidR="00A556ED" w:rsidRDefault="00A556ED" w:rsidP="00B4315E">
      <w:pPr>
        <w:spacing w:line="276" w:lineRule="auto"/>
        <w:ind w:right="329"/>
        <w:rPr>
          <w:rFonts w:cs="Arial"/>
          <w:b/>
          <w:szCs w:val="22"/>
        </w:rPr>
      </w:pPr>
    </w:p>
    <w:p w:rsidR="006006A5" w:rsidRDefault="006006A5" w:rsidP="00B4315E">
      <w:pPr>
        <w:spacing w:line="276" w:lineRule="auto"/>
        <w:ind w:right="329"/>
        <w:rPr>
          <w:rFonts w:cs="Arial"/>
          <w:b/>
          <w:szCs w:val="22"/>
        </w:rPr>
      </w:pPr>
    </w:p>
    <w:tbl>
      <w:tblPr>
        <w:tblStyle w:val="TableGrid"/>
        <w:tblW w:w="9360" w:type="dxa"/>
        <w:tblInd w:w="108" w:type="dxa"/>
        <w:tblLayout w:type="fixed"/>
        <w:tblLook w:val="04A0"/>
      </w:tblPr>
      <w:tblGrid>
        <w:gridCol w:w="852"/>
        <w:gridCol w:w="8508"/>
      </w:tblGrid>
      <w:tr w:rsidR="00D620E1" w:rsidRPr="00271301" w:rsidTr="00A556ED">
        <w:tc>
          <w:tcPr>
            <w:tcW w:w="821" w:type="dxa"/>
            <w:tcBorders>
              <w:top w:val="nil"/>
              <w:left w:val="nil"/>
              <w:bottom w:val="nil"/>
              <w:right w:val="nil"/>
            </w:tcBorders>
          </w:tcPr>
          <w:p w:rsidR="00D620E1" w:rsidRPr="00271301" w:rsidRDefault="00D620E1" w:rsidP="00762DFD">
            <w:pPr>
              <w:pStyle w:val="ListParagraph"/>
              <w:spacing w:line="276" w:lineRule="auto"/>
              <w:ind w:left="0" w:right="328"/>
              <w:rPr>
                <w:rFonts w:ascii="Arial" w:hAnsi="Arial" w:cs="Arial"/>
                <w:b/>
                <w:color w:val="000000"/>
                <w:sz w:val="22"/>
                <w:szCs w:val="22"/>
              </w:rPr>
            </w:pPr>
            <w:r w:rsidRPr="00271301">
              <w:rPr>
                <w:rFonts w:ascii="Arial" w:hAnsi="Arial" w:cs="Arial"/>
                <w:b/>
                <w:color w:val="000000"/>
                <w:sz w:val="22"/>
                <w:szCs w:val="22"/>
              </w:rPr>
              <w:t xml:space="preserve">    </w:t>
            </w:r>
          </w:p>
        </w:tc>
        <w:tc>
          <w:tcPr>
            <w:tcW w:w="8199" w:type="dxa"/>
            <w:tcBorders>
              <w:top w:val="nil"/>
              <w:left w:val="nil"/>
              <w:bottom w:val="nil"/>
              <w:right w:val="nil"/>
            </w:tcBorders>
          </w:tcPr>
          <w:p w:rsidR="00D620E1" w:rsidRPr="00271301" w:rsidRDefault="00D620E1" w:rsidP="00762DFD">
            <w:pPr>
              <w:pStyle w:val="ListParagraph"/>
              <w:spacing w:line="276" w:lineRule="auto"/>
              <w:ind w:left="0" w:right="328"/>
              <w:rPr>
                <w:rFonts w:ascii="Arial" w:hAnsi="Arial" w:cs="Arial"/>
                <w:b/>
                <w:color w:val="000000"/>
                <w:sz w:val="22"/>
                <w:szCs w:val="22"/>
              </w:rPr>
            </w:pPr>
          </w:p>
        </w:tc>
      </w:tr>
    </w:tbl>
    <w:p w:rsidR="00D620E1" w:rsidRPr="00F55083" w:rsidRDefault="00D620E1" w:rsidP="00B4315E">
      <w:pPr>
        <w:spacing w:line="276" w:lineRule="auto"/>
        <w:ind w:right="329"/>
        <w:rPr>
          <w:rFonts w:cs="Arial"/>
          <w:b/>
          <w:szCs w:val="22"/>
        </w:rPr>
      </w:pPr>
      <w:bookmarkStart w:id="0" w:name="_GoBack"/>
      <w:bookmarkEnd w:id="0"/>
    </w:p>
    <w:sectPr w:rsidR="00D620E1" w:rsidRPr="00F55083" w:rsidSect="00A556ED">
      <w:headerReference w:type="even" r:id="rId9"/>
      <w:headerReference w:type="default" r:id="rId10"/>
      <w:footerReference w:type="default" r:id="rId11"/>
      <w:footerReference w:type="first" r:id="rId12"/>
      <w:pgSz w:w="11906" w:h="16838" w:code="9"/>
      <w:pgMar w:top="851" w:right="873" w:bottom="312" w:left="1134" w:header="0"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32" w:rsidRDefault="00877E32">
      <w:r>
        <w:separator/>
      </w:r>
    </w:p>
  </w:endnote>
  <w:endnote w:type="continuationSeparator" w:id="0">
    <w:p w:rsidR="00877E32" w:rsidRDefault="00877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Content>
          <w:p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00367343" w:rsidRPr="003E058D">
              <w:rPr>
                <w:bCs/>
                <w:sz w:val="16"/>
                <w:szCs w:val="24"/>
              </w:rPr>
              <w:fldChar w:fldCharType="begin"/>
            </w:r>
            <w:r w:rsidRPr="003E058D">
              <w:rPr>
                <w:bCs/>
                <w:sz w:val="16"/>
              </w:rPr>
              <w:instrText xml:space="preserve"> PAGE </w:instrText>
            </w:r>
            <w:r w:rsidR="00367343" w:rsidRPr="003E058D">
              <w:rPr>
                <w:bCs/>
                <w:sz w:val="16"/>
                <w:szCs w:val="24"/>
              </w:rPr>
              <w:fldChar w:fldCharType="separate"/>
            </w:r>
            <w:r w:rsidR="004E74F5">
              <w:rPr>
                <w:bCs/>
                <w:noProof/>
                <w:sz w:val="16"/>
              </w:rPr>
              <w:t>2</w:t>
            </w:r>
            <w:r w:rsidR="00367343" w:rsidRPr="003E058D">
              <w:rPr>
                <w:bCs/>
                <w:sz w:val="16"/>
                <w:szCs w:val="24"/>
              </w:rPr>
              <w:fldChar w:fldCharType="end"/>
            </w:r>
            <w:r w:rsidRPr="003E058D">
              <w:rPr>
                <w:sz w:val="16"/>
              </w:rPr>
              <w:t xml:space="preserve"> of </w:t>
            </w:r>
            <w:r w:rsidR="00367343" w:rsidRPr="003E058D">
              <w:rPr>
                <w:bCs/>
                <w:sz w:val="16"/>
                <w:szCs w:val="24"/>
              </w:rPr>
              <w:fldChar w:fldCharType="begin"/>
            </w:r>
            <w:r w:rsidRPr="003E058D">
              <w:rPr>
                <w:bCs/>
                <w:sz w:val="16"/>
              </w:rPr>
              <w:instrText xml:space="preserve"> NUMPAGES  </w:instrText>
            </w:r>
            <w:r w:rsidR="00367343" w:rsidRPr="003E058D">
              <w:rPr>
                <w:bCs/>
                <w:sz w:val="16"/>
                <w:szCs w:val="24"/>
              </w:rPr>
              <w:fldChar w:fldCharType="separate"/>
            </w:r>
            <w:r w:rsidR="004E74F5">
              <w:rPr>
                <w:bCs/>
                <w:noProof/>
                <w:sz w:val="16"/>
              </w:rPr>
              <w:t>2</w:t>
            </w:r>
            <w:r w:rsidR="00367343"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34251"/>
      <w:docPartObj>
        <w:docPartGallery w:val="Page Numbers (Bottom of Page)"/>
        <w:docPartUnique/>
      </w:docPartObj>
    </w:sdtPr>
    <w:sdtContent>
      <w:sdt>
        <w:sdtPr>
          <w:id w:val="860082579"/>
          <w:docPartObj>
            <w:docPartGallery w:val="Page Numbers (Top of Page)"/>
            <w:docPartUnique/>
          </w:docPartObj>
        </w:sdtPr>
        <w:sdtContent>
          <w:p w:rsidR="003A0730" w:rsidRDefault="003A0730" w:rsidP="007E1AE3">
            <w:pPr>
              <w:pStyle w:val="Footer"/>
              <w:jc w:val="right"/>
            </w:pPr>
            <w:r w:rsidRPr="008F59C5">
              <w:rPr>
                <w:sz w:val="16"/>
                <w:szCs w:val="16"/>
              </w:rPr>
              <w:t xml:space="preserve">Page </w:t>
            </w:r>
            <w:r w:rsidR="00367343" w:rsidRPr="008F59C5">
              <w:rPr>
                <w:bCs/>
                <w:sz w:val="16"/>
                <w:szCs w:val="16"/>
              </w:rPr>
              <w:fldChar w:fldCharType="begin"/>
            </w:r>
            <w:r w:rsidRPr="008F59C5">
              <w:rPr>
                <w:bCs/>
                <w:sz w:val="16"/>
                <w:szCs w:val="16"/>
              </w:rPr>
              <w:instrText xml:space="preserve"> PAGE </w:instrText>
            </w:r>
            <w:r w:rsidR="00367343" w:rsidRPr="008F59C5">
              <w:rPr>
                <w:bCs/>
                <w:sz w:val="16"/>
                <w:szCs w:val="16"/>
              </w:rPr>
              <w:fldChar w:fldCharType="separate"/>
            </w:r>
            <w:r>
              <w:rPr>
                <w:bCs/>
                <w:noProof/>
                <w:sz w:val="16"/>
                <w:szCs w:val="16"/>
              </w:rPr>
              <w:t>1</w:t>
            </w:r>
            <w:r w:rsidR="00367343" w:rsidRPr="008F59C5">
              <w:rPr>
                <w:bCs/>
                <w:sz w:val="16"/>
                <w:szCs w:val="16"/>
              </w:rPr>
              <w:fldChar w:fldCharType="end"/>
            </w:r>
            <w:r w:rsidRPr="008F59C5">
              <w:rPr>
                <w:sz w:val="16"/>
                <w:szCs w:val="16"/>
              </w:rPr>
              <w:t xml:space="preserve"> of </w:t>
            </w:r>
            <w:r w:rsidR="00367343" w:rsidRPr="008F59C5">
              <w:rPr>
                <w:bCs/>
                <w:sz w:val="16"/>
                <w:szCs w:val="16"/>
              </w:rPr>
              <w:fldChar w:fldCharType="begin"/>
            </w:r>
            <w:r w:rsidRPr="008F59C5">
              <w:rPr>
                <w:bCs/>
                <w:sz w:val="16"/>
                <w:szCs w:val="16"/>
              </w:rPr>
              <w:instrText xml:space="preserve"> NUMPAGES  </w:instrText>
            </w:r>
            <w:r w:rsidR="00367343" w:rsidRPr="008F59C5">
              <w:rPr>
                <w:bCs/>
                <w:sz w:val="16"/>
                <w:szCs w:val="16"/>
              </w:rPr>
              <w:fldChar w:fldCharType="separate"/>
            </w:r>
            <w:r w:rsidR="00150E8C">
              <w:rPr>
                <w:bCs/>
                <w:noProof/>
                <w:sz w:val="16"/>
                <w:szCs w:val="16"/>
              </w:rPr>
              <w:t>2</w:t>
            </w:r>
            <w:r w:rsidR="00367343"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32" w:rsidRDefault="00877E32">
      <w:r>
        <w:separator/>
      </w:r>
    </w:p>
  </w:footnote>
  <w:footnote w:type="continuationSeparator" w:id="0">
    <w:p w:rsidR="00877E32" w:rsidRDefault="00877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0" w:rsidRDefault="003A0730">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0" w:rsidRDefault="003A0730">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7BA1BBE"/>
    <w:multiLevelType w:val="hybridMultilevel"/>
    <w:tmpl w:val="10004A60"/>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6">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431FAE"/>
    <w:multiLevelType w:val="hybridMultilevel"/>
    <w:tmpl w:val="80D626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4">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8">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1">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2">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6"/>
  </w:num>
  <w:num w:numId="5">
    <w:abstractNumId w:val="5"/>
  </w:num>
  <w:num w:numId="6">
    <w:abstractNumId w:val="7"/>
  </w:num>
  <w:num w:numId="7">
    <w:abstractNumId w:val="1"/>
  </w:num>
  <w:num w:numId="8">
    <w:abstractNumId w:val="4"/>
  </w:num>
  <w:num w:numId="9">
    <w:abstractNumId w:val="2"/>
  </w:num>
  <w:num w:numId="10">
    <w:abstractNumId w:val="27"/>
  </w:num>
  <w:num w:numId="11">
    <w:abstractNumId w:val="31"/>
  </w:num>
  <w:num w:numId="12">
    <w:abstractNumId w:val="14"/>
  </w:num>
  <w:num w:numId="13">
    <w:abstractNumId w:val="23"/>
  </w:num>
  <w:num w:numId="14">
    <w:abstractNumId w:val="22"/>
  </w:num>
  <w:num w:numId="15">
    <w:abstractNumId w:val="32"/>
  </w:num>
  <w:num w:numId="16">
    <w:abstractNumId w:val="25"/>
  </w:num>
  <w:num w:numId="17">
    <w:abstractNumId w:val="17"/>
  </w:num>
  <w:num w:numId="18">
    <w:abstractNumId w:val="29"/>
  </w:num>
  <w:num w:numId="19">
    <w:abstractNumId w:val="6"/>
  </w:num>
  <w:num w:numId="20">
    <w:abstractNumId w:val="9"/>
  </w:num>
  <w:num w:numId="21">
    <w:abstractNumId w:val="26"/>
  </w:num>
  <w:num w:numId="22">
    <w:abstractNumId w:val="28"/>
  </w:num>
  <w:num w:numId="23">
    <w:abstractNumId w:val="19"/>
  </w:num>
  <w:num w:numId="24">
    <w:abstractNumId w:val="12"/>
  </w:num>
  <w:num w:numId="25">
    <w:abstractNumId w:val="0"/>
  </w:num>
  <w:num w:numId="26">
    <w:abstractNumId w:val="13"/>
  </w:num>
  <w:num w:numId="27">
    <w:abstractNumId w:val="24"/>
  </w:num>
  <w:num w:numId="28">
    <w:abstractNumId w:val="11"/>
  </w:num>
  <w:num w:numId="29">
    <w:abstractNumId w:val="21"/>
  </w:num>
  <w:num w:numId="30">
    <w:abstractNumId w:val="10"/>
  </w:num>
  <w:num w:numId="31">
    <w:abstractNumId w:val="30"/>
  </w:num>
  <w:num w:numId="32">
    <w:abstractNumId w:val="33"/>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78C"/>
    <w:rsid w:val="00057A98"/>
    <w:rsid w:val="00057AD9"/>
    <w:rsid w:val="00057F1C"/>
    <w:rsid w:val="000606AA"/>
    <w:rsid w:val="00060EF9"/>
    <w:rsid w:val="00062932"/>
    <w:rsid w:val="000632B5"/>
    <w:rsid w:val="0006351A"/>
    <w:rsid w:val="00063E3D"/>
    <w:rsid w:val="00065B62"/>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DD6"/>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CC8"/>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1CAE"/>
    <w:rsid w:val="000F322E"/>
    <w:rsid w:val="000F3A8B"/>
    <w:rsid w:val="000F3C3D"/>
    <w:rsid w:val="000F3C5D"/>
    <w:rsid w:val="000F4574"/>
    <w:rsid w:val="000F53AD"/>
    <w:rsid w:val="000F58BC"/>
    <w:rsid w:val="000F6F41"/>
    <w:rsid w:val="000F773C"/>
    <w:rsid w:val="001000F1"/>
    <w:rsid w:val="00100A4F"/>
    <w:rsid w:val="00100DE6"/>
    <w:rsid w:val="0010278D"/>
    <w:rsid w:val="001052BA"/>
    <w:rsid w:val="001058E4"/>
    <w:rsid w:val="001062C8"/>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1D2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355D4"/>
    <w:rsid w:val="00140510"/>
    <w:rsid w:val="001437F4"/>
    <w:rsid w:val="00143B7A"/>
    <w:rsid w:val="00144867"/>
    <w:rsid w:val="001451EE"/>
    <w:rsid w:val="00145AFD"/>
    <w:rsid w:val="00145F4E"/>
    <w:rsid w:val="0014642D"/>
    <w:rsid w:val="00146F06"/>
    <w:rsid w:val="00150412"/>
    <w:rsid w:val="0015089F"/>
    <w:rsid w:val="00150A77"/>
    <w:rsid w:val="00150C05"/>
    <w:rsid w:val="00150E8C"/>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0185"/>
    <w:rsid w:val="001B2485"/>
    <w:rsid w:val="001B269A"/>
    <w:rsid w:val="001B31CE"/>
    <w:rsid w:val="001B4646"/>
    <w:rsid w:val="001B4D2C"/>
    <w:rsid w:val="001B5FE6"/>
    <w:rsid w:val="001B728B"/>
    <w:rsid w:val="001C1650"/>
    <w:rsid w:val="001C238F"/>
    <w:rsid w:val="001C2BFA"/>
    <w:rsid w:val="001C32D8"/>
    <w:rsid w:val="001C4647"/>
    <w:rsid w:val="001C4A74"/>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2BBB"/>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78AF"/>
    <w:rsid w:val="00277A78"/>
    <w:rsid w:val="00277D9B"/>
    <w:rsid w:val="00280BB2"/>
    <w:rsid w:val="002826B4"/>
    <w:rsid w:val="002830F3"/>
    <w:rsid w:val="002841B5"/>
    <w:rsid w:val="0028474D"/>
    <w:rsid w:val="00285B8B"/>
    <w:rsid w:val="00285DB6"/>
    <w:rsid w:val="0028680F"/>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A7C2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67343"/>
    <w:rsid w:val="003675F8"/>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4F3"/>
    <w:rsid w:val="003D0DCC"/>
    <w:rsid w:val="003D487C"/>
    <w:rsid w:val="003D589E"/>
    <w:rsid w:val="003D647B"/>
    <w:rsid w:val="003D6EFD"/>
    <w:rsid w:val="003D6F75"/>
    <w:rsid w:val="003D72B3"/>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4E2"/>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047"/>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5AA"/>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2BCA"/>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4F5"/>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6654"/>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787"/>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69C"/>
    <w:rsid w:val="00594E25"/>
    <w:rsid w:val="00594EA0"/>
    <w:rsid w:val="00594F5D"/>
    <w:rsid w:val="00595115"/>
    <w:rsid w:val="00595386"/>
    <w:rsid w:val="0059546F"/>
    <w:rsid w:val="00595C3D"/>
    <w:rsid w:val="00595D2B"/>
    <w:rsid w:val="005960FE"/>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26C"/>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6A5"/>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6E8"/>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2D47"/>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9F6"/>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C2"/>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0B2"/>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9DB"/>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A7B7A"/>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9B2"/>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5F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77E32"/>
    <w:rsid w:val="00881C03"/>
    <w:rsid w:val="00882174"/>
    <w:rsid w:val="0088245B"/>
    <w:rsid w:val="00883004"/>
    <w:rsid w:val="008836EB"/>
    <w:rsid w:val="0088591D"/>
    <w:rsid w:val="0088743E"/>
    <w:rsid w:val="008902C2"/>
    <w:rsid w:val="00890788"/>
    <w:rsid w:val="00890FF2"/>
    <w:rsid w:val="008915A3"/>
    <w:rsid w:val="00891FF0"/>
    <w:rsid w:val="00893419"/>
    <w:rsid w:val="00894909"/>
    <w:rsid w:val="00895A29"/>
    <w:rsid w:val="00895BC5"/>
    <w:rsid w:val="00896CEB"/>
    <w:rsid w:val="00897990"/>
    <w:rsid w:val="00897B12"/>
    <w:rsid w:val="008A16A3"/>
    <w:rsid w:val="008A16AA"/>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790"/>
    <w:rsid w:val="008E4E7C"/>
    <w:rsid w:val="008E5D8F"/>
    <w:rsid w:val="008E5F90"/>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583"/>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A5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2B9"/>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255"/>
    <w:rsid w:val="009E35C4"/>
    <w:rsid w:val="009E3B9B"/>
    <w:rsid w:val="009E45E7"/>
    <w:rsid w:val="009E491D"/>
    <w:rsid w:val="009E4B19"/>
    <w:rsid w:val="009E5729"/>
    <w:rsid w:val="009E5985"/>
    <w:rsid w:val="009E5D92"/>
    <w:rsid w:val="009E5FE7"/>
    <w:rsid w:val="009E601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3E4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56ED"/>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174A"/>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62DD"/>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1471"/>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362"/>
    <w:rsid w:val="00B72E0B"/>
    <w:rsid w:val="00B733A6"/>
    <w:rsid w:val="00B734FD"/>
    <w:rsid w:val="00B741E8"/>
    <w:rsid w:val="00B74209"/>
    <w:rsid w:val="00B746A1"/>
    <w:rsid w:val="00B74985"/>
    <w:rsid w:val="00B74A7B"/>
    <w:rsid w:val="00B75AC8"/>
    <w:rsid w:val="00B76046"/>
    <w:rsid w:val="00B76096"/>
    <w:rsid w:val="00B76A4F"/>
    <w:rsid w:val="00B77901"/>
    <w:rsid w:val="00B7793D"/>
    <w:rsid w:val="00B77C3A"/>
    <w:rsid w:val="00B77F76"/>
    <w:rsid w:val="00B80382"/>
    <w:rsid w:val="00B80386"/>
    <w:rsid w:val="00B8246C"/>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211"/>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1B56"/>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CDA"/>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69C"/>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15B"/>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57D3A"/>
    <w:rsid w:val="00D60139"/>
    <w:rsid w:val="00D60516"/>
    <w:rsid w:val="00D620E1"/>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244"/>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7FE"/>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6B69"/>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3BF"/>
    <w:rsid w:val="00E537D2"/>
    <w:rsid w:val="00E54712"/>
    <w:rsid w:val="00E548C0"/>
    <w:rsid w:val="00E555C6"/>
    <w:rsid w:val="00E556AB"/>
    <w:rsid w:val="00E558B0"/>
    <w:rsid w:val="00E55DC8"/>
    <w:rsid w:val="00E56A14"/>
    <w:rsid w:val="00E56F46"/>
    <w:rsid w:val="00E60842"/>
    <w:rsid w:val="00E60F57"/>
    <w:rsid w:val="00E619F6"/>
    <w:rsid w:val="00E61C91"/>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3D33"/>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5D49"/>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99B"/>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083"/>
    <w:rsid w:val="00F55729"/>
    <w:rsid w:val="00F55933"/>
    <w:rsid w:val="00F57383"/>
    <w:rsid w:val="00F577AE"/>
    <w:rsid w:val="00F57F24"/>
    <w:rsid w:val="00F60769"/>
    <w:rsid w:val="00F60AA1"/>
    <w:rsid w:val="00F614E2"/>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39"/>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2EEA"/>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5DD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118643739">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9364-E806-4574-81B0-8ED0C5E6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PUMZA</cp:lastModifiedBy>
  <cp:revision>2</cp:revision>
  <cp:lastPrinted>2018-10-04T07:39:00Z</cp:lastPrinted>
  <dcterms:created xsi:type="dcterms:W3CDTF">2019-02-12T11:17:00Z</dcterms:created>
  <dcterms:modified xsi:type="dcterms:W3CDTF">2019-02-12T11:17:00Z</dcterms:modified>
</cp:coreProperties>
</file>