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52</w:t>
      </w:r>
      <w:r w:rsidR="00884F88">
        <w:rPr>
          <w:rFonts w:cs="Arial"/>
          <w:sz w:val="22"/>
          <w:szCs w:val="22"/>
          <w:u w:val="none"/>
          <w:lang w:val="en-ZA"/>
        </w:rPr>
        <w:t>7</w:t>
      </w:r>
    </w:p>
    <w:p w:rsidR="00EB58BB" w:rsidRDefault="00EB58BB" w:rsidP="00EB58BB">
      <w:pPr>
        <w:rPr>
          <w:rFonts w:ascii="Arial" w:hAnsi="Arial" w:cs="Arial"/>
          <w:lang w:val="en-ZA" w:eastAsia="x-none"/>
        </w:rPr>
      </w:pPr>
    </w:p>
    <w:p w:rsidR="00884F88" w:rsidRPr="00884F88" w:rsidRDefault="00884F88" w:rsidP="00884F88">
      <w:pPr>
        <w:spacing w:before="100" w:beforeAutospacing="1" w:after="100" w:afterAutospacing="1" w:line="240" w:lineRule="auto"/>
        <w:ind w:left="851" w:hanging="851"/>
        <w:rPr>
          <w:rFonts w:ascii="Arial" w:hAnsi="Arial" w:cs="Arial"/>
          <w:b/>
          <w:noProof/>
          <w:lang w:val="af-ZA"/>
        </w:rPr>
      </w:pPr>
      <w:r w:rsidRPr="00884F88">
        <w:rPr>
          <w:rFonts w:ascii="Arial" w:hAnsi="Arial" w:cs="Arial"/>
          <w:b/>
          <w:noProof/>
          <w:lang w:val="af-ZA"/>
        </w:rPr>
        <w:t>2527.</w:t>
      </w:r>
      <w:r w:rsidRPr="00884F88">
        <w:rPr>
          <w:rFonts w:ascii="Arial" w:hAnsi="Arial" w:cs="Arial"/>
          <w:b/>
          <w:noProof/>
          <w:lang w:val="af-ZA"/>
        </w:rPr>
        <w:tab/>
        <w:t>Mr T J Brauteseth (DA) to ask the Minister of Transport:</w:t>
      </w:r>
    </w:p>
    <w:p w:rsidR="00884F88" w:rsidRPr="00884F88" w:rsidRDefault="00884F88" w:rsidP="00884F88">
      <w:pPr>
        <w:spacing w:before="100" w:beforeAutospacing="1" w:after="100" w:afterAutospacing="1" w:line="240" w:lineRule="auto"/>
        <w:ind w:left="851"/>
        <w:jc w:val="both"/>
        <w:rPr>
          <w:rFonts w:ascii="Arial" w:hAnsi="Arial" w:cs="Arial"/>
        </w:rPr>
      </w:pPr>
      <w:r w:rsidRPr="00884F88">
        <w:rPr>
          <w:rFonts w:ascii="Arial" w:hAnsi="Arial" w:cs="Arial"/>
        </w:rPr>
        <w:t>(a) What amount did (</w:t>
      </w:r>
      <w:proofErr w:type="spellStart"/>
      <w:r w:rsidRPr="00884F88">
        <w:rPr>
          <w:rFonts w:ascii="Arial" w:hAnsi="Arial" w:cs="Arial"/>
        </w:rPr>
        <w:t>i</w:t>
      </w:r>
      <w:proofErr w:type="spellEnd"/>
      <w:r w:rsidRPr="00884F88">
        <w:rPr>
          <w:rFonts w:ascii="Arial" w:hAnsi="Arial" w:cs="Arial"/>
        </w:rPr>
        <w:t xml:space="preserve">) his department and (ii) each entity reporting to him spend on sponsorships in the (aa) 2014-15, (bb) 2015-16 and (cc) 2016-17 financial years, (b) what are the </w:t>
      </w:r>
      <w:r w:rsidRPr="00884F88">
        <w:rPr>
          <w:rFonts w:ascii="Arial" w:hAnsi="Arial" w:cs="Arial"/>
          <w:noProof/>
          <w:lang w:val="af-ZA"/>
        </w:rPr>
        <w:t>relevant</w:t>
      </w:r>
      <w:r w:rsidRPr="00884F88">
        <w:rPr>
          <w:rFonts w:ascii="Arial" w:hAnsi="Arial" w:cs="Arial"/>
        </w:rPr>
        <w:t xml:space="preserve"> details in each case and (c) what criteria were used to spend the respective amounts on sponsorships</w:t>
      </w:r>
      <w:r w:rsidRPr="00884F88">
        <w:rPr>
          <w:rFonts w:ascii="Arial" w:hAnsi="Arial" w:cs="Arial"/>
          <w:noProof/>
          <w:lang w:val="af-ZA"/>
        </w:rPr>
        <w:t>?</w:t>
      </w:r>
      <w:r w:rsidRPr="00884F88">
        <w:rPr>
          <w:rFonts w:ascii="Arial" w:hAnsi="Arial" w:cs="Arial"/>
          <w:noProof/>
          <w:lang w:val="af-ZA"/>
        </w:rPr>
        <w:tab/>
      </w:r>
      <w:r w:rsidRPr="00884F88">
        <w:rPr>
          <w:rFonts w:ascii="Arial" w:hAnsi="Arial" w:cs="Arial"/>
          <w:noProof/>
          <w:lang w:val="af-ZA"/>
        </w:rPr>
        <w:tab/>
      </w:r>
      <w:r w:rsidRPr="00884F88">
        <w:rPr>
          <w:rFonts w:ascii="Arial" w:hAnsi="Arial" w:cs="Arial"/>
          <w:noProof/>
          <w:lang w:val="af-ZA"/>
        </w:rPr>
        <w:tab/>
      </w:r>
      <w:r w:rsidRPr="00884F88">
        <w:rPr>
          <w:rFonts w:ascii="Arial" w:hAnsi="Arial" w:cs="Arial"/>
          <w:noProof/>
          <w:lang w:val="af-ZA"/>
        </w:rPr>
        <w:tab/>
      </w:r>
      <w:r w:rsidRPr="00884F88">
        <w:rPr>
          <w:rFonts w:ascii="Arial" w:hAnsi="Arial" w:cs="Arial"/>
          <w:noProof/>
          <w:lang w:val="af-ZA"/>
        </w:rPr>
        <w:tab/>
        <w:t>NW2784E</w:t>
      </w:r>
    </w:p>
    <w:p w:rsidR="00DA0998" w:rsidRDefault="00AF6FE8" w:rsidP="00F47756">
      <w:pPr>
        <w:rPr>
          <w:rFonts w:ascii="Arial" w:hAnsi="Arial" w:cs="Arial"/>
          <w:b/>
          <w:lang w:val="en-ZA" w:eastAsia="x-none"/>
        </w:rPr>
      </w:pPr>
      <w:r w:rsidRPr="00884F88">
        <w:rPr>
          <w:rFonts w:ascii="Arial" w:hAnsi="Arial" w:cs="Arial"/>
          <w:b/>
          <w:lang w:val="en-ZA" w:eastAsia="x-none"/>
        </w:rPr>
        <w:t>REPLY</w:t>
      </w:r>
    </w:p>
    <w:p w:rsidR="00027809" w:rsidRDefault="00027809" w:rsidP="00F47756">
      <w:pPr>
        <w:rPr>
          <w:rFonts w:ascii="Arial" w:hAnsi="Arial" w:cs="Arial"/>
          <w:b/>
          <w:lang w:val="en-ZA" w:eastAsia="x-none"/>
        </w:rPr>
      </w:pPr>
    </w:p>
    <w:p w:rsidR="00027809" w:rsidRDefault="00027809" w:rsidP="00F47756">
      <w:pPr>
        <w:rPr>
          <w:rFonts w:ascii="Arial" w:hAnsi="Arial" w:cs="Arial"/>
          <w:b/>
          <w:lang w:val="en-ZA" w:eastAsia="x-none"/>
        </w:rPr>
      </w:pPr>
      <w:r>
        <w:rPr>
          <w:rFonts w:ascii="Arial" w:hAnsi="Arial" w:cs="Arial"/>
          <w:b/>
          <w:lang w:val="en-ZA" w:eastAsia="x-none"/>
        </w:rPr>
        <w:t xml:space="preserve">Department </w:t>
      </w:r>
    </w:p>
    <w:p w:rsidR="00027809" w:rsidRDefault="00027809" w:rsidP="00F47756">
      <w:pPr>
        <w:rPr>
          <w:rFonts w:ascii="Arial" w:hAnsi="Arial" w:cs="Arial"/>
          <w:lang w:val="en-ZA" w:eastAsia="x-none"/>
        </w:rPr>
      </w:pPr>
      <w:r>
        <w:rPr>
          <w:rFonts w:ascii="Arial" w:hAnsi="Arial" w:cs="Arial"/>
          <w:b/>
          <w:lang w:val="en-ZA" w:eastAsia="x-none"/>
        </w:rPr>
        <w:t>(a)(</w:t>
      </w:r>
      <w:proofErr w:type="spellStart"/>
      <w:r>
        <w:rPr>
          <w:rFonts w:ascii="Arial" w:hAnsi="Arial" w:cs="Arial"/>
          <w:b/>
          <w:lang w:val="en-ZA" w:eastAsia="x-none"/>
        </w:rPr>
        <w:t>i</w:t>
      </w:r>
      <w:proofErr w:type="spellEnd"/>
      <w:r>
        <w:rPr>
          <w:rFonts w:ascii="Arial" w:hAnsi="Arial" w:cs="Arial"/>
          <w:b/>
          <w:lang w:val="en-ZA" w:eastAsia="x-none"/>
        </w:rPr>
        <w:t xml:space="preserve">) </w:t>
      </w:r>
      <w:r w:rsidRPr="00027809">
        <w:rPr>
          <w:rFonts w:ascii="Arial" w:hAnsi="Arial" w:cs="Arial"/>
          <w:lang w:val="en-ZA" w:eastAsia="x-none"/>
        </w:rPr>
        <w:t>Department did not provide any sponsorship.</w:t>
      </w:r>
    </w:p>
    <w:p w:rsidR="00027809" w:rsidRDefault="00027809" w:rsidP="00F47756">
      <w:pPr>
        <w:rPr>
          <w:rFonts w:ascii="Arial" w:hAnsi="Arial" w:cs="Arial"/>
          <w:b/>
          <w:lang w:val="en-ZA" w:eastAsia="x-none"/>
        </w:rPr>
      </w:pPr>
    </w:p>
    <w:p w:rsidR="00F613A4" w:rsidRDefault="00F613A4" w:rsidP="00F613A4">
      <w:pPr>
        <w:spacing w:after="0"/>
        <w:rPr>
          <w:rFonts w:ascii="Arial" w:hAnsi="Arial" w:cs="Arial"/>
          <w:b/>
          <w:lang w:val="en-ZA" w:eastAsia="x-none"/>
        </w:rPr>
      </w:pPr>
      <w:r>
        <w:rPr>
          <w:rFonts w:ascii="Arial" w:hAnsi="Arial" w:cs="Arial"/>
          <w:b/>
          <w:lang w:val="en-ZA" w:eastAsia="x-none"/>
        </w:rPr>
        <w:t xml:space="preserve">Cross-Border Road Transport Agency </w:t>
      </w:r>
    </w:p>
    <w:p w:rsidR="00F613A4" w:rsidRDefault="00F613A4" w:rsidP="00F613A4">
      <w:pPr>
        <w:spacing w:after="0"/>
        <w:rPr>
          <w:rFonts w:ascii="Arial" w:hAnsi="Arial" w:cs="Arial"/>
        </w:rPr>
      </w:pPr>
    </w:p>
    <w:p w:rsidR="007D702B" w:rsidRPr="00F613A4" w:rsidRDefault="00F613A4" w:rsidP="00F613A4">
      <w:pPr>
        <w:pStyle w:val="ListParagraph"/>
        <w:numPr>
          <w:ilvl w:val="0"/>
          <w:numId w:val="18"/>
        </w:numPr>
        <w:spacing w:after="0"/>
        <w:rPr>
          <w:rFonts w:ascii="Arial" w:hAnsi="Arial" w:cs="Arial"/>
        </w:rPr>
      </w:pPr>
      <w:proofErr w:type="gramStart"/>
      <w:r w:rsidRPr="00F613A4">
        <w:rPr>
          <w:rFonts w:ascii="Arial" w:hAnsi="Arial" w:cs="Arial"/>
        </w:rPr>
        <w:t>the</w:t>
      </w:r>
      <w:proofErr w:type="gramEnd"/>
      <w:r w:rsidR="007D702B" w:rsidRPr="00F613A4">
        <w:rPr>
          <w:rFonts w:ascii="Arial" w:hAnsi="Arial" w:cs="Arial"/>
        </w:rPr>
        <w:t xml:space="preserve"> (ii) C</w:t>
      </w:r>
      <w:r>
        <w:rPr>
          <w:rFonts w:ascii="Arial" w:hAnsi="Arial" w:cs="Arial"/>
        </w:rPr>
        <w:t xml:space="preserve">BRTA </w:t>
      </w:r>
      <w:r w:rsidR="007D702B" w:rsidRPr="00F613A4">
        <w:rPr>
          <w:rFonts w:ascii="Arial" w:hAnsi="Arial" w:cs="Arial"/>
        </w:rPr>
        <w:t>did</w:t>
      </w:r>
      <w:r w:rsidR="002723ED" w:rsidRPr="00F613A4">
        <w:rPr>
          <w:rFonts w:ascii="Arial" w:hAnsi="Arial" w:cs="Arial"/>
        </w:rPr>
        <w:t xml:space="preserve"> </w:t>
      </w:r>
      <w:r w:rsidR="007D702B" w:rsidRPr="00F613A4">
        <w:rPr>
          <w:rFonts w:ascii="Arial" w:hAnsi="Arial" w:cs="Arial"/>
        </w:rPr>
        <w:t>not spend any amount on sponsorships in</w:t>
      </w:r>
      <w:r w:rsidR="002723ED" w:rsidRPr="00F613A4">
        <w:rPr>
          <w:rFonts w:ascii="Arial" w:hAnsi="Arial" w:cs="Arial"/>
        </w:rPr>
        <w:t xml:space="preserve"> the </w:t>
      </w:r>
      <w:r w:rsidR="007D702B" w:rsidRPr="00F613A4">
        <w:rPr>
          <w:rFonts w:ascii="Arial" w:hAnsi="Arial" w:cs="Arial"/>
        </w:rPr>
        <w:t xml:space="preserve">(aa) 2014-15, (bb) 2015-16 and (cc) 2016-17 </w:t>
      </w:r>
      <w:r w:rsidR="002723ED" w:rsidRPr="00F613A4">
        <w:rPr>
          <w:rFonts w:ascii="Arial" w:hAnsi="Arial" w:cs="Arial"/>
        </w:rPr>
        <w:t>financial years</w:t>
      </w:r>
      <w:r w:rsidR="007D702B" w:rsidRPr="00F613A4">
        <w:rPr>
          <w:rFonts w:ascii="Arial" w:hAnsi="Arial" w:cs="Arial"/>
        </w:rPr>
        <w:t xml:space="preserve">. </w:t>
      </w:r>
    </w:p>
    <w:p w:rsidR="007D702B" w:rsidRDefault="007D702B" w:rsidP="007D702B">
      <w:pPr>
        <w:pStyle w:val="ListParagraph"/>
        <w:numPr>
          <w:ilvl w:val="0"/>
          <w:numId w:val="18"/>
        </w:numPr>
        <w:spacing w:before="100" w:beforeAutospacing="1" w:after="100" w:afterAutospacing="1" w:line="240" w:lineRule="auto"/>
        <w:jc w:val="both"/>
        <w:rPr>
          <w:rFonts w:ascii="Arial" w:hAnsi="Arial" w:cs="Arial"/>
        </w:rPr>
      </w:pPr>
      <w:r w:rsidRPr="007D702B">
        <w:rPr>
          <w:rFonts w:ascii="Arial" w:hAnsi="Arial" w:cs="Arial"/>
        </w:rPr>
        <w:t>and (c) Not Applicable</w:t>
      </w:r>
    </w:p>
    <w:p w:rsidR="00F613A4" w:rsidRDefault="00D332F3" w:rsidP="00F613A4">
      <w:pPr>
        <w:spacing w:before="100" w:beforeAutospacing="1" w:after="100" w:afterAutospacing="1" w:line="240" w:lineRule="auto"/>
        <w:jc w:val="both"/>
        <w:rPr>
          <w:rFonts w:ascii="Arial" w:hAnsi="Arial" w:cs="Arial"/>
          <w:b/>
        </w:rPr>
      </w:pPr>
      <w:r w:rsidRPr="00D332F3">
        <w:rPr>
          <w:rFonts w:ascii="Arial" w:hAnsi="Arial" w:cs="Arial"/>
          <w:b/>
        </w:rPr>
        <w:t xml:space="preserve">Road Accident Fund </w:t>
      </w:r>
    </w:p>
    <w:p w:rsidR="00D332F3" w:rsidRDefault="00D332F3" w:rsidP="00D332F3">
      <w:pPr>
        <w:spacing w:before="100" w:beforeAutospacing="1" w:after="100" w:afterAutospacing="1" w:line="240" w:lineRule="auto"/>
        <w:ind w:firstLine="720"/>
        <w:jc w:val="both"/>
        <w:rPr>
          <w:rFonts w:ascii="Arial" w:hAnsi="Arial" w:cs="Arial"/>
        </w:rPr>
      </w:pPr>
      <w:r>
        <w:rPr>
          <w:rFonts w:ascii="Arial" w:hAnsi="Arial" w:cs="Arial"/>
        </w:rPr>
        <w:t xml:space="preserve">(a)(ii) </w:t>
      </w:r>
      <w:r w:rsidRPr="00BF547D">
        <w:rPr>
          <w:rFonts w:ascii="Arial" w:hAnsi="Arial" w:cs="Arial"/>
        </w:rPr>
        <w:t>The Road Accident Fund (RAF)</w:t>
      </w:r>
      <w:r w:rsidRPr="00BF547D">
        <w:t xml:space="preserve"> </w:t>
      </w:r>
      <w:r w:rsidRPr="00BF547D">
        <w:rPr>
          <w:rFonts w:ascii="Arial" w:hAnsi="Arial" w:cs="Arial"/>
        </w:rPr>
        <w:t>spent the following amounts on sponsorships in</w:t>
      </w:r>
      <w:r>
        <w:rPr>
          <w:rFonts w:ascii="Arial" w:hAnsi="Arial" w:cs="Arial"/>
        </w:rPr>
        <w:t>:</w:t>
      </w:r>
    </w:p>
    <w:tbl>
      <w:tblPr>
        <w:tblStyle w:val="TableGrid"/>
        <w:tblW w:w="0" w:type="auto"/>
        <w:jc w:val="center"/>
        <w:tblLook w:val="04A0" w:firstRow="1" w:lastRow="0" w:firstColumn="1" w:lastColumn="0" w:noHBand="0" w:noVBand="1"/>
      </w:tblPr>
      <w:tblGrid>
        <w:gridCol w:w="2802"/>
        <w:gridCol w:w="3117"/>
        <w:gridCol w:w="3606"/>
      </w:tblGrid>
      <w:tr w:rsidR="00D332F3" w:rsidTr="00B23DEC">
        <w:trPr>
          <w:jc w:val="center"/>
        </w:trPr>
        <w:tc>
          <w:tcPr>
            <w:tcW w:w="2802" w:type="dxa"/>
          </w:tcPr>
          <w:p w:rsidR="00D332F3" w:rsidRDefault="00D332F3" w:rsidP="00B23DEC">
            <w:pPr>
              <w:spacing w:before="100" w:beforeAutospacing="1" w:after="100" w:afterAutospacing="1"/>
              <w:jc w:val="both"/>
              <w:rPr>
                <w:rFonts w:ascii="Arial" w:hAnsi="Arial" w:cs="Arial"/>
              </w:rPr>
            </w:pPr>
            <w:r w:rsidRPr="00BF547D">
              <w:rPr>
                <w:rFonts w:ascii="Arial" w:hAnsi="Arial" w:cs="Arial"/>
              </w:rPr>
              <w:t>(aa) 2014-15,</w:t>
            </w:r>
          </w:p>
        </w:tc>
        <w:tc>
          <w:tcPr>
            <w:tcW w:w="3117" w:type="dxa"/>
          </w:tcPr>
          <w:p w:rsidR="00D332F3" w:rsidRDefault="00D332F3" w:rsidP="00B23DEC">
            <w:pPr>
              <w:spacing w:before="100" w:beforeAutospacing="1" w:after="100" w:afterAutospacing="1"/>
              <w:jc w:val="both"/>
              <w:rPr>
                <w:rFonts w:ascii="Arial" w:hAnsi="Arial" w:cs="Arial"/>
              </w:rPr>
            </w:pPr>
            <w:r w:rsidRPr="00BF547D">
              <w:rPr>
                <w:rFonts w:ascii="Arial" w:hAnsi="Arial" w:cs="Arial"/>
              </w:rPr>
              <w:t>b) the relevant details in each case</w:t>
            </w:r>
            <w:r>
              <w:rPr>
                <w:rFonts w:ascii="Arial" w:hAnsi="Arial" w:cs="Arial"/>
              </w:rPr>
              <w:t xml:space="preserve"> are:</w:t>
            </w:r>
          </w:p>
        </w:tc>
        <w:tc>
          <w:tcPr>
            <w:tcW w:w="3606" w:type="dxa"/>
          </w:tcPr>
          <w:p w:rsidR="00D332F3" w:rsidRDefault="00D332F3" w:rsidP="00B23DEC">
            <w:pPr>
              <w:spacing w:before="100" w:beforeAutospacing="1" w:after="100" w:afterAutospacing="1"/>
              <w:jc w:val="both"/>
              <w:rPr>
                <w:rFonts w:ascii="Arial" w:hAnsi="Arial" w:cs="Arial"/>
              </w:rPr>
            </w:pPr>
            <w:r w:rsidRPr="00BF547D">
              <w:rPr>
                <w:rFonts w:ascii="Arial" w:hAnsi="Arial" w:cs="Arial"/>
              </w:rPr>
              <w:t xml:space="preserve">(c) </w:t>
            </w:r>
            <w:r>
              <w:rPr>
                <w:rFonts w:ascii="Arial" w:hAnsi="Arial" w:cs="Arial"/>
              </w:rPr>
              <w:t xml:space="preserve">the </w:t>
            </w:r>
            <w:r w:rsidRPr="00BF547D">
              <w:rPr>
                <w:rFonts w:ascii="Arial" w:hAnsi="Arial" w:cs="Arial"/>
              </w:rPr>
              <w:t xml:space="preserve">criteria </w:t>
            </w:r>
            <w:r>
              <w:rPr>
                <w:rFonts w:ascii="Arial" w:hAnsi="Arial" w:cs="Arial"/>
              </w:rPr>
              <w:t xml:space="preserve">that </w:t>
            </w:r>
            <w:r w:rsidRPr="00BF547D">
              <w:rPr>
                <w:rFonts w:ascii="Arial" w:hAnsi="Arial" w:cs="Arial"/>
              </w:rPr>
              <w:t>were used to spend the respective amounts on sponsorships</w:t>
            </w:r>
            <w:r>
              <w:rPr>
                <w:rFonts w:ascii="Arial" w:hAnsi="Arial" w:cs="Arial"/>
              </w:rPr>
              <w:t xml:space="preserve"> were the following:</w:t>
            </w:r>
          </w:p>
        </w:tc>
      </w:tr>
      <w:tr w:rsidR="00D332F3" w:rsidTr="00B23DEC">
        <w:trPr>
          <w:jc w:val="center"/>
        </w:trPr>
        <w:tc>
          <w:tcPr>
            <w:tcW w:w="2802" w:type="dxa"/>
          </w:tcPr>
          <w:p w:rsidR="00D332F3" w:rsidRPr="00133213" w:rsidRDefault="00D332F3" w:rsidP="00B23DEC">
            <w:pPr>
              <w:rPr>
                <w:i/>
                <w:sz w:val="20"/>
                <w:szCs w:val="20"/>
              </w:rPr>
            </w:pPr>
            <w:r w:rsidRPr="00133213">
              <w:rPr>
                <w:rFonts w:ascii="Arial" w:hAnsi="Arial" w:cs="Arial"/>
              </w:rPr>
              <w:t>R5 000 000</w:t>
            </w:r>
            <w:r>
              <w:rPr>
                <w:rFonts w:ascii="Arial" w:hAnsi="Arial" w:cs="Arial"/>
              </w:rPr>
              <w:t xml:space="preserve"> </w:t>
            </w:r>
          </w:p>
        </w:tc>
        <w:tc>
          <w:tcPr>
            <w:tcW w:w="3117" w:type="dxa"/>
          </w:tcPr>
          <w:p w:rsidR="00D332F3" w:rsidRDefault="00D332F3" w:rsidP="00B23DEC">
            <w:pPr>
              <w:spacing w:before="100" w:beforeAutospacing="1" w:after="100" w:afterAutospacing="1"/>
              <w:jc w:val="both"/>
              <w:rPr>
                <w:rFonts w:ascii="Arial" w:hAnsi="Arial" w:cs="Arial"/>
              </w:rPr>
            </w:pPr>
            <w:r>
              <w:rPr>
                <w:rFonts w:ascii="Arial" w:hAnsi="Arial" w:cs="Arial"/>
              </w:rPr>
              <w:t xml:space="preserve">sponsorship of the </w:t>
            </w:r>
            <w:r w:rsidRPr="00120972">
              <w:rPr>
                <w:rFonts w:ascii="Arial" w:hAnsi="Arial" w:cs="Arial"/>
              </w:rPr>
              <w:t>Cape Town Jazz Festival</w:t>
            </w:r>
            <w:r>
              <w:rPr>
                <w:rFonts w:ascii="Arial" w:hAnsi="Arial" w:cs="Arial"/>
              </w:rPr>
              <w:t xml:space="preserve"> </w:t>
            </w:r>
            <w:r w:rsidRPr="00F50E28">
              <w:rPr>
                <w:rFonts w:ascii="Arial" w:hAnsi="Arial" w:cs="Arial"/>
              </w:rPr>
              <w:t xml:space="preserve">comprising of the RAF obtaining exhibition rights at the festival i.e. </w:t>
            </w:r>
            <w:r>
              <w:rPr>
                <w:rFonts w:ascii="Arial" w:hAnsi="Arial" w:cs="Arial"/>
              </w:rPr>
              <w:t xml:space="preserve">the </w:t>
            </w:r>
            <w:r w:rsidRPr="00F50E28">
              <w:rPr>
                <w:rFonts w:ascii="Arial" w:hAnsi="Arial" w:cs="Arial"/>
              </w:rPr>
              <w:t xml:space="preserve">RAF exhibiting its full service offering, educating the public on how to lodge a claim directly with the RAF, distribution of service offering flyers, </w:t>
            </w:r>
            <w:r>
              <w:rPr>
                <w:rFonts w:ascii="Arial" w:hAnsi="Arial" w:cs="Arial"/>
              </w:rPr>
              <w:t xml:space="preserve">the </w:t>
            </w:r>
            <w:r w:rsidRPr="00F50E28">
              <w:rPr>
                <w:rFonts w:ascii="Arial" w:hAnsi="Arial" w:cs="Arial"/>
              </w:rPr>
              <w:t xml:space="preserve">RAF’ staff engaging attendants and assisting them with claims status checks, and </w:t>
            </w:r>
            <w:r>
              <w:rPr>
                <w:rFonts w:ascii="Arial" w:hAnsi="Arial" w:cs="Arial"/>
              </w:rPr>
              <w:t xml:space="preserve">the </w:t>
            </w:r>
            <w:r w:rsidRPr="00F50E28">
              <w:rPr>
                <w:rFonts w:ascii="Arial" w:hAnsi="Arial" w:cs="Arial"/>
              </w:rPr>
              <w:t>RAF branding the allocated exhibition area. The sponsorship showcased</w:t>
            </w:r>
            <w:r w:rsidRPr="00BF547D">
              <w:rPr>
                <w:rFonts w:ascii="Arial" w:hAnsi="Arial" w:cs="Arial"/>
              </w:rPr>
              <w:t xml:space="preserve"> </w:t>
            </w:r>
            <w:r>
              <w:rPr>
                <w:rFonts w:ascii="Arial" w:hAnsi="Arial" w:cs="Arial"/>
              </w:rPr>
              <w:t xml:space="preserve">the </w:t>
            </w:r>
            <w:r w:rsidRPr="00BF547D">
              <w:rPr>
                <w:rFonts w:ascii="Arial" w:hAnsi="Arial" w:cs="Arial"/>
              </w:rPr>
              <w:t xml:space="preserve">RAF’s product service offering to the affluent masses that attend this event since it has a massive </w:t>
            </w:r>
            <w:r w:rsidRPr="00BF547D">
              <w:rPr>
                <w:rFonts w:ascii="Arial" w:hAnsi="Arial" w:cs="Arial"/>
              </w:rPr>
              <w:lastRenderedPageBreak/>
              <w:t xml:space="preserve">following with </w:t>
            </w:r>
            <w:r>
              <w:rPr>
                <w:rFonts w:ascii="Arial" w:hAnsi="Arial" w:cs="Arial"/>
              </w:rPr>
              <w:t>year on year growth;</w:t>
            </w:r>
          </w:p>
        </w:tc>
        <w:tc>
          <w:tcPr>
            <w:tcW w:w="3606" w:type="dxa"/>
            <w:vMerge w:val="restart"/>
          </w:tcPr>
          <w:p w:rsidR="00D332F3" w:rsidRDefault="00D332F3" w:rsidP="00B23DEC">
            <w:pPr>
              <w:spacing w:before="100" w:beforeAutospacing="1" w:after="100" w:afterAutospacing="1"/>
              <w:jc w:val="both"/>
              <w:rPr>
                <w:rFonts w:ascii="Arial" w:hAnsi="Arial" w:cs="Arial"/>
              </w:rPr>
            </w:pPr>
            <w:r w:rsidRPr="00120972">
              <w:rPr>
                <w:rFonts w:ascii="Arial" w:hAnsi="Arial" w:cs="Arial"/>
              </w:rPr>
              <w:lastRenderedPageBreak/>
              <w:t>sponsorships were selected where opportunity existed for further brand building and which allowed the RAF to deliver on its mandate</w:t>
            </w:r>
            <w:r>
              <w:rPr>
                <w:rFonts w:ascii="Arial" w:hAnsi="Arial" w:cs="Arial"/>
              </w:rPr>
              <w:t>;</w:t>
            </w:r>
          </w:p>
          <w:p w:rsidR="00D332F3" w:rsidRPr="00301C18" w:rsidRDefault="00D332F3" w:rsidP="00B23DEC">
            <w:pPr>
              <w:spacing w:before="100" w:beforeAutospacing="1" w:after="100" w:afterAutospacing="1"/>
              <w:jc w:val="both"/>
              <w:rPr>
                <w:rFonts w:ascii="Arial" w:hAnsi="Arial" w:cs="Arial"/>
              </w:rPr>
            </w:pPr>
            <w:r w:rsidRPr="00301C18">
              <w:rPr>
                <w:rFonts w:ascii="Arial" w:hAnsi="Arial" w:cs="Arial"/>
              </w:rPr>
              <w:t>sponsorship opportunities that targeted the broader spectrum of the South African road user market (across all segments) were leveraged upon</w:t>
            </w:r>
            <w:r>
              <w:rPr>
                <w:rFonts w:ascii="Arial" w:hAnsi="Arial" w:cs="Arial"/>
              </w:rPr>
              <w:t>; and</w:t>
            </w:r>
          </w:p>
          <w:p w:rsidR="00D332F3" w:rsidRDefault="00D332F3" w:rsidP="00B23DEC">
            <w:pPr>
              <w:spacing w:before="100" w:beforeAutospacing="1" w:after="100" w:afterAutospacing="1"/>
              <w:jc w:val="both"/>
              <w:rPr>
                <w:rFonts w:ascii="Arial" w:hAnsi="Arial" w:cs="Arial"/>
              </w:rPr>
            </w:pPr>
            <w:proofErr w:type="gramStart"/>
            <w:r w:rsidRPr="00301C18">
              <w:rPr>
                <w:rFonts w:ascii="Arial" w:hAnsi="Arial" w:cs="Arial"/>
              </w:rPr>
              <w:t>sponsorships</w:t>
            </w:r>
            <w:proofErr w:type="gramEnd"/>
            <w:r w:rsidRPr="00301C18">
              <w:rPr>
                <w:rFonts w:ascii="Arial" w:hAnsi="Arial" w:cs="Arial"/>
              </w:rPr>
              <w:t xml:space="preserve"> that offered effective platforms to educate the public of the RAF’s full service offering bouquet; promote direct claims</w:t>
            </w:r>
            <w:r>
              <w:rPr>
                <w:rFonts w:ascii="Arial" w:hAnsi="Arial" w:cs="Arial"/>
              </w:rPr>
              <w:t>,</w:t>
            </w:r>
            <w:r w:rsidRPr="00301C18">
              <w:rPr>
                <w:rFonts w:ascii="Arial" w:hAnsi="Arial" w:cs="Arial"/>
              </w:rPr>
              <w:t xml:space="preserve"> and promote road safety were explored.</w:t>
            </w:r>
          </w:p>
          <w:p w:rsidR="00D332F3" w:rsidRDefault="00D332F3" w:rsidP="00B23DEC">
            <w:pPr>
              <w:spacing w:before="100" w:beforeAutospacing="1" w:after="100" w:afterAutospacing="1"/>
              <w:jc w:val="both"/>
              <w:rPr>
                <w:rFonts w:ascii="Arial" w:hAnsi="Arial" w:cs="Arial"/>
              </w:rPr>
            </w:pPr>
            <w:r>
              <w:rPr>
                <w:rFonts w:ascii="Arial" w:hAnsi="Arial" w:cs="Arial"/>
              </w:rPr>
              <w:t xml:space="preserve">Due to ongoing cost containment measures the RAF is not entering </w:t>
            </w:r>
            <w:r>
              <w:rPr>
                <w:rFonts w:ascii="Arial" w:hAnsi="Arial" w:cs="Arial"/>
              </w:rPr>
              <w:lastRenderedPageBreak/>
              <w:t>into any new sponsorship agreements.</w:t>
            </w:r>
          </w:p>
          <w:p w:rsidR="00D332F3" w:rsidRDefault="00D332F3" w:rsidP="00B23DEC">
            <w:pPr>
              <w:spacing w:before="100" w:beforeAutospacing="1" w:after="100" w:afterAutospacing="1"/>
              <w:jc w:val="both"/>
              <w:rPr>
                <w:rFonts w:ascii="Arial" w:hAnsi="Arial" w:cs="Arial"/>
              </w:rPr>
            </w:pPr>
          </w:p>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rFonts w:ascii="Arial" w:hAnsi="Arial" w:cs="Arial"/>
              </w:rPr>
            </w:pPr>
            <w:r w:rsidRPr="00133213">
              <w:rPr>
                <w:rFonts w:ascii="Arial" w:hAnsi="Arial" w:cs="Arial"/>
              </w:rPr>
              <w:lastRenderedPageBreak/>
              <w:t>R1 436 400</w:t>
            </w:r>
            <w:r>
              <w:rPr>
                <w:rFonts w:ascii="Arial" w:hAnsi="Arial" w:cs="Arial"/>
              </w:rPr>
              <w:t xml:space="preserve"> </w:t>
            </w:r>
          </w:p>
          <w:p w:rsidR="00D332F3" w:rsidRPr="00133213" w:rsidRDefault="00D332F3" w:rsidP="00B23DEC">
            <w:pPr>
              <w:rPr>
                <w:rFonts w:ascii="Arial" w:hAnsi="Arial" w:cs="Arial"/>
              </w:rPr>
            </w:pPr>
          </w:p>
        </w:tc>
        <w:tc>
          <w:tcPr>
            <w:tcW w:w="3117" w:type="dxa"/>
          </w:tcPr>
          <w:p w:rsidR="00D332F3" w:rsidRDefault="00D332F3" w:rsidP="00B23DEC">
            <w:pPr>
              <w:spacing w:before="100" w:beforeAutospacing="1" w:after="100" w:afterAutospacing="1"/>
              <w:jc w:val="both"/>
              <w:rPr>
                <w:rFonts w:ascii="Arial" w:hAnsi="Arial" w:cs="Arial"/>
              </w:rPr>
            </w:pPr>
            <w:proofErr w:type="gramStart"/>
            <w:r>
              <w:rPr>
                <w:rFonts w:ascii="Arial" w:hAnsi="Arial" w:cs="Arial"/>
              </w:rPr>
              <w:t>sponsorship</w:t>
            </w:r>
            <w:proofErr w:type="gramEnd"/>
            <w:r>
              <w:rPr>
                <w:rFonts w:ascii="Arial" w:hAnsi="Arial" w:cs="Arial"/>
              </w:rPr>
              <w:t xml:space="preserve"> </w:t>
            </w:r>
            <w:r w:rsidRPr="00AE01D3">
              <w:rPr>
                <w:rFonts w:ascii="Arial" w:hAnsi="Arial" w:cs="Arial"/>
              </w:rPr>
              <w:t xml:space="preserve">of the Comrades </w:t>
            </w:r>
            <w:r w:rsidRPr="00F50E28">
              <w:rPr>
                <w:rFonts w:ascii="Arial" w:hAnsi="Arial" w:cs="Arial"/>
              </w:rPr>
              <w:t xml:space="preserve">Marathon comprising of </w:t>
            </w:r>
            <w:r>
              <w:rPr>
                <w:rFonts w:ascii="Arial" w:hAnsi="Arial" w:cs="Arial"/>
              </w:rPr>
              <w:t xml:space="preserve">the </w:t>
            </w:r>
            <w:r w:rsidRPr="00F50E28">
              <w:rPr>
                <w:rFonts w:ascii="Arial" w:hAnsi="Arial" w:cs="Arial"/>
              </w:rPr>
              <w:t xml:space="preserve">RAF having second tier sponsorship rights for the Comrades Marathon and having sole branding rights to the halfway mark. This in addition also involved </w:t>
            </w:r>
            <w:r>
              <w:rPr>
                <w:rFonts w:ascii="Arial" w:hAnsi="Arial" w:cs="Arial"/>
              </w:rPr>
              <w:t xml:space="preserve">the </w:t>
            </w:r>
            <w:r w:rsidRPr="00F50E28">
              <w:rPr>
                <w:rFonts w:ascii="Arial" w:hAnsi="Arial" w:cs="Arial"/>
              </w:rPr>
              <w:t xml:space="preserve">RAF having broadcast rights on the race day through various TV broadcast elements on SABC 2 channel. As a second tier sponsor </w:t>
            </w:r>
            <w:r>
              <w:rPr>
                <w:rFonts w:ascii="Arial" w:hAnsi="Arial" w:cs="Arial"/>
              </w:rPr>
              <w:t xml:space="preserve">the </w:t>
            </w:r>
            <w:r w:rsidRPr="00F50E28">
              <w:rPr>
                <w:rFonts w:ascii="Arial" w:hAnsi="Arial" w:cs="Arial"/>
              </w:rPr>
              <w:t xml:space="preserve">RAF obtained exhibition rights at the Comrades Marathon exhibition i.e. both at the ICC and the airport allowing it to exhibit its full service offering, educating the public on how to lodge a claim directly with the RAF, promoting the safe use of roads amongst runners, distribution of service offering flyers, </w:t>
            </w:r>
            <w:r>
              <w:rPr>
                <w:rFonts w:ascii="Arial" w:hAnsi="Arial" w:cs="Arial"/>
              </w:rPr>
              <w:t xml:space="preserve">the </w:t>
            </w:r>
            <w:r w:rsidRPr="00F50E28">
              <w:rPr>
                <w:rFonts w:ascii="Arial" w:hAnsi="Arial" w:cs="Arial"/>
              </w:rPr>
              <w:t xml:space="preserve">RAF’ staff engaging attendants and assisting them with claims status checks and </w:t>
            </w:r>
            <w:r>
              <w:rPr>
                <w:rFonts w:ascii="Arial" w:hAnsi="Arial" w:cs="Arial"/>
              </w:rPr>
              <w:t xml:space="preserve">the </w:t>
            </w:r>
            <w:r w:rsidRPr="00F50E28">
              <w:rPr>
                <w:rFonts w:ascii="Arial" w:hAnsi="Arial" w:cs="Arial"/>
              </w:rPr>
              <w:t xml:space="preserve">RAF branding the allocated exhibition areas. </w:t>
            </w:r>
            <w:r>
              <w:rPr>
                <w:rFonts w:ascii="Arial" w:hAnsi="Arial" w:cs="Arial"/>
              </w:rPr>
              <w:t xml:space="preserve">The </w:t>
            </w:r>
            <w:r w:rsidRPr="00F50E28">
              <w:rPr>
                <w:rFonts w:ascii="Arial" w:hAnsi="Arial" w:cs="Arial"/>
              </w:rPr>
              <w:t>RAF obtained branding exposure at the finish line through crowd banner advertising also. This is</w:t>
            </w:r>
            <w:r w:rsidRPr="00BF547D">
              <w:rPr>
                <w:rFonts w:ascii="Arial" w:hAnsi="Arial" w:cs="Arial"/>
              </w:rPr>
              <w:t xml:space="preserve"> a sponsorship to showcase </w:t>
            </w:r>
            <w:r>
              <w:rPr>
                <w:rFonts w:ascii="Arial" w:hAnsi="Arial" w:cs="Arial"/>
              </w:rPr>
              <w:t xml:space="preserve">the </w:t>
            </w:r>
            <w:r w:rsidRPr="00BF547D">
              <w:rPr>
                <w:rFonts w:ascii="Arial" w:hAnsi="Arial" w:cs="Arial"/>
              </w:rPr>
              <w:t>RAF’s product service offering to the masses as the event has a massive follo</w:t>
            </w:r>
            <w:r>
              <w:rPr>
                <w:rFonts w:ascii="Arial" w:hAnsi="Arial" w:cs="Arial"/>
              </w:rPr>
              <w:t>wing with a year on year growth;</w:t>
            </w:r>
            <w:r w:rsidRPr="00BF547D">
              <w:rPr>
                <w:rFonts w:ascii="Arial" w:hAnsi="Arial" w:cs="Arial"/>
              </w:rPr>
              <w:t xml:space="preserve"> </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rFonts w:ascii="Arial" w:hAnsi="Arial" w:cs="Arial"/>
              </w:rPr>
            </w:pPr>
            <w:r w:rsidRPr="00133213">
              <w:rPr>
                <w:rFonts w:ascii="Arial" w:hAnsi="Arial" w:cs="Arial"/>
              </w:rPr>
              <w:t>R855 000</w:t>
            </w:r>
            <w:r>
              <w:rPr>
                <w:rFonts w:ascii="Arial" w:hAnsi="Arial" w:cs="Arial"/>
              </w:rPr>
              <w:t xml:space="preserve"> </w:t>
            </w:r>
          </w:p>
          <w:p w:rsidR="00D332F3" w:rsidRPr="00133213" w:rsidRDefault="00D332F3" w:rsidP="00B23DEC">
            <w:pPr>
              <w:rPr>
                <w:rFonts w:ascii="Arial" w:hAnsi="Arial" w:cs="Arial"/>
              </w:rPr>
            </w:pPr>
          </w:p>
        </w:tc>
        <w:tc>
          <w:tcPr>
            <w:tcW w:w="3117" w:type="dxa"/>
          </w:tcPr>
          <w:p w:rsidR="00D332F3" w:rsidRDefault="00D332F3" w:rsidP="00B23DEC">
            <w:pPr>
              <w:spacing w:before="100" w:beforeAutospacing="1" w:after="100" w:afterAutospacing="1"/>
              <w:jc w:val="both"/>
              <w:rPr>
                <w:rFonts w:ascii="Arial" w:hAnsi="Arial" w:cs="Arial"/>
              </w:rPr>
            </w:pPr>
            <w:r>
              <w:rPr>
                <w:rFonts w:ascii="Arial" w:hAnsi="Arial" w:cs="Arial"/>
              </w:rPr>
              <w:t xml:space="preserve">sponsorship </w:t>
            </w:r>
            <w:r w:rsidRPr="00D63D6A">
              <w:rPr>
                <w:rFonts w:ascii="Arial" w:hAnsi="Arial" w:cs="Arial"/>
              </w:rPr>
              <w:t>of the Two Oceans</w:t>
            </w:r>
            <w:r>
              <w:rPr>
                <w:rFonts w:ascii="Arial" w:hAnsi="Arial" w:cs="Arial"/>
              </w:rPr>
              <w:t xml:space="preserve"> </w:t>
            </w:r>
            <w:r w:rsidRPr="00D63D6A">
              <w:rPr>
                <w:rFonts w:ascii="Arial" w:hAnsi="Arial" w:cs="Arial"/>
              </w:rPr>
              <w:t>Marathon</w:t>
            </w:r>
            <w:r>
              <w:rPr>
                <w:rFonts w:ascii="Arial" w:hAnsi="Arial" w:cs="Arial"/>
              </w:rPr>
              <w:t xml:space="preserve"> c</w:t>
            </w:r>
            <w:r w:rsidRPr="00F50E28">
              <w:rPr>
                <w:rFonts w:ascii="Arial" w:hAnsi="Arial" w:cs="Arial"/>
              </w:rPr>
              <w:t xml:space="preserve">omprising of </w:t>
            </w:r>
            <w:r>
              <w:rPr>
                <w:rFonts w:ascii="Arial" w:hAnsi="Arial" w:cs="Arial"/>
              </w:rPr>
              <w:t xml:space="preserve">the </w:t>
            </w:r>
            <w:r w:rsidRPr="00F50E28">
              <w:rPr>
                <w:rFonts w:ascii="Arial" w:hAnsi="Arial" w:cs="Arial"/>
              </w:rPr>
              <w:t>RAF obtaining broadcast rights on race day on television in addition to the</w:t>
            </w:r>
            <w:r>
              <w:rPr>
                <w:rFonts w:ascii="Arial" w:hAnsi="Arial" w:cs="Arial"/>
              </w:rPr>
              <w:t xml:space="preserve"> </w:t>
            </w:r>
            <w:r w:rsidRPr="00F50E28">
              <w:rPr>
                <w:rFonts w:ascii="Arial" w:hAnsi="Arial" w:cs="Arial"/>
              </w:rPr>
              <w:t xml:space="preserve">RAF obtaining exhibition rights at the event i.e. </w:t>
            </w:r>
            <w:r>
              <w:rPr>
                <w:rFonts w:ascii="Arial" w:hAnsi="Arial" w:cs="Arial"/>
              </w:rPr>
              <w:t xml:space="preserve">the </w:t>
            </w:r>
            <w:r w:rsidRPr="00F50E28">
              <w:rPr>
                <w:rFonts w:ascii="Arial" w:hAnsi="Arial" w:cs="Arial"/>
              </w:rPr>
              <w:t xml:space="preserve">RAF exhibiting its full service offering, educating the public on how to lodge a claim directly with the RAF, distribution of service offering flyers, </w:t>
            </w:r>
            <w:r>
              <w:rPr>
                <w:rFonts w:ascii="Arial" w:hAnsi="Arial" w:cs="Arial"/>
              </w:rPr>
              <w:t xml:space="preserve">the </w:t>
            </w:r>
            <w:r w:rsidRPr="00F50E28">
              <w:rPr>
                <w:rFonts w:ascii="Arial" w:hAnsi="Arial" w:cs="Arial"/>
              </w:rPr>
              <w:t xml:space="preserve">RAF’ staff engaging attendants and assisting them with claims </w:t>
            </w:r>
            <w:r w:rsidRPr="00F50E28">
              <w:rPr>
                <w:rFonts w:ascii="Arial" w:hAnsi="Arial" w:cs="Arial"/>
              </w:rPr>
              <w:lastRenderedPageBreak/>
              <w:t xml:space="preserve">status checks and </w:t>
            </w:r>
            <w:r>
              <w:rPr>
                <w:rFonts w:ascii="Arial" w:hAnsi="Arial" w:cs="Arial"/>
              </w:rPr>
              <w:t xml:space="preserve">the </w:t>
            </w:r>
            <w:r w:rsidRPr="00F50E28">
              <w:rPr>
                <w:rFonts w:ascii="Arial" w:hAnsi="Arial" w:cs="Arial"/>
              </w:rPr>
              <w:t>RAF branding the allocated exhibition area. This is a sponsorship</w:t>
            </w:r>
            <w:r w:rsidRPr="00BF547D">
              <w:rPr>
                <w:rFonts w:ascii="Arial" w:hAnsi="Arial" w:cs="Arial"/>
              </w:rPr>
              <w:t xml:space="preserve"> to showcase </w:t>
            </w:r>
            <w:r>
              <w:rPr>
                <w:rFonts w:ascii="Arial" w:hAnsi="Arial" w:cs="Arial"/>
              </w:rPr>
              <w:t xml:space="preserve">the </w:t>
            </w:r>
            <w:r w:rsidRPr="00BF547D">
              <w:rPr>
                <w:rFonts w:ascii="Arial" w:hAnsi="Arial" w:cs="Arial"/>
              </w:rPr>
              <w:t>RAF’s product service offering to the masses as the event has a massive follo</w:t>
            </w:r>
            <w:r>
              <w:rPr>
                <w:rFonts w:ascii="Arial" w:hAnsi="Arial" w:cs="Arial"/>
              </w:rPr>
              <w:t>wing with a year on year growth;</w:t>
            </w:r>
            <w:r w:rsidRPr="00BF547D">
              <w:rPr>
                <w:rFonts w:ascii="Arial" w:hAnsi="Arial" w:cs="Arial"/>
              </w:rPr>
              <w:t xml:space="preserve"> </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rFonts w:ascii="Arial" w:hAnsi="Arial" w:cs="Arial"/>
              </w:rPr>
            </w:pPr>
            <w:r w:rsidRPr="00133213">
              <w:rPr>
                <w:rFonts w:ascii="Arial" w:hAnsi="Arial" w:cs="Arial"/>
              </w:rPr>
              <w:lastRenderedPageBreak/>
              <w:t>R974 700</w:t>
            </w:r>
            <w:r>
              <w:rPr>
                <w:rFonts w:ascii="Arial" w:hAnsi="Arial" w:cs="Arial"/>
              </w:rPr>
              <w:t xml:space="preserve"> </w:t>
            </w:r>
          </w:p>
          <w:p w:rsidR="00D332F3" w:rsidRPr="001A6ACA" w:rsidRDefault="00D332F3" w:rsidP="00B23DEC">
            <w:pPr>
              <w:rPr>
                <w:rFonts w:ascii="Arial" w:hAnsi="Arial" w:cs="Arial"/>
                <w:i/>
                <w:sz w:val="20"/>
                <w:szCs w:val="20"/>
              </w:rPr>
            </w:pPr>
          </w:p>
        </w:tc>
        <w:tc>
          <w:tcPr>
            <w:tcW w:w="3117" w:type="dxa"/>
          </w:tcPr>
          <w:p w:rsidR="00D332F3" w:rsidRPr="00BF547D" w:rsidRDefault="00D332F3" w:rsidP="00B23DEC">
            <w:pPr>
              <w:spacing w:before="100" w:beforeAutospacing="1" w:after="100" w:afterAutospacing="1"/>
              <w:jc w:val="both"/>
              <w:rPr>
                <w:rFonts w:ascii="Arial" w:hAnsi="Arial" w:cs="Arial"/>
              </w:rPr>
            </w:pPr>
            <w:r w:rsidRPr="00F50E28">
              <w:rPr>
                <w:rFonts w:ascii="Arial" w:hAnsi="Arial" w:cs="Arial"/>
              </w:rPr>
              <w:t xml:space="preserve">sponsorship of the Cape Argus comprising of the RAF obtaining exhibition rights at the festival i.e. </w:t>
            </w:r>
            <w:r>
              <w:rPr>
                <w:rFonts w:ascii="Arial" w:hAnsi="Arial" w:cs="Arial"/>
              </w:rPr>
              <w:t xml:space="preserve">the </w:t>
            </w:r>
            <w:r w:rsidRPr="00F50E28">
              <w:rPr>
                <w:rFonts w:ascii="Arial" w:hAnsi="Arial" w:cs="Arial"/>
              </w:rPr>
              <w:t xml:space="preserve">RAF exhibiting its full service offering, educating the public on how to lodge a claim directly with the RAF, distribution of service offering flyers, </w:t>
            </w:r>
            <w:r>
              <w:rPr>
                <w:rFonts w:ascii="Arial" w:hAnsi="Arial" w:cs="Arial"/>
              </w:rPr>
              <w:t xml:space="preserve">the </w:t>
            </w:r>
            <w:r w:rsidRPr="00F50E28">
              <w:rPr>
                <w:rFonts w:ascii="Arial" w:hAnsi="Arial" w:cs="Arial"/>
              </w:rPr>
              <w:t xml:space="preserve">RAF’ staff engaging attendants and assisting them with claims status checks and </w:t>
            </w:r>
            <w:r>
              <w:rPr>
                <w:rFonts w:ascii="Arial" w:hAnsi="Arial" w:cs="Arial"/>
              </w:rPr>
              <w:t xml:space="preserve">the </w:t>
            </w:r>
            <w:r w:rsidRPr="00F50E28">
              <w:rPr>
                <w:rFonts w:ascii="Arial" w:hAnsi="Arial" w:cs="Arial"/>
              </w:rPr>
              <w:t>RAF branding the allocated exhibition area. This is a sponsorship to</w:t>
            </w:r>
            <w:r w:rsidRPr="00120972">
              <w:rPr>
                <w:rFonts w:ascii="Arial" w:hAnsi="Arial" w:cs="Arial"/>
              </w:rPr>
              <w:t xml:space="preserve"> showcase </w:t>
            </w:r>
            <w:r>
              <w:rPr>
                <w:rFonts w:ascii="Arial" w:hAnsi="Arial" w:cs="Arial"/>
              </w:rPr>
              <w:t xml:space="preserve">the </w:t>
            </w:r>
            <w:r w:rsidRPr="00120972">
              <w:rPr>
                <w:rFonts w:ascii="Arial" w:hAnsi="Arial" w:cs="Arial"/>
              </w:rPr>
              <w:t>RAF’s product service offering and promote road safety amongst the affluent sector of the road user market. Th</w:t>
            </w:r>
            <w:r>
              <w:rPr>
                <w:rFonts w:ascii="Arial" w:hAnsi="Arial" w:cs="Arial"/>
              </w:rPr>
              <w:t>e event has a massive following;</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5919" w:type="dxa"/>
            <w:gridSpan w:val="2"/>
          </w:tcPr>
          <w:p w:rsidR="00D332F3" w:rsidRDefault="00D332F3" w:rsidP="00B23DEC">
            <w:pPr>
              <w:spacing w:before="100" w:beforeAutospacing="1" w:after="100" w:afterAutospacing="1"/>
              <w:jc w:val="both"/>
              <w:rPr>
                <w:rFonts w:ascii="Arial" w:hAnsi="Arial" w:cs="Arial"/>
              </w:rPr>
            </w:pPr>
            <w:r w:rsidRPr="00BF547D">
              <w:rPr>
                <w:rFonts w:ascii="Arial" w:hAnsi="Arial" w:cs="Arial"/>
              </w:rPr>
              <w:t>(bb) 2015-16</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rFonts w:ascii="Arial" w:hAnsi="Arial" w:cs="Arial"/>
              </w:rPr>
            </w:pPr>
            <w:r w:rsidRPr="00133213">
              <w:rPr>
                <w:rFonts w:ascii="Arial" w:hAnsi="Arial" w:cs="Arial"/>
              </w:rPr>
              <w:t xml:space="preserve">R6874.20 </w:t>
            </w:r>
          </w:p>
          <w:p w:rsidR="00D332F3" w:rsidRPr="00133213" w:rsidRDefault="00D332F3" w:rsidP="00B23DEC">
            <w:pPr>
              <w:rPr>
                <w:i/>
                <w:sz w:val="20"/>
                <w:szCs w:val="20"/>
              </w:rPr>
            </w:pPr>
          </w:p>
        </w:tc>
        <w:tc>
          <w:tcPr>
            <w:tcW w:w="3117" w:type="dxa"/>
          </w:tcPr>
          <w:p w:rsidR="00D332F3" w:rsidRDefault="00D332F3" w:rsidP="00B23DEC">
            <w:pPr>
              <w:spacing w:before="100" w:beforeAutospacing="1" w:after="100" w:afterAutospacing="1"/>
              <w:jc w:val="both"/>
              <w:rPr>
                <w:rFonts w:ascii="Arial" w:hAnsi="Arial" w:cs="Arial"/>
              </w:rPr>
            </w:pPr>
            <w:r>
              <w:rPr>
                <w:rFonts w:ascii="Arial" w:hAnsi="Arial" w:cs="Arial"/>
              </w:rPr>
              <w:t xml:space="preserve">sponsorship </w:t>
            </w:r>
            <w:r w:rsidRPr="001C35AF">
              <w:rPr>
                <w:rFonts w:ascii="Arial" w:hAnsi="Arial" w:cs="Arial"/>
              </w:rPr>
              <w:t>of the Gauteng Motor Festival</w:t>
            </w:r>
            <w:r>
              <w:rPr>
                <w:rFonts w:ascii="Arial" w:hAnsi="Arial" w:cs="Arial"/>
              </w:rPr>
              <w:t xml:space="preserve"> comprising of the </w:t>
            </w:r>
            <w:r w:rsidRPr="00F50E28">
              <w:rPr>
                <w:rFonts w:ascii="Arial" w:hAnsi="Arial" w:cs="Arial"/>
              </w:rPr>
              <w:t xml:space="preserve">RAF obtaining exhibition rights at the event i.e. </w:t>
            </w:r>
            <w:r>
              <w:rPr>
                <w:rFonts w:ascii="Arial" w:hAnsi="Arial" w:cs="Arial"/>
              </w:rPr>
              <w:t xml:space="preserve">the </w:t>
            </w:r>
            <w:r w:rsidRPr="00F50E28">
              <w:rPr>
                <w:rFonts w:ascii="Arial" w:hAnsi="Arial" w:cs="Arial"/>
              </w:rPr>
              <w:t xml:space="preserve">RAF exhibiting its full service offering, educating the public on how to lodge a claim directly with the RAF, distribution of service offering flyers, </w:t>
            </w:r>
            <w:r>
              <w:rPr>
                <w:rFonts w:ascii="Arial" w:hAnsi="Arial" w:cs="Arial"/>
              </w:rPr>
              <w:t xml:space="preserve">the </w:t>
            </w:r>
            <w:r w:rsidRPr="00F50E28">
              <w:rPr>
                <w:rFonts w:ascii="Arial" w:hAnsi="Arial" w:cs="Arial"/>
              </w:rPr>
              <w:t xml:space="preserve">RAF’ staff engaging attendants and assisting them with claims status checks and </w:t>
            </w:r>
            <w:r>
              <w:rPr>
                <w:rFonts w:ascii="Arial" w:hAnsi="Arial" w:cs="Arial"/>
              </w:rPr>
              <w:t xml:space="preserve">the </w:t>
            </w:r>
            <w:r w:rsidRPr="00F50E28">
              <w:rPr>
                <w:rFonts w:ascii="Arial" w:hAnsi="Arial" w:cs="Arial"/>
              </w:rPr>
              <w:t>RAF branding the allocated exhibition area. This is a sponsorship to educate motorists on</w:t>
            </w:r>
            <w:r w:rsidRPr="00120972">
              <w:rPr>
                <w:rFonts w:ascii="Arial" w:hAnsi="Arial" w:cs="Arial"/>
              </w:rPr>
              <w:t xml:space="preserve"> road safety consciousness who are one of the primary target market of the RAF as outlined o</w:t>
            </w:r>
            <w:r>
              <w:rPr>
                <w:rFonts w:ascii="Arial" w:hAnsi="Arial" w:cs="Arial"/>
              </w:rPr>
              <w:t>n its market segmentation model;</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rFonts w:ascii="Arial" w:hAnsi="Arial" w:cs="Arial"/>
              </w:rPr>
            </w:pPr>
            <w:r w:rsidRPr="00133213">
              <w:rPr>
                <w:rFonts w:ascii="Arial" w:hAnsi="Arial" w:cs="Arial"/>
              </w:rPr>
              <w:t xml:space="preserve">R1 585 740 </w:t>
            </w:r>
          </w:p>
          <w:p w:rsidR="00D332F3" w:rsidRPr="00133213" w:rsidRDefault="00D332F3" w:rsidP="00B23DEC"/>
        </w:tc>
        <w:tc>
          <w:tcPr>
            <w:tcW w:w="3117" w:type="dxa"/>
          </w:tcPr>
          <w:p w:rsidR="00D332F3" w:rsidRDefault="00D332F3" w:rsidP="00B23DEC">
            <w:pPr>
              <w:spacing w:before="100" w:beforeAutospacing="1" w:after="100" w:afterAutospacing="1"/>
              <w:jc w:val="both"/>
              <w:rPr>
                <w:rFonts w:ascii="Arial" w:hAnsi="Arial" w:cs="Arial"/>
              </w:rPr>
            </w:pPr>
            <w:proofErr w:type="gramStart"/>
            <w:r w:rsidRPr="00F50E28">
              <w:rPr>
                <w:rFonts w:ascii="Arial" w:hAnsi="Arial" w:cs="Arial"/>
              </w:rPr>
              <w:t>sponsorship</w:t>
            </w:r>
            <w:proofErr w:type="gramEnd"/>
            <w:r w:rsidRPr="00F50E28">
              <w:rPr>
                <w:rFonts w:ascii="Arial" w:hAnsi="Arial" w:cs="Arial"/>
              </w:rPr>
              <w:t xml:space="preserve"> of the Comrades Marathon comprising of the RAF having second tier sponsorship rights for the </w:t>
            </w:r>
            <w:r w:rsidRPr="00F50E28">
              <w:rPr>
                <w:rFonts w:ascii="Arial" w:hAnsi="Arial" w:cs="Arial"/>
              </w:rPr>
              <w:lastRenderedPageBreak/>
              <w:t xml:space="preserve">Comrades Marathon and having sole branding rights to the halfway mark. This in addition also involved </w:t>
            </w:r>
            <w:r>
              <w:rPr>
                <w:rFonts w:ascii="Arial" w:hAnsi="Arial" w:cs="Arial"/>
              </w:rPr>
              <w:t xml:space="preserve">the </w:t>
            </w:r>
            <w:r w:rsidRPr="00F50E28">
              <w:rPr>
                <w:rFonts w:ascii="Arial" w:hAnsi="Arial" w:cs="Arial"/>
              </w:rPr>
              <w:t xml:space="preserve">RAF having broadcast rights on the race day through various TV broadcast elements on SABC 2 channel. As a second tier sponsor </w:t>
            </w:r>
            <w:r>
              <w:rPr>
                <w:rFonts w:ascii="Arial" w:hAnsi="Arial" w:cs="Arial"/>
              </w:rPr>
              <w:t xml:space="preserve">the </w:t>
            </w:r>
            <w:r w:rsidRPr="00F50E28">
              <w:rPr>
                <w:rFonts w:ascii="Arial" w:hAnsi="Arial" w:cs="Arial"/>
              </w:rPr>
              <w:t xml:space="preserve">RAF obtained exhibition rights at the Comrades Marathon exhibition i.e. both at the ICC and the airport allowing it to exhibit its full service offering, educating the public on how to lodge a claim directly with the RAF, promoting the safe use of roads amongst runners, distribution of service offering flyers, </w:t>
            </w:r>
            <w:r>
              <w:rPr>
                <w:rFonts w:ascii="Arial" w:hAnsi="Arial" w:cs="Arial"/>
              </w:rPr>
              <w:t xml:space="preserve">the </w:t>
            </w:r>
            <w:r w:rsidRPr="00F50E28">
              <w:rPr>
                <w:rFonts w:ascii="Arial" w:hAnsi="Arial" w:cs="Arial"/>
              </w:rPr>
              <w:t xml:space="preserve">RAF’ staff engaging attendants and assisting them with claims status checks and </w:t>
            </w:r>
            <w:r>
              <w:rPr>
                <w:rFonts w:ascii="Arial" w:hAnsi="Arial" w:cs="Arial"/>
              </w:rPr>
              <w:t xml:space="preserve">the </w:t>
            </w:r>
            <w:r w:rsidRPr="00F50E28">
              <w:rPr>
                <w:rFonts w:ascii="Arial" w:hAnsi="Arial" w:cs="Arial"/>
              </w:rPr>
              <w:t xml:space="preserve">RAF branding the allocated exhibition areas. </w:t>
            </w:r>
            <w:r>
              <w:rPr>
                <w:rFonts w:ascii="Arial" w:hAnsi="Arial" w:cs="Arial"/>
              </w:rPr>
              <w:t xml:space="preserve">The </w:t>
            </w:r>
            <w:r w:rsidRPr="00F50E28">
              <w:rPr>
                <w:rFonts w:ascii="Arial" w:hAnsi="Arial" w:cs="Arial"/>
              </w:rPr>
              <w:t>RAF obtained branding exposure at the finish line through crowd banner advertising also. This is a sponsorship</w:t>
            </w:r>
            <w:r w:rsidRPr="00120972">
              <w:rPr>
                <w:rFonts w:ascii="Arial" w:hAnsi="Arial" w:cs="Arial"/>
              </w:rPr>
              <w:t xml:space="preserve"> to showcase </w:t>
            </w:r>
            <w:r>
              <w:rPr>
                <w:rFonts w:ascii="Arial" w:hAnsi="Arial" w:cs="Arial"/>
              </w:rPr>
              <w:t xml:space="preserve">the </w:t>
            </w:r>
            <w:r w:rsidRPr="00120972">
              <w:rPr>
                <w:rFonts w:ascii="Arial" w:hAnsi="Arial" w:cs="Arial"/>
              </w:rPr>
              <w:t>RAF’s product service offering to the masses as the event has a massive following with a year on year growth</w:t>
            </w:r>
            <w:r>
              <w:rPr>
                <w:rFonts w:ascii="Arial" w:hAnsi="Arial" w:cs="Arial"/>
              </w:rPr>
              <w:t>;</w:t>
            </w:r>
            <w:r w:rsidRPr="00120972">
              <w:rPr>
                <w:rFonts w:ascii="Arial" w:hAnsi="Arial" w:cs="Arial"/>
              </w:rPr>
              <w:t xml:space="preserve">  </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rFonts w:ascii="Arial" w:hAnsi="Arial" w:cs="Arial"/>
              </w:rPr>
            </w:pPr>
            <w:r w:rsidRPr="00133213">
              <w:rPr>
                <w:rFonts w:ascii="Arial" w:hAnsi="Arial" w:cs="Arial"/>
              </w:rPr>
              <w:lastRenderedPageBreak/>
              <w:t xml:space="preserve">R61873.50 </w:t>
            </w:r>
          </w:p>
          <w:p w:rsidR="00D332F3" w:rsidRPr="00133213" w:rsidRDefault="00D332F3" w:rsidP="00B23DEC"/>
        </w:tc>
        <w:tc>
          <w:tcPr>
            <w:tcW w:w="3117" w:type="dxa"/>
          </w:tcPr>
          <w:p w:rsidR="00D332F3" w:rsidRDefault="00D332F3" w:rsidP="00B23DEC">
            <w:pPr>
              <w:spacing w:before="100" w:beforeAutospacing="1" w:after="100" w:afterAutospacing="1"/>
              <w:jc w:val="both"/>
              <w:rPr>
                <w:rFonts w:ascii="Arial" w:hAnsi="Arial" w:cs="Arial"/>
              </w:rPr>
            </w:pPr>
            <w:r>
              <w:rPr>
                <w:rFonts w:ascii="Arial" w:hAnsi="Arial" w:cs="Arial"/>
              </w:rPr>
              <w:t xml:space="preserve">sponsorship </w:t>
            </w:r>
            <w:r w:rsidRPr="001C35AF">
              <w:rPr>
                <w:rFonts w:ascii="Arial" w:hAnsi="Arial" w:cs="Arial"/>
              </w:rPr>
              <w:t xml:space="preserve">of the Rand </w:t>
            </w:r>
            <w:r w:rsidRPr="009254C6">
              <w:rPr>
                <w:rFonts w:ascii="Arial" w:hAnsi="Arial" w:cs="Arial"/>
              </w:rPr>
              <w:t xml:space="preserve">Easter Show comprising exhibition rights at the show i.e. </w:t>
            </w:r>
            <w:r>
              <w:rPr>
                <w:rFonts w:ascii="Arial" w:hAnsi="Arial" w:cs="Arial"/>
              </w:rPr>
              <w:t xml:space="preserve">the </w:t>
            </w:r>
            <w:r w:rsidRPr="009254C6">
              <w:rPr>
                <w:rFonts w:ascii="Arial" w:hAnsi="Arial" w:cs="Arial"/>
              </w:rPr>
              <w:t xml:space="preserve">RAF exhibiting its full service offering, educating the public on how to lodge a claim directly with the RAF, distribution of service offering flyers, </w:t>
            </w:r>
            <w:r>
              <w:rPr>
                <w:rFonts w:ascii="Arial" w:hAnsi="Arial" w:cs="Arial"/>
              </w:rPr>
              <w:t xml:space="preserve">the </w:t>
            </w:r>
            <w:r w:rsidRPr="009254C6">
              <w:rPr>
                <w:rFonts w:ascii="Arial" w:hAnsi="Arial" w:cs="Arial"/>
              </w:rPr>
              <w:t xml:space="preserve">RAF’ staff engaging attendants and assisting them with claims status checks and </w:t>
            </w:r>
            <w:r>
              <w:rPr>
                <w:rFonts w:ascii="Arial" w:hAnsi="Arial" w:cs="Arial"/>
              </w:rPr>
              <w:t xml:space="preserve">the </w:t>
            </w:r>
            <w:r w:rsidRPr="009254C6">
              <w:rPr>
                <w:rFonts w:ascii="Arial" w:hAnsi="Arial" w:cs="Arial"/>
              </w:rPr>
              <w:t>RAF branding the allocated exhibition area. The RAF was given a platform to have an experiential driving simulator to raise awareness amongst show attendants on issues around texting and driving etc. being disruptive to drivers. This is a sponsorship</w:t>
            </w:r>
            <w:r>
              <w:rPr>
                <w:rFonts w:ascii="Arial" w:hAnsi="Arial" w:cs="Arial"/>
              </w:rPr>
              <w:t xml:space="preserve"> to </w:t>
            </w:r>
            <w:r w:rsidRPr="00120972">
              <w:rPr>
                <w:rFonts w:ascii="Arial" w:hAnsi="Arial" w:cs="Arial"/>
              </w:rPr>
              <w:t xml:space="preserve">showcase </w:t>
            </w:r>
            <w:r>
              <w:rPr>
                <w:rFonts w:ascii="Arial" w:hAnsi="Arial" w:cs="Arial"/>
              </w:rPr>
              <w:t xml:space="preserve">the </w:t>
            </w:r>
            <w:r w:rsidRPr="00120972">
              <w:rPr>
                <w:rFonts w:ascii="Arial" w:hAnsi="Arial" w:cs="Arial"/>
              </w:rPr>
              <w:t xml:space="preserve">RAF’s </w:t>
            </w:r>
            <w:r w:rsidRPr="00120972">
              <w:rPr>
                <w:rFonts w:ascii="Arial" w:hAnsi="Arial" w:cs="Arial"/>
              </w:rPr>
              <w:lastRenderedPageBreak/>
              <w:t>product service offering to the masses as the event has a massive followi</w:t>
            </w:r>
            <w:r>
              <w:rPr>
                <w:rFonts w:ascii="Arial" w:hAnsi="Arial" w:cs="Arial"/>
              </w:rPr>
              <w:t>ng with a year on year growth;</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5919" w:type="dxa"/>
            <w:gridSpan w:val="2"/>
          </w:tcPr>
          <w:p w:rsidR="00D332F3" w:rsidRDefault="00D332F3" w:rsidP="00B23DEC">
            <w:pPr>
              <w:spacing w:before="100" w:beforeAutospacing="1" w:after="100" w:afterAutospacing="1"/>
              <w:jc w:val="both"/>
              <w:rPr>
                <w:rFonts w:ascii="Arial" w:hAnsi="Arial" w:cs="Arial"/>
              </w:rPr>
            </w:pPr>
            <w:r w:rsidRPr="00BF547D">
              <w:rPr>
                <w:rFonts w:ascii="Arial" w:hAnsi="Arial" w:cs="Arial"/>
              </w:rPr>
              <w:lastRenderedPageBreak/>
              <w:t>(cc) 2016-17 financial years</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i/>
                <w:sz w:val="20"/>
                <w:szCs w:val="20"/>
              </w:rPr>
            </w:pPr>
            <w:r w:rsidRPr="00133213">
              <w:rPr>
                <w:rFonts w:ascii="Arial" w:hAnsi="Arial" w:cs="Arial"/>
              </w:rPr>
              <w:t xml:space="preserve">R50 000 </w:t>
            </w:r>
          </w:p>
          <w:p w:rsidR="00D332F3" w:rsidRPr="00133213" w:rsidRDefault="00D332F3" w:rsidP="00B23DEC">
            <w:pPr>
              <w:rPr>
                <w:i/>
                <w:sz w:val="20"/>
                <w:szCs w:val="20"/>
              </w:rPr>
            </w:pPr>
          </w:p>
        </w:tc>
        <w:tc>
          <w:tcPr>
            <w:tcW w:w="3117" w:type="dxa"/>
          </w:tcPr>
          <w:p w:rsidR="00D332F3" w:rsidRDefault="00D332F3" w:rsidP="00B23DEC">
            <w:pPr>
              <w:spacing w:before="100" w:beforeAutospacing="1" w:after="100" w:afterAutospacing="1"/>
              <w:jc w:val="both"/>
              <w:rPr>
                <w:rFonts w:ascii="Arial" w:hAnsi="Arial" w:cs="Arial"/>
              </w:rPr>
            </w:pPr>
            <w:r w:rsidRPr="00C0709F">
              <w:rPr>
                <w:rFonts w:ascii="Arial" w:hAnsi="Arial" w:cs="Arial"/>
              </w:rPr>
              <w:t xml:space="preserve">sponsorship of the </w:t>
            </w:r>
            <w:proofErr w:type="spellStart"/>
            <w:r w:rsidRPr="00C0709F">
              <w:rPr>
                <w:rFonts w:ascii="Arial" w:hAnsi="Arial" w:cs="Arial"/>
              </w:rPr>
              <w:t>Tembisa</w:t>
            </w:r>
            <w:proofErr w:type="spellEnd"/>
            <w:r w:rsidRPr="00C0709F">
              <w:rPr>
                <w:rFonts w:ascii="Arial" w:hAnsi="Arial" w:cs="Arial"/>
              </w:rPr>
              <w:t xml:space="preserve"> Marathon comprising of the RAF branding the race with crowd banners and the RAF obtaining exhibition rights at the festival i.e. the RAF exhibiting its full service offering, educating the public on how to lodge a claim directly with the RAF, distribution of service offering flyers, </w:t>
            </w:r>
            <w:r>
              <w:rPr>
                <w:rFonts w:ascii="Arial" w:hAnsi="Arial" w:cs="Arial"/>
              </w:rPr>
              <w:t xml:space="preserve">the </w:t>
            </w:r>
            <w:r w:rsidRPr="00C0709F">
              <w:rPr>
                <w:rFonts w:ascii="Arial" w:hAnsi="Arial" w:cs="Arial"/>
              </w:rPr>
              <w:t xml:space="preserve">RAF’ staff engaging attendants and assisting them with claims status checks and </w:t>
            </w:r>
            <w:r>
              <w:rPr>
                <w:rFonts w:ascii="Arial" w:hAnsi="Arial" w:cs="Arial"/>
              </w:rPr>
              <w:t xml:space="preserve">the </w:t>
            </w:r>
            <w:r w:rsidRPr="00C0709F">
              <w:rPr>
                <w:rFonts w:ascii="Arial" w:hAnsi="Arial" w:cs="Arial"/>
              </w:rPr>
              <w:t>RAF branding the allocated exhibition area.  This is a sponsorship</w:t>
            </w:r>
            <w:r w:rsidRPr="001C35AF">
              <w:rPr>
                <w:rFonts w:ascii="Arial" w:hAnsi="Arial" w:cs="Arial"/>
              </w:rPr>
              <w:t xml:space="preserve"> to showcase </w:t>
            </w:r>
            <w:r>
              <w:rPr>
                <w:rFonts w:ascii="Arial" w:hAnsi="Arial" w:cs="Arial"/>
              </w:rPr>
              <w:t xml:space="preserve">the </w:t>
            </w:r>
            <w:r w:rsidRPr="001C35AF">
              <w:rPr>
                <w:rFonts w:ascii="Arial" w:hAnsi="Arial" w:cs="Arial"/>
              </w:rPr>
              <w:t>RAF’s product and drive road safety education to the masses of athletes at the bottom tier of the market</w:t>
            </w:r>
            <w:r>
              <w:rPr>
                <w:rFonts w:ascii="Arial" w:hAnsi="Arial" w:cs="Arial"/>
              </w:rPr>
              <w:t>;</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pPr>
              <w:rPr>
                <w:i/>
                <w:sz w:val="20"/>
                <w:szCs w:val="20"/>
              </w:rPr>
            </w:pPr>
            <w:r w:rsidRPr="00133213">
              <w:rPr>
                <w:rFonts w:ascii="Arial" w:hAnsi="Arial" w:cs="Arial"/>
              </w:rPr>
              <w:t xml:space="preserve">R28 500 </w:t>
            </w:r>
          </w:p>
          <w:p w:rsidR="00D332F3" w:rsidRPr="00133213" w:rsidRDefault="00D332F3" w:rsidP="00B23DEC">
            <w:pPr>
              <w:rPr>
                <w:i/>
                <w:sz w:val="20"/>
                <w:szCs w:val="20"/>
              </w:rPr>
            </w:pPr>
          </w:p>
        </w:tc>
        <w:tc>
          <w:tcPr>
            <w:tcW w:w="3117" w:type="dxa"/>
          </w:tcPr>
          <w:p w:rsidR="00D332F3" w:rsidRDefault="00D332F3" w:rsidP="00B23DEC">
            <w:pPr>
              <w:spacing w:before="100" w:beforeAutospacing="1" w:after="100" w:afterAutospacing="1"/>
              <w:jc w:val="both"/>
              <w:rPr>
                <w:rFonts w:ascii="Arial" w:hAnsi="Arial" w:cs="Arial"/>
              </w:rPr>
            </w:pPr>
            <w:proofErr w:type="gramStart"/>
            <w:r>
              <w:rPr>
                <w:rFonts w:ascii="Arial" w:hAnsi="Arial" w:cs="Arial"/>
              </w:rPr>
              <w:t>sponsorship</w:t>
            </w:r>
            <w:proofErr w:type="gramEnd"/>
            <w:r>
              <w:rPr>
                <w:rFonts w:ascii="Arial" w:hAnsi="Arial" w:cs="Arial"/>
              </w:rPr>
              <w:t xml:space="preserve"> of the </w:t>
            </w:r>
            <w:r w:rsidRPr="001C35AF">
              <w:rPr>
                <w:rFonts w:ascii="Arial" w:hAnsi="Arial" w:cs="Arial"/>
              </w:rPr>
              <w:t>South African Medical Association</w:t>
            </w:r>
            <w:r>
              <w:rPr>
                <w:rFonts w:ascii="Arial" w:hAnsi="Arial" w:cs="Arial"/>
              </w:rPr>
              <w:t xml:space="preserve"> </w:t>
            </w:r>
            <w:r w:rsidRPr="00C0709F">
              <w:rPr>
                <w:rFonts w:ascii="Arial" w:hAnsi="Arial" w:cs="Arial"/>
              </w:rPr>
              <w:t>comprising of the RAF having exhibition rights to event and conducting a presentation educating the delegation on the RAF mandate. The RAF exhibited its full service offering, educating the public on how to lodge a claim directly with the RAF, distribution of service offering flyers, the RAF’ staff engaging attendants and assisting them with claims status checks and the RAF branding the allocated exhibition area. This is a sponsorship</w:t>
            </w:r>
            <w:r w:rsidRPr="001C35AF">
              <w:rPr>
                <w:rFonts w:ascii="Arial" w:hAnsi="Arial" w:cs="Arial"/>
              </w:rPr>
              <w:t xml:space="preserve"> partnership to educate on the RAF mandate and where the organization is headed</w:t>
            </w:r>
            <w:r>
              <w:rPr>
                <w:rFonts w:ascii="Arial" w:hAnsi="Arial" w:cs="Arial"/>
              </w:rPr>
              <w:t>;</w:t>
            </w:r>
          </w:p>
        </w:tc>
        <w:tc>
          <w:tcPr>
            <w:tcW w:w="3606" w:type="dxa"/>
            <w:vMerge/>
          </w:tcPr>
          <w:p w:rsidR="00D332F3" w:rsidRDefault="00D332F3" w:rsidP="00B23DEC">
            <w:pPr>
              <w:spacing w:before="100" w:beforeAutospacing="1" w:after="100" w:afterAutospacing="1"/>
              <w:jc w:val="both"/>
              <w:rPr>
                <w:rFonts w:ascii="Arial" w:hAnsi="Arial" w:cs="Arial"/>
              </w:rPr>
            </w:pPr>
          </w:p>
        </w:tc>
      </w:tr>
      <w:tr w:rsidR="00D332F3" w:rsidTr="00B23DEC">
        <w:trPr>
          <w:jc w:val="center"/>
        </w:trPr>
        <w:tc>
          <w:tcPr>
            <w:tcW w:w="2802" w:type="dxa"/>
          </w:tcPr>
          <w:p w:rsidR="00D332F3" w:rsidRPr="00133213" w:rsidRDefault="00D332F3" w:rsidP="00B23DEC">
            <w:r w:rsidRPr="00133213">
              <w:rPr>
                <w:rFonts w:ascii="Arial" w:hAnsi="Arial" w:cs="Arial"/>
              </w:rPr>
              <w:t xml:space="preserve">R1 735 080 </w:t>
            </w:r>
          </w:p>
          <w:p w:rsidR="00D332F3" w:rsidRPr="00133213" w:rsidRDefault="00D332F3" w:rsidP="00B23DEC"/>
        </w:tc>
        <w:tc>
          <w:tcPr>
            <w:tcW w:w="3117" w:type="dxa"/>
          </w:tcPr>
          <w:p w:rsidR="00D332F3" w:rsidRDefault="00D332F3" w:rsidP="00B23DEC">
            <w:pPr>
              <w:rPr>
                <w:rFonts w:ascii="Arial" w:hAnsi="Arial" w:cs="Arial"/>
              </w:rPr>
            </w:pPr>
            <w:proofErr w:type="gramStart"/>
            <w:r>
              <w:rPr>
                <w:rFonts w:ascii="Arial" w:hAnsi="Arial" w:cs="Arial"/>
              </w:rPr>
              <w:t>sponsorship</w:t>
            </w:r>
            <w:proofErr w:type="gramEnd"/>
            <w:r>
              <w:rPr>
                <w:rFonts w:ascii="Arial" w:hAnsi="Arial" w:cs="Arial"/>
              </w:rPr>
              <w:t xml:space="preserve"> of the C</w:t>
            </w:r>
            <w:r w:rsidRPr="00133213">
              <w:rPr>
                <w:rFonts w:ascii="Arial" w:hAnsi="Arial" w:cs="Arial"/>
              </w:rPr>
              <w:t xml:space="preserve">omrades </w:t>
            </w:r>
            <w:r w:rsidRPr="00BD7AA4">
              <w:rPr>
                <w:rFonts w:ascii="Arial" w:hAnsi="Arial" w:cs="Arial"/>
              </w:rPr>
              <w:t xml:space="preserve">Marathon comprising of RAF having second tier sponsorship rights for the Comrades Marathon and having sole branding rights to the halfway mark. This in addition also involved the </w:t>
            </w:r>
            <w:r w:rsidRPr="00BD7AA4">
              <w:rPr>
                <w:rFonts w:ascii="Arial" w:hAnsi="Arial" w:cs="Arial"/>
              </w:rPr>
              <w:lastRenderedPageBreak/>
              <w:t>RAF having broadcast rights on the race day through various TV broadcast elements on SABC 2 channel. As a second tier sponsor the RAF obtained exhibition rights at the Comrades Marathon exhibition i.e. both at the ICC and the airport allowing it to exhibit its full service offering, educating the public on how to lodge a claim directly with the RAF, promoting the safe use of roads amongst runners, distribution of service offering flyers, the RAF’ staff engaging attendants and assisting them with claims status checks and the RAF branding the allocated exhibition areas. The RAF obtained branding exposure at the finish line through crowd banner advertising also. This is a sponsorship to showcase</w:t>
            </w:r>
            <w:r w:rsidRPr="001C35AF">
              <w:rPr>
                <w:rFonts w:ascii="Arial" w:hAnsi="Arial" w:cs="Arial"/>
              </w:rPr>
              <w:t xml:space="preserve"> </w:t>
            </w:r>
            <w:r>
              <w:rPr>
                <w:rFonts w:ascii="Arial" w:hAnsi="Arial" w:cs="Arial"/>
              </w:rPr>
              <w:t xml:space="preserve">the </w:t>
            </w:r>
            <w:r w:rsidRPr="001C35AF">
              <w:rPr>
                <w:rFonts w:ascii="Arial" w:hAnsi="Arial" w:cs="Arial"/>
              </w:rPr>
              <w:t>RAF’s product service offering to the masses as the event has a massive following with a year on year growth</w:t>
            </w:r>
            <w:r>
              <w:rPr>
                <w:rFonts w:ascii="Arial" w:hAnsi="Arial" w:cs="Arial"/>
              </w:rPr>
              <w:t>;</w:t>
            </w:r>
            <w:r w:rsidRPr="00133213">
              <w:rPr>
                <w:rFonts w:ascii="Arial" w:hAnsi="Arial" w:cs="Arial"/>
                <w:i/>
                <w:sz w:val="20"/>
                <w:szCs w:val="20"/>
              </w:rPr>
              <w:t xml:space="preserve">  </w:t>
            </w:r>
          </w:p>
        </w:tc>
        <w:tc>
          <w:tcPr>
            <w:tcW w:w="3606" w:type="dxa"/>
            <w:vMerge/>
          </w:tcPr>
          <w:p w:rsidR="00D332F3" w:rsidRDefault="00D332F3" w:rsidP="00B23DEC">
            <w:pPr>
              <w:spacing w:before="100" w:beforeAutospacing="1" w:after="100" w:afterAutospacing="1"/>
              <w:jc w:val="both"/>
              <w:rPr>
                <w:rFonts w:ascii="Arial" w:hAnsi="Arial" w:cs="Arial"/>
              </w:rPr>
            </w:pPr>
          </w:p>
        </w:tc>
      </w:tr>
    </w:tbl>
    <w:p w:rsidR="00D332F3" w:rsidRDefault="00D332F3" w:rsidP="00D332F3">
      <w:pPr>
        <w:spacing w:after="0" w:line="240" w:lineRule="auto"/>
        <w:jc w:val="both"/>
        <w:rPr>
          <w:rFonts w:ascii="Arial" w:hAnsi="Arial" w:cs="Arial"/>
          <w:b/>
        </w:rPr>
      </w:pPr>
    </w:p>
    <w:p w:rsidR="00D332F3" w:rsidRDefault="00D332F3" w:rsidP="00D332F3">
      <w:pPr>
        <w:spacing w:after="0" w:line="240" w:lineRule="auto"/>
        <w:jc w:val="both"/>
        <w:rPr>
          <w:rFonts w:ascii="Arial" w:hAnsi="Arial" w:cs="Arial"/>
          <w:b/>
        </w:rPr>
      </w:pPr>
    </w:p>
    <w:p w:rsidR="00D332F3" w:rsidRDefault="00D332F3" w:rsidP="00D332F3">
      <w:pPr>
        <w:spacing w:after="0" w:line="240" w:lineRule="auto"/>
        <w:jc w:val="both"/>
        <w:rPr>
          <w:rFonts w:ascii="Arial" w:hAnsi="Arial" w:cs="Arial"/>
          <w:b/>
        </w:rPr>
      </w:pPr>
      <w:r>
        <w:rPr>
          <w:rFonts w:ascii="Arial" w:hAnsi="Arial" w:cs="Arial"/>
          <w:b/>
        </w:rPr>
        <w:t>Road Traffic Infringement Agency</w:t>
      </w:r>
    </w:p>
    <w:p w:rsidR="00D332F3" w:rsidRDefault="00D332F3" w:rsidP="00D332F3">
      <w:pPr>
        <w:spacing w:after="0" w:line="240" w:lineRule="auto"/>
        <w:jc w:val="both"/>
        <w:rPr>
          <w:rFonts w:ascii="Arial" w:hAnsi="Arial" w:cs="Arial"/>
          <w:b/>
        </w:rPr>
      </w:pPr>
    </w:p>
    <w:p w:rsidR="00D332F3" w:rsidRPr="00246C26" w:rsidRDefault="00D332F3" w:rsidP="00D332F3">
      <w:pPr>
        <w:pStyle w:val="ListParagraph"/>
        <w:numPr>
          <w:ilvl w:val="0"/>
          <w:numId w:val="19"/>
        </w:numPr>
        <w:rPr>
          <w:rFonts w:ascii="Arial" w:hAnsi="Arial" w:cs="Arial"/>
        </w:rPr>
      </w:pPr>
      <w:r>
        <w:rPr>
          <w:rFonts w:ascii="Arial" w:hAnsi="Arial" w:cs="Arial"/>
        </w:rPr>
        <w:t>(ii)</w:t>
      </w:r>
      <w:r w:rsidRPr="00246C26">
        <w:rPr>
          <w:rFonts w:ascii="Arial" w:hAnsi="Arial" w:cs="Arial"/>
        </w:rPr>
        <w:t xml:space="preserve"> </w:t>
      </w:r>
      <w:r>
        <w:rPr>
          <w:rFonts w:ascii="Arial" w:hAnsi="Arial" w:cs="Arial"/>
        </w:rPr>
        <w:t>RTIA:</w:t>
      </w:r>
    </w:p>
    <w:p w:rsidR="00D332F3" w:rsidRDefault="00D332F3" w:rsidP="00D332F3">
      <w:pPr>
        <w:pStyle w:val="ListParagraph"/>
        <w:rPr>
          <w:rFonts w:ascii="Arial" w:hAnsi="Arial" w:cs="Arial"/>
        </w:rPr>
      </w:pPr>
    </w:p>
    <w:p w:rsidR="00D332F3" w:rsidRDefault="00D332F3" w:rsidP="00D332F3">
      <w:pPr>
        <w:pStyle w:val="ListParagraph"/>
        <w:rPr>
          <w:rFonts w:ascii="Arial" w:hAnsi="Arial" w:cs="Arial"/>
        </w:rPr>
      </w:pPr>
      <w:r>
        <w:rPr>
          <w:rFonts w:ascii="Arial" w:hAnsi="Arial" w:cs="Arial"/>
        </w:rPr>
        <w:t>(</w:t>
      </w:r>
      <w:proofErr w:type="gramStart"/>
      <w:r>
        <w:rPr>
          <w:rFonts w:ascii="Arial" w:hAnsi="Arial" w:cs="Arial"/>
        </w:rPr>
        <w:t>aa</w:t>
      </w:r>
      <w:proofErr w:type="gramEnd"/>
      <w:r>
        <w:rPr>
          <w:rFonts w:ascii="Arial" w:hAnsi="Arial" w:cs="Arial"/>
        </w:rPr>
        <w:t>) 2014-15: R</w:t>
      </w:r>
      <w:r w:rsidRPr="00B53F5B">
        <w:rPr>
          <w:rFonts w:ascii="Arial" w:hAnsi="Arial" w:cs="Arial"/>
        </w:rPr>
        <w:t>13,440.47</w:t>
      </w:r>
    </w:p>
    <w:p w:rsidR="00D332F3" w:rsidRDefault="00D332F3" w:rsidP="00D332F3">
      <w:pPr>
        <w:pStyle w:val="ListParagraph"/>
        <w:rPr>
          <w:rFonts w:ascii="Arial" w:hAnsi="Arial" w:cs="Arial"/>
        </w:rPr>
      </w:pPr>
      <w:proofErr w:type="gramStart"/>
      <w:r>
        <w:rPr>
          <w:rFonts w:ascii="Arial" w:hAnsi="Arial" w:cs="Arial"/>
        </w:rPr>
        <w:t>bb</w:t>
      </w:r>
      <w:proofErr w:type="gramEnd"/>
      <w:r>
        <w:rPr>
          <w:rFonts w:ascii="Arial" w:hAnsi="Arial" w:cs="Arial"/>
        </w:rPr>
        <w:t>) 2015-16: RNIL</w:t>
      </w:r>
    </w:p>
    <w:p w:rsidR="00D332F3" w:rsidRDefault="00D332F3" w:rsidP="00D332F3">
      <w:pPr>
        <w:pStyle w:val="ListParagraph"/>
        <w:rPr>
          <w:rFonts w:ascii="Arial" w:hAnsi="Arial" w:cs="Arial"/>
        </w:rPr>
      </w:pPr>
      <w:r w:rsidRPr="00246C26">
        <w:rPr>
          <w:rFonts w:ascii="Arial" w:hAnsi="Arial" w:cs="Arial"/>
        </w:rPr>
        <w:t>(cc) 2016-17</w:t>
      </w:r>
      <w:r>
        <w:rPr>
          <w:rFonts w:ascii="Arial" w:hAnsi="Arial" w:cs="Arial"/>
        </w:rPr>
        <w:t>: R</w:t>
      </w:r>
      <w:r w:rsidRPr="00B53F5B">
        <w:t xml:space="preserve"> </w:t>
      </w:r>
      <w:r w:rsidRPr="00B53F5B">
        <w:rPr>
          <w:rFonts w:ascii="Arial" w:hAnsi="Arial" w:cs="Arial"/>
        </w:rPr>
        <w:t>10,964.23</w:t>
      </w:r>
    </w:p>
    <w:p w:rsidR="00D332F3" w:rsidRDefault="00D332F3" w:rsidP="00D332F3">
      <w:pPr>
        <w:pStyle w:val="ListParagraph"/>
        <w:rPr>
          <w:rFonts w:ascii="Arial" w:hAnsi="Arial" w:cs="Arial"/>
        </w:rPr>
      </w:pPr>
    </w:p>
    <w:p w:rsidR="00D332F3" w:rsidRDefault="00D332F3" w:rsidP="00D332F3">
      <w:pPr>
        <w:pStyle w:val="ListParagraph"/>
        <w:numPr>
          <w:ilvl w:val="0"/>
          <w:numId w:val="19"/>
        </w:numPr>
        <w:rPr>
          <w:rFonts w:ascii="Arial" w:hAnsi="Arial" w:cs="Arial"/>
        </w:rPr>
      </w:pPr>
      <w:r w:rsidRPr="00246C26">
        <w:rPr>
          <w:rFonts w:ascii="Arial" w:hAnsi="Arial" w:cs="Arial"/>
        </w:rPr>
        <w:t xml:space="preserve">relevant details and </w:t>
      </w:r>
    </w:p>
    <w:p w:rsidR="00D332F3" w:rsidRDefault="00D332F3" w:rsidP="00D332F3">
      <w:pPr>
        <w:pStyle w:val="ListParagraph"/>
        <w:ind w:left="644"/>
        <w:rPr>
          <w:rFonts w:ascii="Arial" w:hAnsi="Arial" w:cs="Arial"/>
        </w:rPr>
      </w:pPr>
      <w:r>
        <w:rPr>
          <w:rFonts w:ascii="Arial" w:hAnsi="Arial" w:cs="Arial"/>
        </w:rPr>
        <w:t>(b) (</w:t>
      </w:r>
      <w:proofErr w:type="gramStart"/>
      <w:r>
        <w:rPr>
          <w:rFonts w:ascii="Arial" w:hAnsi="Arial" w:cs="Arial"/>
        </w:rPr>
        <w:t>aa</w:t>
      </w:r>
      <w:proofErr w:type="gramEnd"/>
      <w:r>
        <w:rPr>
          <w:rFonts w:ascii="Arial" w:hAnsi="Arial" w:cs="Arial"/>
        </w:rPr>
        <w:t xml:space="preserve">) </w:t>
      </w:r>
      <w:r w:rsidRPr="00D332F3">
        <w:rPr>
          <w:rFonts w:ascii="Arial" w:hAnsi="Arial" w:cs="Arial"/>
        </w:rPr>
        <w:t xml:space="preserve">Sponsorship for the Department of Transport sports activities undertaken for recreational </w:t>
      </w:r>
      <w:proofErr w:type="spellStart"/>
      <w:r>
        <w:rPr>
          <w:rFonts w:ascii="Arial" w:hAnsi="Arial" w:cs="Arial"/>
        </w:rPr>
        <w:t>purpose</w:t>
      </w:r>
      <w:r w:rsidRPr="00D332F3">
        <w:rPr>
          <w:rFonts w:ascii="Arial" w:hAnsi="Arial" w:cs="Arial"/>
        </w:rPr>
        <w:t>es</w:t>
      </w:r>
      <w:proofErr w:type="spellEnd"/>
      <w:r w:rsidRPr="00D332F3">
        <w:rPr>
          <w:rFonts w:ascii="Arial" w:hAnsi="Arial" w:cs="Arial"/>
        </w:rPr>
        <w:t>.</w:t>
      </w:r>
    </w:p>
    <w:p w:rsidR="00D332F3" w:rsidRPr="00D332F3" w:rsidRDefault="00D332F3" w:rsidP="00D332F3">
      <w:pPr>
        <w:pStyle w:val="ListParagraph"/>
        <w:ind w:left="644"/>
        <w:rPr>
          <w:rFonts w:ascii="Arial" w:hAnsi="Arial" w:cs="Arial"/>
        </w:rPr>
      </w:pPr>
      <w:r w:rsidRPr="00D332F3">
        <w:rPr>
          <w:rFonts w:ascii="Arial" w:hAnsi="Arial" w:cs="Arial"/>
        </w:rPr>
        <w:t xml:space="preserve">(b) (cc) Sponsorship for David </w:t>
      </w:r>
      <w:proofErr w:type="spellStart"/>
      <w:r w:rsidRPr="00D332F3">
        <w:rPr>
          <w:rFonts w:ascii="Arial" w:hAnsi="Arial" w:cs="Arial"/>
        </w:rPr>
        <w:t>Motloung</w:t>
      </w:r>
      <w:proofErr w:type="spellEnd"/>
      <w:r w:rsidRPr="00D332F3">
        <w:rPr>
          <w:rFonts w:ascii="Arial" w:hAnsi="Arial" w:cs="Arial"/>
        </w:rPr>
        <w:t xml:space="preserve"> air plane ticket to the Netherlands.</w:t>
      </w:r>
    </w:p>
    <w:p w:rsidR="00D332F3" w:rsidRPr="001F7E66" w:rsidRDefault="00D332F3" w:rsidP="00D332F3">
      <w:pPr>
        <w:pStyle w:val="ListParagraph"/>
        <w:tabs>
          <w:tab w:val="left" w:pos="720"/>
          <w:tab w:val="left" w:pos="810"/>
        </w:tabs>
        <w:ind w:left="900"/>
        <w:rPr>
          <w:rFonts w:ascii="Arial" w:hAnsi="Arial" w:cs="Arial"/>
        </w:rPr>
      </w:pPr>
    </w:p>
    <w:p w:rsidR="00D332F3" w:rsidRPr="003D3A4E" w:rsidRDefault="00D332F3" w:rsidP="00E61DCD">
      <w:pPr>
        <w:pStyle w:val="ListParagraph"/>
        <w:numPr>
          <w:ilvl w:val="0"/>
          <w:numId w:val="19"/>
        </w:numPr>
        <w:spacing w:after="0" w:line="240" w:lineRule="auto"/>
        <w:jc w:val="both"/>
        <w:rPr>
          <w:rFonts w:ascii="Arial" w:hAnsi="Arial" w:cs="Arial"/>
          <w:b/>
        </w:rPr>
      </w:pPr>
      <w:r w:rsidRPr="003D3A4E">
        <w:rPr>
          <w:rFonts w:ascii="Arial" w:hAnsi="Arial" w:cs="Arial"/>
        </w:rPr>
        <w:t>Request was made and warded based on the merits</w:t>
      </w:r>
    </w:p>
    <w:p w:rsidR="003D3A4E" w:rsidRDefault="003D3A4E" w:rsidP="003D3A4E">
      <w:pPr>
        <w:pStyle w:val="ListParagraph"/>
        <w:spacing w:after="0" w:line="240" w:lineRule="auto"/>
        <w:ind w:left="644"/>
        <w:jc w:val="both"/>
        <w:rPr>
          <w:rFonts w:ascii="Arial" w:hAnsi="Arial" w:cs="Arial"/>
        </w:rPr>
      </w:pPr>
    </w:p>
    <w:p w:rsidR="003D3A4E" w:rsidRPr="003D3A4E" w:rsidRDefault="003D3A4E" w:rsidP="003D3A4E">
      <w:pPr>
        <w:pStyle w:val="ListParagraph"/>
        <w:spacing w:after="0" w:line="240" w:lineRule="auto"/>
        <w:ind w:left="644"/>
        <w:jc w:val="both"/>
        <w:rPr>
          <w:rFonts w:ascii="Arial" w:hAnsi="Arial" w:cs="Arial"/>
          <w:b/>
        </w:rPr>
      </w:pPr>
    </w:p>
    <w:p w:rsidR="00D332F3" w:rsidRDefault="00D332F3" w:rsidP="00D332F3">
      <w:pPr>
        <w:spacing w:after="0" w:line="240" w:lineRule="auto"/>
        <w:jc w:val="both"/>
        <w:rPr>
          <w:rFonts w:ascii="Arial" w:hAnsi="Arial" w:cs="Arial"/>
          <w:b/>
        </w:rPr>
      </w:pPr>
      <w:r>
        <w:rPr>
          <w:rFonts w:ascii="Arial" w:hAnsi="Arial" w:cs="Arial"/>
          <w:b/>
        </w:rPr>
        <w:t>Road Traffic Management Corporation</w:t>
      </w:r>
    </w:p>
    <w:p w:rsidR="005E5EEA" w:rsidRDefault="005E5EEA" w:rsidP="00D332F3">
      <w:pPr>
        <w:spacing w:after="0" w:line="240" w:lineRule="auto"/>
        <w:jc w:val="both"/>
        <w:rPr>
          <w:rFonts w:ascii="Arial" w:hAnsi="Arial" w:cs="Arial"/>
          <w:b/>
        </w:rPr>
      </w:pPr>
    </w:p>
    <w:p w:rsidR="005E5EEA" w:rsidRPr="00F613A4" w:rsidRDefault="005E5EEA" w:rsidP="005E5EEA">
      <w:pPr>
        <w:pStyle w:val="ListParagraph"/>
        <w:numPr>
          <w:ilvl w:val="0"/>
          <w:numId w:val="22"/>
        </w:numPr>
        <w:spacing w:after="0"/>
        <w:ind w:left="709" w:hanging="425"/>
        <w:rPr>
          <w:rFonts w:ascii="Arial" w:hAnsi="Arial" w:cs="Arial"/>
        </w:rPr>
      </w:pPr>
      <w:proofErr w:type="gramStart"/>
      <w:r w:rsidRPr="00F613A4">
        <w:rPr>
          <w:rFonts w:ascii="Arial" w:hAnsi="Arial" w:cs="Arial"/>
        </w:rPr>
        <w:t>the</w:t>
      </w:r>
      <w:proofErr w:type="gramEnd"/>
      <w:r w:rsidRPr="00F613A4">
        <w:rPr>
          <w:rFonts w:ascii="Arial" w:hAnsi="Arial" w:cs="Arial"/>
        </w:rPr>
        <w:t xml:space="preserve"> (ii) </w:t>
      </w:r>
      <w:r>
        <w:rPr>
          <w:rFonts w:ascii="Arial" w:hAnsi="Arial" w:cs="Arial"/>
        </w:rPr>
        <w:t xml:space="preserve">RTMC </w:t>
      </w:r>
      <w:r w:rsidRPr="00F613A4">
        <w:rPr>
          <w:rFonts w:ascii="Arial" w:hAnsi="Arial" w:cs="Arial"/>
        </w:rPr>
        <w:t xml:space="preserve">did not spend any amount on sponsorships in the (aa) 2014-15, (bb) 2015-16 and (cc) 2016-17 financial years. </w:t>
      </w:r>
    </w:p>
    <w:p w:rsidR="003D3A4E" w:rsidRDefault="005E5EEA" w:rsidP="005E5EEA">
      <w:pPr>
        <w:pStyle w:val="ListParagraph"/>
        <w:numPr>
          <w:ilvl w:val="0"/>
          <w:numId w:val="22"/>
        </w:numPr>
        <w:spacing w:before="100" w:beforeAutospacing="1" w:after="100" w:afterAutospacing="1" w:line="240" w:lineRule="auto"/>
        <w:ind w:left="709" w:hanging="283"/>
        <w:jc w:val="both"/>
        <w:rPr>
          <w:rFonts w:ascii="Arial" w:hAnsi="Arial" w:cs="Arial"/>
        </w:rPr>
      </w:pPr>
      <w:r w:rsidRPr="007D702B">
        <w:rPr>
          <w:rFonts w:ascii="Arial" w:hAnsi="Arial" w:cs="Arial"/>
        </w:rPr>
        <w:t>and (c) Not Applicable</w:t>
      </w:r>
    </w:p>
    <w:p w:rsidR="00D332F3" w:rsidRDefault="00D332F3" w:rsidP="00D332F3">
      <w:pPr>
        <w:spacing w:after="0" w:line="240" w:lineRule="auto"/>
        <w:jc w:val="both"/>
        <w:rPr>
          <w:rFonts w:ascii="Arial" w:hAnsi="Arial" w:cs="Arial"/>
          <w:b/>
        </w:rPr>
      </w:pPr>
      <w:r>
        <w:rPr>
          <w:rFonts w:ascii="Arial" w:hAnsi="Arial" w:cs="Arial"/>
          <w:b/>
        </w:rPr>
        <w:lastRenderedPageBreak/>
        <w:t>South African National Roads Agency Limited</w:t>
      </w:r>
    </w:p>
    <w:p w:rsidR="00F30B7F" w:rsidRDefault="00F30B7F" w:rsidP="00D332F3">
      <w:pPr>
        <w:spacing w:after="0" w:line="240" w:lineRule="auto"/>
        <w:jc w:val="both"/>
        <w:rPr>
          <w:rFonts w:ascii="Arial" w:hAnsi="Arial" w:cs="Arial"/>
          <w:b/>
        </w:rPr>
      </w:pPr>
    </w:p>
    <w:p w:rsidR="00F30B7F" w:rsidRPr="00F30B7F" w:rsidRDefault="00F30B7F" w:rsidP="00027809">
      <w:pPr>
        <w:numPr>
          <w:ilvl w:val="0"/>
          <w:numId w:val="23"/>
        </w:numPr>
        <w:spacing w:after="0" w:line="240" w:lineRule="auto"/>
        <w:contextualSpacing/>
        <w:rPr>
          <w:rFonts w:ascii="Arial" w:hAnsi="Arial" w:cs="Arial"/>
          <w:b/>
          <w:lang w:val="en-ZA" w:eastAsia="x-none"/>
        </w:rPr>
      </w:pPr>
      <w:r w:rsidRPr="00F30B7F">
        <w:rPr>
          <w:rFonts w:ascii="Arial" w:hAnsi="Arial" w:cs="Arial"/>
          <w:b/>
          <w:lang w:val="en-ZA" w:eastAsia="x-none"/>
        </w:rPr>
        <w:t xml:space="preserve">(ii) </w:t>
      </w:r>
    </w:p>
    <w:p w:rsidR="00F30B7F" w:rsidRPr="00F30B7F" w:rsidRDefault="00F30B7F" w:rsidP="00027809">
      <w:pPr>
        <w:spacing w:after="0" w:line="240" w:lineRule="auto"/>
        <w:rPr>
          <w:rFonts w:ascii="Arial" w:hAnsi="Arial" w:cs="Arial"/>
          <w:b/>
          <w:lang w:val="en-ZA" w:eastAsia="x-none"/>
        </w:rPr>
      </w:pPr>
    </w:p>
    <w:p w:rsidR="00F30B7F" w:rsidRPr="00F30B7F" w:rsidRDefault="00F30B7F" w:rsidP="00027809">
      <w:pPr>
        <w:spacing w:after="0" w:line="240" w:lineRule="auto"/>
        <w:rPr>
          <w:rFonts w:ascii="Arial" w:hAnsi="Arial" w:cs="Arial"/>
          <w:b/>
          <w:lang w:val="en-ZA" w:eastAsia="x-none"/>
        </w:rPr>
      </w:pPr>
      <w:proofErr w:type="gramStart"/>
      <w:r w:rsidRPr="00F30B7F">
        <w:rPr>
          <w:rFonts w:ascii="Arial" w:hAnsi="Arial" w:cs="Arial"/>
          <w:b/>
          <w:lang w:val="en-ZA" w:eastAsia="x-none"/>
        </w:rPr>
        <w:t>aa</w:t>
      </w:r>
      <w:proofErr w:type="gramEnd"/>
      <w:r w:rsidRPr="00F30B7F">
        <w:rPr>
          <w:rFonts w:ascii="Arial" w:hAnsi="Arial" w:cs="Arial"/>
          <w:b/>
          <w:lang w:val="en-ZA" w:eastAsia="x-none"/>
        </w:rPr>
        <w:t>) 2014/2015</w:t>
      </w:r>
    </w:p>
    <w:p w:rsidR="00F30B7F" w:rsidRDefault="00F30B7F" w:rsidP="00D332F3">
      <w:pPr>
        <w:spacing w:after="0" w:line="240" w:lineRule="auto"/>
        <w:jc w:val="both"/>
        <w:rPr>
          <w:rFonts w:ascii="Arial" w:hAnsi="Arial" w:cs="Arial"/>
          <w:b/>
        </w:rPr>
      </w:pPr>
    </w:p>
    <w:tbl>
      <w:tblPr>
        <w:tblpPr w:leftFromText="180" w:rightFromText="180" w:vertAnchor="page" w:horzAnchor="margin" w:tblpY="3421"/>
        <w:tblW w:w="0" w:type="auto"/>
        <w:tblCellMar>
          <w:left w:w="0" w:type="dxa"/>
          <w:right w:w="0" w:type="dxa"/>
        </w:tblCellMar>
        <w:tblLook w:val="04A0" w:firstRow="1" w:lastRow="0" w:firstColumn="1" w:lastColumn="0" w:noHBand="0" w:noVBand="1"/>
      </w:tblPr>
      <w:tblGrid>
        <w:gridCol w:w="2592"/>
        <w:gridCol w:w="2076"/>
        <w:gridCol w:w="4971"/>
      </w:tblGrid>
      <w:tr w:rsidR="00F30B7F" w:rsidRPr="00F30B7F" w:rsidTr="00F30B7F">
        <w:tc>
          <w:tcPr>
            <w:tcW w:w="2592"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rsidR="00F30B7F" w:rsidRPr="00F30B7F" w:rsidRDefault="00F30B7F" w:rsidP="00F30B7F">
            <w:pPr>
              <w:spacing w:after="0" w:line="240" w:lineRule="auto"/>
              <w:contextualSpacing/>
              <w:rPr>
                <w:rFonts w:ascii="Arial" w:eastAsiaTheme="minorHAnsi" w:hAnsi="Arial" w:cs="Arial"/>
                <w:b/>
                <w:bCs/>
              </w:rPr>
            </w:pPr>
            <w:r w:rsidRPr="00F30B7F">
              <w:rPr>
                <w:rFonts w:ascii="Arial" w:hAnsi="Arial" w:cs="Arial"/>
                <w:b/>
                <w:bCs/>
              </w:rPr>
              <w:t xml:space="preserve">(b) Details Sponsorship </w:t>
            </w:r>
          </w:p>
        </w:tc>
        <w:tc>
          <w:tcPr>
            <w:tcW w:w="2076"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b/>
                <w:bCs/>
              </w:rPr>
            </w:pPr>
            <w:r w:rsidRPr="00F30B7F">
              <w:rPr>
                <w:rFonts w:ascii="Arial" w:hAnsi="Arial" w:cs="Arial"/>
                <w:b/>
                <w:bCs/>
              </w:rPr>
              <w:t xml:space="preserve">(aa) Value of sponsorship  </w:t>
            </w:r>
          </w:p>
        </w:tc>
        <w:tc>
          <w:tcPr>
            <w:tcW w:w="4971" w:type="dxa"/>
            <w:tcBorders>
              <w:top w:val="single" w:sz="8" w:space="0" w:color="auto"/>
              <w:left w:val="nil"/>
              <w:bottom w:val="single" w:sz="8" w:space="0" w:color="auto"/>
              <w:right w:val="single" w:sz="8" w:space="0" w:color="auto"/>
            </w:tcBorders>
            <w:shd w:val="clear" w:color="auto" w:fill="8EAADB"/>
          </w:tcPr>
          <w:p w:rsidR="00F30B7F" w:rsidRPr="00F30B7F" w:rsidRDefault="00F30B7F" w:rsidP="00F30B7F">
            <w:pPr>
              <w:spacing w:after="0" w:line="240" w:lineRule="auto"/>
              <w:contextualSpacing/>
              <w:rPr>
                <w:rFonts w:ascii="Arial" w:hAnsi="Arial" w:cs="Arial"/>
                <w:b/>
                <w:bCs/>
              </w:rPr>
            </w:pPr>
            <w:r w:rsidRPr="00F30B7F">
              <w:rPr>
                <w:rFonts w:ascii="Arial" w:hAnsi="Arial" w:cs="Arial"/>
                <w:b/>
                <w:bCs/>
              </w:rPr>
              <w:t>(c) Criteria</w:t>
            </w:r>
          </w:p>
        </w:tc>
      </w:tr>
      <w:tr w:rsidR="00F30B7F" w:rsidRPr="00F30B7F" w:rsidTr="00F30B7F">
        <w:tc>
          <w:tcPr>
            <w:tcW w:w="2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International Math Olympiad</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R 1 000 000.00 </w:t>
            </w:r>
          </w:p>
        </w:tc>
        <w:tc>
          <w:tcPr>
            <w:tcW w:w="4971" w:type="dxa"/>
            <w:tcBorders>
              <w:top w:val="nil"/>
              <w:left w:val="nil"/>
              <w:bottom w:val="single" w:sz="8" w:space="0" w:color="auto"/>
              <w:right w:val="single" w:sz="8" w:space="0" w:color="auto"/>
            </w:tcBorders>
          </w:tcPr>
          <w:p w:rsidR="00F30B7F" w:rsidRPr="00F30B7F" w:rsidRDefault="00F30B7F" w:rsidP="00F30B7F">
            <w:pPr>
              <w:spacing w:after="0" w:line="240" w:lineRule="auto"/>
              <w:rPr>
                <w:rFonts w:ascii="Arial" w:hAnsi="Arial" w:cs="Arial"/>
              </w:rPr>
            </w:pPr>
            <w:r w:rsidRPr="00F30B7F">
              <w:rPr>
                <w:rFonts w:ascii="Arial" w:eastAsia="Times New Roman" w:hAnsi="Arial" w:cs="Arial"/>
                <w:bCs/>
              </w:rPr>
              <w:t xml:space="preserve">The IMO was hosted in Cape Town in July 2014, for the first time on African soil. The IMO is a problem-solving contest for high school students. The competition brings together the cream of the crop of high school learners from more than 100 countries and five continents to compete in the premier global mathematical competition. The event was endorsed by the Department of Basic Education and the Department of Science and Technology of the Republic of South Africa. </w:t>
            </w:r>
            <w:r w:rsidRPr="00F30B7F">
              <w:rPr>
                <w:rFonts w:ascii="Arial" w:eastAsia="Times New Roman" w:hAnsi="Arial" w:cs="Arial"/>
              </w:rPr>
              <w:t xml:space="preserve">By hosting a successful IMO and ensuring South African students excel in the competition, the country will be sending out the message to the rest of the continent that there is hope that Africa can measure up to international standards in the mathematical world by producing the next generation of </w:t>
            </w:r>
            <w:r w:rsidRPr="00F30B7F">
              <w:rPr>
                <w:rFonts w:ascii="Arial" w:hAnsi="Arial" w:cs="Arial"/>
              </w:rPr>
              <w:t>mathematicians</w:t>
            </w:r>
            <w:r w:rsidRPr="00F30B7F">
              <w:rPr>
                <w:rFonts w:ascii="Arial" w:eastAsia="Times New Roman" w:hAnsi="Arial" w:cs="Arial"/>
              </w:rPr>
              <w:t>.</w:t>
            </w:r>
          </w:p>
        </w:tc>
      </w:tr>
      <w:tr w:rsidR="00F30B7F" w:rsidRPr="00F30B7F" w:rsidTr="00F30B7F">
        <w:tc>
          <w:tcPr>
            <w:tcW w:w="2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Ecological Award   </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R89 500.00</w:t>
            </w:r>
          </w:p>
        </w:tc>
        <w:tc>
          <w:tcPr>
            <w:tcW w:w="4971" w:type="dxa"/>
            <w:tcBorders>
              <w:top w:val="nil"/>
              <w:left w:val="nil"/>
              <w:bottom w:val="single" w:sz="8" w:space="0" w:color="auto"/>
              <w:right w:val="single" w:sz="8"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There are very few environmental focused initiatives carried out in this large scale. In order to address SANRAL’s environment  communications pillar, the participation in the awards allowed SANRAL naming rights to the award, branding and SANRAL was included in all PR activities as well as social media initiatives.</w:t>
            </w:r>
          </w:p>
        </w:tc>
      </w:tr>
    </w:tbl>
    <w:p w:rsidR="00F30B7F" w:rsidRPr="00F30B7F" w:rsidRDefault="00F30B7F" w:rsidP="00F30B7F">
      <w:pPr>
        <w:rPr>
          <w:rFonts w:ascii="Arial" w:hAnsi="Arial" w:cs="Arial"/>
          <w:b/>
          <w:lang w:val="en-ZA" w:eastAsia="x-none"/>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r>
        <w:rPr>
          <w:rFonts w:ascii="Arial" w:hAnsi="Arial" w:cs="Arial"/>
          <w:b/>
        </w:rPr>
        <w:t>(</w:t>
      </w:r>
      <w:proofErr w:type="gramStart"/>
      <w:r>
        <w:rPr>
          <w:rFonts w:ascii="Arial" w:hAnsi="Arial" w:cs="Arial"/>
          <w:b/>
        </w:rPr>
        <w:t>bb</w:t>
      </w:r>
      <w:proofErr w:type="gramEnd"/>
      <w:r>
        <w:rPr>
          <w:rFonts w:ascii="Arial" w:hAnsi="Arial" w:cs="Arial"/>
          <w:b/>
        </w:rPr>
        <w:t>) 2015 - 2016</w:t>
      </w: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tbl>
      <w:tblPr>
        <w:tblpPr w:leftFromText="180" w:rightFromText="180" w:vertAnchor="page" w:horzAnchor="margin" w:tblpY="871"/>
        <w:tblW w:w="0" w:type="auto"/>
        <w:tblCellMar>
          <w:left w:w="0" w:type="dxa"/>
          <w:right w:w="0" w:type="dxa"/>
        </w:tblCellMar>
        <w:tblLook w:val="04A0" w:firstRow="1" w:lastRow="0" w:firstColumn="1" w:lastColumn="0" w:noHBand="0" w:noVBand="1"/>
      </w:tblPr>
      <w:tblGrid>
        <w:gridCol w:w="2592"/>
        <w:gridCol w:w="2076"/>
        <w:gridCol w:w="4971"/>
      </w:tblGrid>
      <w:tr w:rsidR="00F30B7F" w:rsidRPr="00F30B7F" w:rsidTr="00F30B7F">
        <w:tc>
          <w:tcPr>
            <w:tcW w:w="2592"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rsidR="00F30B7F" w:rsidRPr="00F30B7F" w:rsidRDefault="00F30B7F" w:rsidP="00F30B7F">
            <w:pPr>
              <w:spacing w:after="0" w:line="240" w:lineRule="auto"/>
              <w:contextualSpacing/>
              <w:rPr>
                <w:rFonts w:ascii="Arial" w:eastAsiaTheme="minorHAnsi" w:hAnsi="Arial" w:cs="Arial"/>
                <w:b/>
                <w:bCs/>
              </w:rPr>
            </w:pPr>
            <w:r w:rsidRPr="00F30B7F">
              <w:rPr>
                <w:rFonts w:ascii="Arial" w:hAnsi="Arial" w:cs="Arial"/>
                <w:b/>
                <w:bCs/>
              </w:rPr>
              <w:lastRenderedPageBreak/>
              <w:t xml:space="preserve">(b) Details Sponsorship </w:t>
            </w:r>
          </w:p>
        </w:tc>
        <w:tc>
          <w:tcPr>
            <w:tcW w:w="2076"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b/>
                <w:bCs/>
              </w:rPr>
            </w:pPr>
            <w:r w:rsidRPr="00F30B7F">
              <w:rPr>
                <w:rFonts w:ascii="Arial" w:hAnsi="Arial" w:cs="Arial"/>
                <w:b/>
                <w:bCs/>
              </w:rPr>
              <w:t xml:space="preserve">(aa) Value of sponsorship  </w:t>
            </w:r>
          </w:p>
        </w:tc>
        <w:tc>
          <w:tcPr>
            <w:tcW w:w="4971" w:type="dxa"/>
            <w:tcBorders>
              <w:top w:val="single" w:sz="8" w:space="0" w:color="auto"/>
              <w:left w:val="nil"/>
              <w:bottom w:val="single" w:sz="8" w:space="0" w:color="auto"/>
              <w:right w:val="single" w:sz="8" w:space="0" w:color="auto"/>
            </w:tcBorders>
            <w:shd w:val="clear" w:color="auto" w:fill="8EAADB"/>
          </w:tcPr>
          <w:p w:rsidR="00F30B7F" w:rsidRPr="00F30B7F" w:rsidRDefault="00F30B7F" w:rsidP="00F30B7F">
            <w:pPr>
              <w:spacing w:after="0" w:line="240" w:lineRule="auto"/>
              <w:contextualSpacing/>
              <w:rPr>
                <w:rFonts w:ascii="Arial" w:hAnsi="Arial" w:cs="Arial"/>
                <w:b/>
                <w:bCs/>
              </w:rPr>
            </w:pPr>
            <w:r w:rsidRPr="00F30B7F">
              <w:rPr>
                <w:rFonts w:ascii="Arial" w:hAnsi="Arial" w:cs="Arial"/>
                <w:b/>
                <w:bCs/>
              </w:rPr>
              <w:t>(c) Criteria</w:t>
            </w:r>
          </w:p>
        </w:tc>
      </w:tr>
      <w:tr w:rsidR="00F30B7F" w:rsidRPr="00F30B7F" w:rsidTr="00F30B7F">
        <w:tc>
          <w:tcPr>
            <w:tcW w:w="25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Ecological Award </w:t>
            </w:r>
          </w:p>
        </w:tc>
        <w:tc>
          <w:tcPr>
            <w:tcW w:w="2076" w:type="dxa"/>
            <w:tcBorders>
              <w:top w:val="nil"/>
              <w:left w:val="nil"/>
              <w:bottom w:val="single" w:sz="4"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R100 000.00</w:t>
            </w:r>
          </w:p>
        </w:tc>
        <w:tc>
          <w:tcPr>
            <w:tcW w:w="4971" w:type="dxa"/>
            <w:tcBorders>
              <w:top w:val="nil"/>
              <w:left w:val="nil"/>
              <w:bottom w:val="single" w:sz="4" w:space="0" w:color="auto"/>
              <w:right w:val="single" w:sz="8"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There are very few environmental focused initiatives carried out in this large scale. In order to address SANRAL’s environment  communications pillar, the participation in the awards allowed SANRAL naming rights to the award, branding and SANRAL was included in all PR activities as well as social media initiatives.</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Sponsorship of staff members comrades running kit</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R4 243.75</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 staff member was equipped with SANRAL and e-toll branded running kit to create greater awareness. The staff member approached SANRAL with this request as he is a proud brand ambassador of SANRAL and its projects.</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proofErr w:type="spellStart"/>
            <w:r w:rsidRPr="00F30B7F">
              <w:rPr>
                <w:rFonts w:ascii="Arial" w:hAnsi="Arial" w:cs="Arial"/>
              </w:rPr>
              <w:t>Heuningvlei</w:t>
            </w:r>
            <w:proofErr w:type="spellEnd"/>
            <w:r w:rsidRPr="00F30B7F">
              <w:rPr>
                <w:rFonts w:ascii="Arial" w:hAnsi="Arial" w:cs="Arial"/>
              </w:rPr>
              <w:t xml:space="preserve"> School bags</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R34 413.75</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As part of SANRAL’s Western Cape </w:t>
            </w:r>
            <w:proofErr w:type="spellStart"/>
            <w:r w:rsidRPr="00F30B7F">
              <w:rPr>
                <w:rFonts w:ascii="Arial" w:hAnsi="Arial" w:cs="Arial"/>
              </w:rPr>
              <w:t>Imbizo</w:t>
            </w:r>
            <w:proofErr w:type="spellEnd"/>
            <w:r w:rsidRPr="00F30B7F">
              <w:rPr>
                <w:rFonts w:ascii="Arial" w:hAnsi="Arial" w:cs="Arial"/>
              </w:rPr>
              <w:t xml:space="preserve">, stationery was collected from all its suppliers and service providers at the </w:t>
            </w:r>
            <w:proofErr w:type="spellStart"/>
            <w:r w:rsidRPr="00F30B7F">
              <w:rPr>
                <w:rFonts w:ascii="Arial" w:hAnsi="Arial" w:cs="Arial"/>
              </w:rPr>
              <w:t>Imbizo</w:t>
            </w:r>
            <w:proofErr w:type="spellEnd"/>
            <w:r w:rsidRPr="00F30B7F">
              <w:rPr>
                <w:rFonts w:ascii="Arial" w:hAnsi="Arial" w:cs="Arial"/>
              </w:rPr>
              <w:t xml:space="preserve"> and sponsorship was offered to the region to purchase the school bags of the children in Northern Cape.</w:t>
            </w:r>
          </w:p>
        </w:tc>
      </w:tr>
      <w:tr w:rsidR="00F30B7F" w:rsidRPr="00F30B7F" w:rsidTr="00F30B7F">
        <w:trPr>
          <w:trHeight w:val="833"/>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Laptops for EFATA School for the Blind in </w:t>
            </w:r>
            <w:proofErr w:type="spellStart"/>
            <w:r w:rsidRPr="00F30B7F">
              <w:rPr>
                <w:rFonts w:ascii="Arial" w:hAnsi="Arial" w:cs="Arial"/>
              </w:rPr>
              <w:t>Mthatha</w:t>
            </w:r>
            <w:proofErr w:type="spellEnd"/>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R68 400.00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SANRAL donated laptops to the school for the Blind </w:t>
            </w:r>
            <w:proofErr w:type="spellStart"/>
            <w:r w:rsidRPr="00F30B7F">
              <w:rPr>
                <w:rFonts w:ascii="Arial" w:hAnsi="Arial" w:cs="Arial"/>
              </w:rPr>
              <w:t>Mthatha</w:t>
            </w:r>
            <w:proofErr w:type="spellEnd"/>
            <w:r w:rsidRPr="00F30B7F">
              <w:rPr>
                <w:rFonts w:ascii="Arial" w:hAnsi="Arial" w:cs="Arial"/>
              </w:rPr>
              <w:t>, off the R61 near the SANRAL project, as part of SANRAL’s outreach campaign. SANRAL donated 5 x Desktop Computers and speakers, including Windows Software, and a day of training.</w:t>
            </w:r>
          </w:p>
        </w:tc>
      </w:tr>
      <w:tr w:rsidR="00F30B7F" w:rsidRPr="00F30B7F" w:rsidTr="00F30B7F">
        <w:trPr>
          <w:trHeight w:val="586"/>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Robotics </w:t>
            </w:r>
            <w:proofErr w:type="spellStart"/>
            <w:r w:rsidRPr="00F30B7F">
              <w:rPr>
                <w:rFonts w:ascii="Arial" w:hAnsi="Arial" w:cs="Arial"/>
              </w:rPr>
              <w:t>programme</w:t>
            </w:r>
            <w:proofErr w:type="spellEnd"/>
            <w:r w:rsidRPr="00F30B7F">
              <w:rPr>
                <w:rFonts w:ascii="Arial" w:hAnsi="Arial" w:cs="Arial"/>
              </w:rPr>
              <w:t xml:space="preserve"> in </w:t>
            </w:r>
            <w:proofErr w:type="spellStart"/>
            <w:r w:rsidRPr="00F30B7F">
              <w:rPr>
                <w:rFonts w:ascii="Arial" w:hAnsi="Arial" w:cs="Arial"/>
              </w:rPr>
              <w:t>Waterkloof</w:t>
            </w:r>
            <w:proofErr w:type="spellEnd"/>
            <w:r w:rsidRPr="00F30B7F">
              <w:rPr>
                <w:rFonts w:ascii="Arial" w:hAnsi="Arial" w:cs="Arial"/>
              </w:rPr>
              <w:t xml:space="preserve"> High School</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R50 000.00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The Robotic </w:t>
            </w:r>
            <w:proofErr w:type="spellStart"/>
            <w:r w:rsidRPr="00F30B7F">
              <w:rPr>
                <w:rFonts w:ascii="Arial" w:hAnsi="Arial" w:cs="Arial"/>
              </w:rPr>
              <w:t>programme</w:t>
            </w:r>
            <w:proofErr w:type="spellEnd"/>
            <w:r w:rsidRPr="00F30B7F">
              <w:rPr>
                <w:rFonts w:ascii="Arial" w:hAnsi="Arial" w:cs="Arial"/>
              </w:rPr>
              <w:t xml:space="preserve"> is linked to Math education and basics of engineering.</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School Quiz competition sponsorship of prize money</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color w:val="000000"/>
              </w:rPr>
              <w:t>R49 875.00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SANRAL ran an outreach </w:t>
            </w:r>
            <w:proofErr w:type="spellStart"/>
            <w:r w:rsidRPr="00F30B7F">
              <w:rPr>
                <w:rFonts w:ascii="Arial" w:hAnsi="Arial" w:cs="Arial"/>
              </w:rPr>
              <w:t>programme</w:t>
            </w:r>
            <w:proofErr w:type="spellEnd"/>
            <w:r w:rsidRPr="00F30B7F">
              <w:rPr>
                <w:rFonts w:ascii="Arial" w:hAnsi="Arial" w:cs="Arial"/>
              </w:rPr>
              <w:t xml:space="preserve"> between schools in the Mpumalanga and North West areas with the winning schools awarded prize money towards their science and Math requirements. </w:t>
            </w:r>
            <w:proofErr w:type="spellStart"/>
            <w:r w:rsidRPr="00F30B7F">
              <w:rPr>
                <w:rFonts w:ascii="Arial" w:hAnsi="Arial" w:cs="Arial"/>
                <w:color w:val="000000"/>
              </w:rPr>
              <w:t>Sibusisiwe</w:t>
            </w:r>
            <w:proofErr w:type="spellEnd"/>
            <w:r w:rsidRPr="00F30B7F">
              <w:rPr>
                <w:rFonts w:ascii="Arial" w:hAnsi="Arial" w:cs="Arial"/>
                <w:color w:val="000000"/>
              </w:rPr>
              <w:t xml:space="preserve"> High School winner (Mpumalanga), Runners-up: </w:t>
            </w:r>
            <w:proofErr w:type="spellStart"/>
            <w:r w:rsidRPr="00F30B7F">
              <w:rPr>
                <w:rFonts w:ascii="Arial" w:hAnsi="Arial" w:cs="Arial"/>
                <w:color w:val="000000"/>
              </w:rPr>
              <w:t>Masitakhe</w:t>
            </w:r>
            <w:proofErr w:type="spellEnd"/>
            <w:r w:rsidRPr="00F30B7F">
              <w:rPr>
                <w:rFonts w:ascii="Arial" w:hAnsi="Arial" w:cs="Arial"/>
                <w:color w:val="000000"/>
              </w:rPr>
              <w:t xml:space="preserve"> Secondary School (Mpumalanga) and </w:t>
            </w:r>
            <w:proofErr w:type="spellStart"/>
            <w:r w:rsidRPr="00F30B7F">
              <w:rPr>
                <w:rFonts w:ascii="Arial" w:hAnsi="Arial" w:cs="Arial"/>
                <w:color w:val="000000"/>
              </w:rPr>
              <w:t>Barolong</w:t>
            </w:r>
            <w:proofErr w:type="spellEnd"/>
            <w:r w:rsidRPr="00F30B7F">
              <w:rPr>
                <w:rFonts w:ascii="Arial" w:hAnsi="Arial" w:cs="Arial"/>
                <w:color w:val="000000"/>
              </w:rPr>
              <w:t xml:space="preserve"> High School (North West).</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Sponsorship of Blankets </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R11 001.00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 sponsorship was part of an initiative by the DOT, as a result of the tragic fires in Plastic view township, where the residents lost their belongings during winter.</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Sponsorship of school shoes</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R19 540.00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School shoes were donated as part of an initiative by DOT.</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Grocery packs</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R67 097.04</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Grocery packs were donated to communities as an initiative by the DOT.</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proofErr w:type="spellStart"/>
            <w:r w:rsidRPr="00F30B7F">
              <w:rPr>
                <w:rFonts w:ascii="Arial" w:eastAsiaTheme="minorHAnsi" w:hAnsi="Arial" w:cs="Arial"/>
                <w:lang w:val="en-ZA"/>
              </w:rPr>
              <w:t>Impumelelo</w:t>
            </w:r>
            <w:proofErr w:type="spellEnd"/>
            <w:r w:rsidRPr="00F30B7F">
              <w:rPr>
                <w:rFonts w:ascii="Arial" w:eastAsiaTheme="minorHAnsi" w:hAnsi="Arial" w:cs="Arial"/>
                <w:lang w:val="en-ZA"/>
              </w:rPr>
              <w:t xml:space="preserve"> Education Trust Event - Mpumalanga</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eastAsiaTheme="minorHAnsi" w:hAnsi="Arial" w:cs="Arial"/>
                <w:bCs/>
                <w:lang w:val="en-ZA"/>
              </w:rPr>
              <w:t>R27 502.50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Career exhibition for the children in Mpumalanga. SANRAL assisted in sponsorship as well educating the children about its scholarship and bursaries.</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eastAsiaTheme="minorHAnsi" w:hAnsi="Arial" w:cs="Arial"/>
                <w:lang w:val="en-ZA"/>
              </w:rPr>
            </w:pPr>
            <w:r w:rsidRPr="00F30B7F">
              <w:rPr>
                <w:rFonts w:ascii="Arial" w:eastAsiaTheme="minorHAnsi" w:hAnsi="Arial" w:cs="Arial"/>
                <w:lang w:val="en-ZA"/>
              </w:rPr>
              <w:t>SAICE Bridge Building Competition</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eastAsiaTheme="minorHAnsi" w:hAnsi="Arial" w:cs="Arial"/>
                <w:bCs/>
                <w:lang w:val="en-ZA"/>
              </w:rPr>
            </w:pPr>
            <w:r w:rsidRPr="00F30B7F">
              <w:rPr>
                <w:rFonts w:ascii="Arial" w:eastAsiaTheme="minorHAnsi" w:hAnsi="Arial" w:cs="Arial"/>
                <w:bCs/>
                <w:lang w:val="en-ZA"/>
              </w:rPr>
              <w:t>R57 000.00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 competition involves schools throughout SA, Zimbabwe and Swaziland. Assists with building the careers with our youth and encouraging them to take math and science and entice them to study civil engineer which is part of the scares skills in SA. SANRAL gets the opportunity to brand at the event as well as on the logo is on the marketing collateral which then showcases SANRAL as one of the sponsors.</w:t>
            </w:r>
          </w:p>
        </w:tc>
      </w:tr>
    </w:tbl>
    <w:p w:rsidR="00F30B7F" w:rsidRDefault="00F30B7F" w:rsidP="00D332F3">
      <w:pPr>
        <w:spacing w:after="0" w:line="240" w:lineRule="auto"/>
        <w:jc w:val="both"/>
        <w:rPr>
          <w:rFonts w:ascii="Arial" w:hAnsi="Arial" w:cs="Arial"/>
          <w:b/>
        </w:rPr>
      </w:pPr>
    </w:p>
    <w:p w:rsidR="00F30B7F" w:rsidRPr="00F30B7F" w:rsidRDefault="00F30B7F" w:rsidP="00F30B7F">
      <w:pPr>
        <w:rPr>
          <w:rFonts w:ascii="Arial" w:hAnsi="Arial" w:cs="Arial"/>
          <w:b/>
          <w:lang w:val="en-ZA" w:eastAsia="x-none"/>
        </w:rPr>
      </w:pPr>
    </w:p>
    <w:p w:rsidR="00F30B7F" w:rsidRPr="00F30B7F" w:rsidRDefault="00F30B7F" w:rsidP="00F30B7F">
      <w:pPr>
        <w:rPr>
          <w:rFonts w:ascii="Arial" w:hAnsi="Arial" w:cs="Arial"/>
          <w:b/>
          <w:lang w:val="en-ZA" w:eastAsia="x-none"/>
        </w:rPr>
      </w:pPr>
      <w:r w:rsidRPr="00F30B7F">
        <w:rPr>
          <w:rFonts w:ascii="Arial" w:hAnsi="Arial" w:cs="Arial"/>
          <w:b/>
          <w:lang w:val="en-ZA" w:eastAsia="x-none"/>
        </w:rPr>
        <w:t>cc) 2016/2017</w:t>
      </w:r>
    </w:p>
    <w:tbl>
      <w:tblPr>
        <w:tblpPr w:leftFromText="180" w:rightFromText="180" w:vertAnchor="page" w:horzAnchor="margin" w:tblpY="1891"/>
        <w:tblW w:w="0" w:type="auto"/>
        <w:tblCellMar>
          <w:left w:w="0" w:type="dxa"/>
          <w:right w:w="0" w:type="dxa"/>
        </w:tblCellMar>
        <w:tblLook w:val="04A0" w:firstRow="1" w:lastRow="0" w:firstColumn="1" w:lastColumn="0" w:noHBand="0" w:noVBand="1"/>
      </w:tblPr>
      <w:tblGrid>
        <w:gridCol w:w="2592"/>
        <w:gridCol w:w="2076"/>
        <w:gridCol w:w="4971"/>
      </w:tblGrid>
      <w:tr w:rsidR="00F30B7F" w:rsidRPr="00F30B7F" w:rsidTr="00F30B7F">
        <w:tc>
          <w:tcPr>
            <w:tcW w:w="2592"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rsidR="00F30B7F" w:rsidRPr="00F30B7F" w:rsidRDefault="00F30B7F" w:rsidP="00F30B7F">
            <w:pPr>
              <w:spacing w:after="0" w:line="240" w:lineRule="auto"/>
              <w:contextualSpacing/>
              <w:rPr>
                <w:rFonts w:ascii="Arial" w:eastAsiaTheme="minorHAnsi" w:hAnsi="Arial" w:cs="Arial"/>
                <w:b/>
                <w:bCs/>
              </w:rPr>
            </w:pPr>
            <w:r w:rsidRPr="00F30B7F">
              <w:rPr>
                <w:rFonts w:ascii="Arial" w:hAnsi="Arial" w:cs="Arial"/>
                <w:b/>
                <w:bCs/>
              </w:rPr>
              <w:t>Details Sponsorship (b)</w:t>
            </w:r>
          </w:p>
        </w:tc>
        <w:tc>
          <w:tcPr>
            <w:tcW w:w="2076"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b/>
                <w:bCs/>
              </w:rPr>
            </w:pPr>
            <w:r w:rsidRPr="00F30B7F">
              <w:rPr>
                <w:rFonts w:ascii="Arial" w:hAnsi="Arial" w:cs="Arial"/>
                <w:b/>
                <w:bCs/>
              </w:rPr>
              <w:t>Value of sponsorship  (aa)</w:t>
            </w:r>
          </w:p>
        </w:tc>
        <w:tc>
          <w:tcPr>
            <w:tcW w:w="4971" w:type="dxa"/>
            <w:tcBorders>
              <w:top w:val="single" w:sz="8" w:space="0" w:color="auto"/>
              <w:left w:val="nil"/>
              <w:bottom w:val="single" w:sz="8" w:space="0" w:color="auto"/>
              <w:right w:val="single" w:sz="8" w:space="0" w:color="auto"/>
            </w:tcBorders>
            <w:shd w:val="clear" w:color="auto" w:fill="8EAADB"/>
          </w:tcPr>
          <w:p w:rsidR="00F30B7F" w:rsidRPr="00F30B7F" w:rsidRDefault="00F30B7F" w:rsidP="00F30B7F">
            <w:pPr>
              <w:spacing w:after="0" w:line="240" w:lineRule="auto"/>
              <w:contextualSpacing/>
              <w:rPr>
                <w:rFonts w:ascii="Arial" w:hAnsi="Arial" w:cs="Arial"/>
                <w:b/>
                <w:bCs/>
              </w:rPr>
            </w:pPr>
            <w:r w:rsidRPr="00F30B7F">
              <w:rPr>
                <w:rFonts w:ascii="Arial" w:hAnsi="Arial" w:cs="Arial"/>
                <w:b/>
                <w:bCs/>
              </w:rPr>
              <w:t>Criteria</w:t>
            </w:r>
          </w:p>
        </w:tc>
      </w:tr>
      <w:tr w:rsidR="00F30B7F" w:rsidRPr="00F30B7F" w:rsidTr="00F30B7F">
        <w:tc>
          <w:tcPr>
            <w:tcW w:w="25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Ecological Award </w:t>
            </w:r>
          </w:p>
        </w:tc>
        <w:tc>
          <w:tcPr>
            <w:tcW w:w="2076" w:type="dxa"/>
            <w:tcBorders>
              <w:top w:val="nil"/>
              <w:left w:val="nil"/>
              <w:bottom w:val="single" w:sz="4" w:space="0" w:color="auto"/>
              <w:right w:val="single" w:sz="8" w:space="0" w:color="auto"/>
            </w:tcBorders>
            <w:tcMar>
              <w:top w:w="0" w:type="dxa"/>
              <w:left w:w="108" w:type="dxa"/>
              <w:bottom w:w="0" w:type="dxa"/>
              <w:right w:w="108" w:type="dxa"/>
            </w:tcMar>
            <w:hideMark/>
          </w:tcPr>
          <w:p w:rsidR="00F30B7F" w:rsidRPr="00F30B7F" w:rsidRDefault="00F30B7F" w:rsidP="00F30B7F">
            <w:pPr>
              <w:spacing w:after="0" w:line="240" w:lineRule="auto"/>
              <w:contextualSpacing/>
              <w:rPr>
                <w:rFonts w:ascii="Arial" w:hAnsi="Arial" w:cs="Arial"/>
              </w:rPr>
            </w:pPr>
            <w:r w:rsidRPr="00F30B7F">
              <w:rPr>
                <w:rFonts w:ascii="Arial" w:hAnsi="Arial" w:cs="Arial"/>
              </w:rPr>
              <w:t>R100 000.00</w:t>
            </w:r>
          </w:p>
        </w:tc>
        <w:tc>
          <w:tcPr>
            <w:tcW w:w="4971" w:type="dxa"/>
            <w:tcBorders>
              <w:top w:val="nil"/>
              <w:left w:val="nil"/>
              <w:bottom w:val="single" w:sz="4" w:space="0" w:color="auto"/>
              <w:right w:val="single" w:sz="8"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There are very few environmental focused initiatives carried out in this large scale. In order to address SANRAL’s environment  communications pillar, the participation in the awards allowed SANRAL naming rights to the award, branding and SANRAL was included in all PR activities as well as social media initiatives.</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CEO sleep out</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R100 000.00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The CEO sleep out took place on the Nelson Mandela Bridge, the aim was an opportunity for CEOs of corporations and </w:t>
            </w:r>
            <w:proofErr w:type="spellStart"/>
            <w:r w:rsidRPr="00F30B7F">
              <w:rPr>
                <w:rFonts w:ascii="Arial" w:hAnsi="Arial" w:cs="Arial"/>
              </w:rPr>
              <w:t>organisations</w:t>
            </w:r>
            <w:proofErr w:type="spellEnd"/>
            <w:r w:rsidRPr="00F30B7F">
              <w:rPr>
                <w:rFonts w:ascii="Arial" w:hAnsi="Arial" w:cs="Arial"/>
              </w:rPr>
              <w:t xml:space="preserve"> to make people aware of the plight of street children.</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Robotics </w:t>
            </w:r>
            <w:proofErr w:type="spellStart"/>
            <w:r w:rsidRPr="00F30B7F">
              <w:rPr>
                <w:rFonts w:ascii="Arial" w:hAnsi="Arial" w:cs="Arial"/>
              </w:rPr>
              <w:t>programme</w:t>
            </w:r>
            <w:proofErr w:type="spellEnd"/>
            <w:r w:rsidRPr="00F30B7F">
              <w:rPr>
                <w:rFonts w:ascii="Arial" w:hAnsi="Arial" w:cs="Arial"/>
              </w:rPr>
              <w:t xml:space="preserve"> in </w:t>
            </w:r>
            <w:proofErr w:type="spellStart"/>
            <w:r w:rsidRPr="00F30B7F">
              <w:rPr>
                <w:rFonts w:ascii="Arial" w:hAnsi="Arial" w:cs="Arial"/>
              </w:rPr>
              <w:t>Waterkloof</w:t>
            </w:r>
            <w:proofErr w:type="spellEnd"/>
            <w:r w:rsidRPr="00F30B7F">
              <w:rPr>
                <w:rFonts w:ascii="Arial" w:hAnsi="Arial" w:cs="Arial"/>
              </w:rPr>
              <w:t xml:space="preserve"> High School</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R50 000.00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 xml:space="preserve">The Robotic </w:t>
            </w:r>
            <w:proofErr w:type="spellStart"/>
            <w:r w:rsidRPr="00F30B7F">
              <w:rPr>
                <w:rFonts w:ascii="Arial" w:hAnsi="Arial" w:cs="Arial"/>
              </w:rPr>
              <w:t>programme</w:t>
            </w:r>
            <w:proofErr w:type="spellEnd"/>
            <w:r w:rsidRPr="00F30B7F">
              <w:rPr>
                <w:rFonts w:ascii="Arial" w:hAnsi="Arial" w:cs="Arial"/>
              </w:rPr>
              <w:t xml:space="preserve"> is linked to Math education and basics of engineering. </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Grocery packs</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R67 144.00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Grocery packs were donated to communities as an initiative by DOT.</w:t>
            </w:r>
          </w:p>
        </w:tc>
      </w:tr>
      <w:tr w:rsidR="00F30B7F" w:rsidRPr="00F30B7F" w:rsidTr="00F30B7F">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SAICE Bridge building competition</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0B7F" w:rsidRPr="00F30B7F" w:rsidRDefault="00F30B7F" w:rsidP="00F30B7F">
            <w:pPr>
              <w:spacing w:after="0" w:line="240" w:lineRule="auto"/>
              <w:contextualSpacing/>
              <w:rPr>
                <w:rFonts w:ascii="Arial" w:hAnsi="Arial" w:cs="Arial"/>
              </w:rPr>
            </w:pPr>
            <w:r w:rsidRPr="00F30B7F">
              <w:rPr>
                <w:rFonts w:ascii="Arial" w:hAnsi="Arial" w:cs="Arial"/>
              </w:rPr>
              <w:t>R57 000.00</w:t>
            </w:r>
          </w:p>
        </w:tc>
        <w:tc>
          <w:tcPr>
            <w:tcW w:w="4971" w:type="dxa"/>
            <w:tcBorders>
              <w:top w:val="single" w:sz="4" w:space="0" w:color="auto"/>
              <w:left w:val="single" w:sz="4" w:space="0" w:color="auto"/>
              <w:bottom w:val="single" w:sz="4" w:space="0" w:color="auto"/>
              <w:right w:val="single" w:sz="4" w:space="0" w:color="auto"/>
            </w:tcBorders>
          </w:tcPr>
          <w:p w:rsidR="00F30B7F" w:rsidRPr="00F30B7F" w:rsidRDefault="00F30B7F" w:rsidP="00F30B7F">
            <w:pPr>
              <w:spacing w:after="0" w:line="240" w:lineRule="auto"/>
              <w:contextualSpacing/>
              <w:rPr>
                <w:rFonts w:ascii="Arial" w:hAnsi="Arial" w:cs="Arial"/>
              </w:rPr>
            </w:pPr>
            <w:r w:rsidRPr="00F30B7F">
              <w:rPr>
                <w:rFonts w:ascii="Arial" w:hAnsi="Arial" w:cs="Arial"/>
              </w:rPr>
              <w:t>The competition involves schools throughout SA, Zimbabwe and Swaziland. Assists with building the careers with our youth and encouraging them to take math and science and entice them to study civil engineer which is part of the scares skills in SA.  SANRAL gets the opportunity to brand at the event as well as on the logo is on the marketing collateral which then showcases SANRAL as one of the sponsors.</w:t>
            </w:r>
          </w:p>
        </w:tc>
      </w:tr>
    </w:tbl>
    <w:p w:rsidR="00F30B7F" w:rsidRDefault="00F30B7F" w:rsidP="00F30B7F">
      <w:pPr>
        <w:rPr>
          <w:rFonts w:ascii="Arial" w:eastAsia="Times New Roman" w:hAnsi="Arial" w:cs="Arial"/>
        </w:rPr>
      </w:pPr>
      <w:r w:rsidRPr="00F30B7F">
        <w:rPr>
          <w:rFonts w:ascii="Arial" w:hAnsi="Arial" w:cs="Arial"/>
          <w:b/>
          <w:lang w:val="en-ZA" w:eastAsia="x-none"/>
        </w:rPr>
        <w:t xml:space="preserve">(c) </w:t>
      </w:r>
      <w:r w:rsidRPr="00F30B7F">
        <w:rPr>
          <w:rFonts w:ascii="Arial" w:eastAsia="Times New Roman" w:hAnsi="Arial" w:cs="Arial"/>
        </w:rPr>
        <w:t>SANRAL evaluated each sponsorship request on its individual merits linked to SANRAL's objectives, communication pillars of operation and the spatial proximity of SANRAL projects.</w:t>
      </w:r>
    </w:p>
    <w:p w:rsidR="00027809" w:rsidRDefault="00027809" w:rsidP="00027809">
      <w:pPr>
        <w:rPr>
          <w:rFonts w:ascii="Arial" w:hAnsi="Arial" w:cs="Arial"/>
          <w:b/>
          <w:lang w:val="en-ZA" w:eastAsia="x-none"/>
        </w:rPr>
      </w:pPr>
      <w:r>
        <w:rPr>
          <w:rFonts w:ascii="Arial" w:hAnsi="Arial" w:cs="Arial"/>
          <w:b/>
          <w:lang w:val="en-ZA" w:eastAsia="x-none"/>
        </w:rPr>
        <w:t xml:space="preserve">Ports Regulator </w:t>
      </w:r>
      <w:proofErr w:type="gramStart"/>
      <w:r>
        <w:rPr>
          <w:rFonts w:ascii="Arial" w:hAnsi="Arial" w:cs="Arial"/>
          <w:b/>
          <w:lang w:val="en-ZA" w:eastAsia="x-none"/>
        </w:rPr>
        <w:t>Of</w:t>
      </w:r>
      <w:proofErr w:type="gramEnd"/>
      <w:r>
        <w:rPr>
          <w:rFonts w:ascii="Arial" w:hAnsi="Arial" w:cs="Arial"/>
          <w:b/>
          <w:lang w:val="en-ZA" w:eastAsia="x-none"/>
        </w:rPr>
        <w:t xml:space="preserve"> South Africa (PRSA)</w:t>
      </w:r>
    </w:p>
    <w:p w:rsidR="00027809" w:rsidRPr="00F13DD3" w:rsidRDefault="00027809" w:rsidP="00027809">
      <w:pPr>
        <w:rPr>
          <w:rFonts w:ascii="Arial" w:hAnsi="Arial" w:cs="Arial"/>
          <w:lang w:val="en-ZA" w:eastAsia="x-none"/>
        </w:rPr>
      </w:pPr>
      <w:r>
        <w:rPr>
          <w:rFonts w:ascii="Arial" w:hAnsi="Arial" w:cs="Arial"/>
          <w:lang w:val="en-ZA" w:eastAsia="x-none"/>
        </w:rPr>
        <w:t xml:space="preserve"> (ii) </w:t>
      </w:r>
      <w:r w:rsidRPr="00F13DD3">
        <w:rPr>
          <w:rFonts w:ascii="Arial" w:hAnsi="Arial" w:cs="Arial"/>
          <w:lang w:val="en-ZA" w:eastAsia="x-none"/>
        </w:rPr>
        <w:t>The Ports Regulator</w:t>
      </w:r>
      <w:r>
        <w:rPr>
          <w:rFonts w:ascii="Arial" w:hAnsi="Arial" w:cs="Arial"/>
          <w:lang w:val="en-ZA" w:eastAsia="x-none"/>
        </w:rPr>
        <w:t xml:space="preserve"> did not spend any funds for sponsorships in the (</w:t>
      </w:r>
      <w:proofErr w:type="gramStart"/>
      <w:r>
        <w:rPr>
          <w:rFonts w:ascii="Arial" w:hAnsi="Arial" w:cs="Arial"/>
          <w:lang w:val="en-ZA" w:eastAsia="x-none"/>
        </w:rPr>
        <w:t>aa</w:t>
      </w:r>
      <w:proofErr w:type="gramEnd"/>
      <w:r>
        <w:rPr>
          <w:rFonts w:ascii="Arial" w:hAnsi="Arial" w:cs="Arial"/>
          <w:lang w:val="en-ZA" w:eastAsia="x-none"/>
        </w:rPr>
        <w:t xml:space="preserve">) 2014/15, (bb) 2015/16, and (cc) 2016/17 financial years. (b) </w:t>
      </w:r>
      <w:proofErr w:type="gramStart"/>
      <w:r>
        <w:rPr>
          <w:rFonts w:ascii="Arial" w:hAnsi="Arial" w:cs="Arial"/>
          <w:lang w:val="en-ZA" w:eastAsia="x-none"/>
        </w:rPr>
        <w:t>not</w:t>
      </w:r>
      <w:proofErr w:type="gramEnd"/>
      <w:r>
        <w:rPr>
          <w:rFonts w:ascii="Arial" w:hAnsi="Arial" w:cs="Arial"/>
          <w:lang w:val="en-ZA" w:eastAsia="x-none"/>
        </w:rPr>
        <w:t xml:space="preserve"> applicable. (c) </w:t>
      </w:r>
      <w:proofErr w:type="gramStart"/>
      <w:r>
        <w:rPr>
          <w:rFonts w:ascii="Arial" w:hAnsi="Arial" w:cs="Arial"/>
          <w:lang w:val="en-ZA" w:eastAsia="x-none"/>
        </w:rPr>
        <w:t>not</w:t>
      </w:r>
      <w:proofErr w:type="gramEnd"/>
      <w:r>
        <w:rPr>
          <w:rFonts w:ascii="Arial" w:hAnsi="Arial" w:cs="Arial"/>
          <w:lang w:val="en-ZA" w:eastAsia="x-none"/>
        </w:rPr>
        <w:t xml:space="preserve"> applicable.</w:t>
      </w:r>
    </w:p>
    <w:p w:rsidR="00831B0F" w:rsidRDefault="00831B0F" w:rsidP="00831B0F">
      <w:pPr>
        <w:rPr>
          <w:rFonts w:ascii="Arial" w:hAnsi="Arial" w:cs="Arial"/>
          <w:b/>
          <w:lang w:val="en-ZA" w:eastAsia="x-none"/>
        </w:rPr>
      </w:pPr>
      <w:r>
        <w:rPr>
          <w:rFonts w:ascii="Arial" w:hAnsi="Arial" w:cs="Arial"/>
          <w:b/>
          <w:lang w:val="en-ZA" w:eastAsia="x-none"/>
        </w:rPr>
        <w:t xml:space="preserve">South African Maritime Safety Authority (SAMSA) </w:t>
      </w:r>
    </w:p>
    <w:p w:rsidR="00831B0F" w:rsidRDefault="00831B0F" w:rsidP="00831B0F">
      <w:pPr>
        <w:rPr>
          <w:rFonts w:ascii="Arial" w:hAnsi="Arial" w:cs="Arial"/>
          <w:lang w:val="en-ZA" w:eastAsia="x-none"/>
        </w:rPr>
      </w:pPr>
      <w:r>
        <w:rPr>
          <w:rFonts w:ascii="Arial" w:hAnsi="Arial" w:cs="Arial"/>
          <w:lang w:val="en-ZA" w:eastAsia="x-none"/>
        </w:rPr>
        <w:t xml:space="preserve">The table below depict the amount South African Maritime Authority (SAMSA) spent on sponsorships in the past three financial years. </w:t>
      </w:r>
    </w:p>
    <w:p w:rsidR="00831B0F" w:rsidRDefault="00831B0F" w:rsidP="00831B0F">
      <w:pPr>
        <w:rPr>
          <w:rFonts w:ascii="Arial" w:hAnsi="Arial" w:cs="Arial"/>
          <w:lang w:val="en-ZA" w:eastAsia="x-none"/>
        </w:rPr>
      </w:pPr>
      <w:r>
        <w:rPr>
          <w:rFonts w:ascii="Arial" w:hAnsi="Arial" w:cs="Arial"/>
          <w:lang w:val="en-ZA" w:eastAsia="x-none"/>
        </w:rPr>
        <w:t xml:space="preserve">The sponsorship was made towards an annual event named the South African Oceans Festival. SAMSA, in collaboration with a private company - </w:t>
      </w:r>
      <w:proofErr w:type="spellStart"/>
      <w:r>
        <w:rPr>
          <w:rFonts w:ascii="Arial" w:hAnsi="Arial" w:cs="Arial"/>
          <w:lang w:val="en-ZA" w:eastAsia="x-none"/>
        </w:rPr>
        <w:t>Worldsport</w:t>
      </w:r>
      <w:proofErr w:type="spellEnd"/>
      <w:r>
        <w:rPr>
          <w:rFonts w:ascii="Arial" w:hAnsi="Arial" w:cs="Arial"/>
          <w:lang w:val="en-ZA" w:eastAsia="x-none"/>
        </w:rPr>
        <w:t xml:space="preserve"> South Africa, provided sponsorship for the Cape Town stopover of the Volvo Oceans Race. This was aimed at raising the Authority’s profile within the maritime industry and was targeted at both local and international stakeholders.</w:t>
      </w:r>
    </w:p>
    <w:tbl>
      <w:tblPr>
        <w:tblW w:w="9913" w:type="dxa"/>
        <w:tblLook w:val="04A0" w:firstRow="1" w:lastRow="0" w:firstColumn="1" w:lastColumn="0" w:noHBand="0" w:noVBand="1"/>
      </w:tblPr>
      <w:tblGrid>
        <w:gridCol w:w="3392"/>
        <w:gridCol w:w="1985"/>
        <w:gridCol w:w="1984"/>
        <w:gridCol w:w="2552"/>
      </w:tblGrid>
      <w:tr w:rsidR="00831B0F" w:rsidRPr="00053B79" w:rsidTr="00A477EF">
        <w:trPr>
          <w:trHeight w:val="300"/>
        </w:trPr>
        <w:tc>
          <w:tcPr>
            <w:tcW w:w="9913" w:type="dxa"/>
            <w:gridSpan w:val="4"/>
            <w:tcBorders>
              <w:top w:val="single" w:sz="8" w:space="0" w:color="auto"/>
              <w:left w:val="single" w:sz="8" w:space="0" w:color="auto"/>
              <w:bottom w:val="single" w:sz="8" w:space="0" w:color="auto"/>
              <w:right w:val="single" w:sz="8" w:space="0" w:color="000000"/>
            </w:tcBorders>
            <w:shd w:val="clear" w:color="000000" w:fill="A6A6A6" w:themeFill="background1" w:themeFillShade="A6"/>
            <w:noWrap/>
            <w:vAlign w:val="bottom"/>
            <w:hideMark/>
          </w:tcPr>
          <w:p w:rsidR="00831B0F" w:rsidRPr="00053B79" w:rsidRDefault="00831B0F" w:rsidP="00F56069">
            <w:pPr>
              <w:spacing w:after="0" w:line="240" w:lineRule="auto"/>
              <w:jc w:val="center"/>
              <w:rPr>
                <w:rFonts w:ascii="Calibri" w:eastAsia="Times New Roman" w:hAnsi="Calibri" w:cs="Times New Roman"/>
                <w:b/>
                <w:bCs/>
                <w:color w:val="0070C0"/>
                <w:lang w:val="en-ZA" w:eastAsia="en-ZA"/>
              </w:rPr>
            </w:pPr>
            <w:r w:rsidRPr="00A477EF">
              <w:rPr>
                <w:rFonts w:ascii="Calibri" w:eastAsia="Times New Roman" w:hAnsi="Calibri" w:cs="Times New Roman"/>
                <w:b/>
                <w:bCs/>
                <w:lang w:val="en-ZA" w:eastAsia="en-ZA"/>
              </w:rPr>
              <w:t>SPONSORSHIPS: SOUTH AFRICAN MARITIME AUTHORITY (SAMSA</w:t>
            </w:r>
            <w:r w:rsidRPr="00053B79">
              <w:rPr>
                <w:rFonts w:ascii="Calibri" w:eastAsia="Times New Roman" w:hAnsi="Calibri" w:cs="Times New Roman"/>
                <w:b/>
                <w:bCs/>
                <w:color w:val="0070C0"/>
                <w:lang w:val="en-ZA" w:eastAsia="en-ZA"/>
              </w:rPr>
              <w:t>)</w:t>
            </w:r>
          </w:p>
        </w:tc>
      </w:tr>
      <w:tr w:rsidR="00831B0F" w:rsidRPr="00053B79" w:rsidTr="00F56069">
        <w:trPr>
          <w:trHeight w:val="300"/>
        </w:trPr>
        <w:tc>
          <w:tcPr>
            <w:tcW w:w="3392" w:type="dxa"/>
            <w:tcBorders>
              <w:top w:val="nil"/>
              <w:left w:val="nil"/>
              <w:bottom w:val="nil"/>
              <w:right w:val="nil"/>
            </w:tcBorders>
            <w:shd w:val="clear" w:color="auto" w:fill="auto"/>
            <w:noWrap/>
            <w:vAlign w:val="bottom"/>
            <w:hideMark/>
          </w:tcPr>
          <w:p w:rsidR="00831B0F" w:rsidRPr="00053B79" w:rsidRDefault="00831B0F" w:rsidP="00F56069">
            <w:pPr>
              <w:spacing w:after="0" w:line="240" w:lineRule="auto"/>
              <w:jc w:val="center"/>
              <w:rPr>
                <w:rFonts w:ascii="Calibri" w:eastAsia="Times New Roman" w:hAnsi="Calibri" w:cs="Times New Roman"/>
                <w:b/>
                <w:bCs/>
                <w:color w:val="0070C0"/>
                <w:lang w:val="en-ZA" w:eastAsia="en-ZA"/>
              </w:rPr>
            </w:pPr>
          </w:p>
        </w:tc>
        <w:tc>
          <w:tcPr>
            <w:tcW w:w="1985" w:type="dxa"/>
            <w:tcBorders>
              <w:top w:val="nil"/>
              <w:left w:val="nil"/>
              <w:bottom w:val="nil"/>
              <w:right w:val="nil"/>
            </w:tcBorders>
            <w:shd w:val="clear" w:color="auto" w:fill="auto"/>
            <w:noWrap/>
            <w:vAlign w:val="bottom"/>
            <w:hideMark/>
          </w:tcPr>
          <w:p w:rsidR="00831B0F" w:rsidRPr="00053B79" w:rsidRDefault="00831B0F" w:rsidP="00F56069">
            <w:pPr>
              <w:spacing w:after="0" w:line="240" w:lineRule="auto"/>
              <w:rPr>
                <w:rFonts w:ascii="Times New Roman" w:eastAsia="Times New Roman" w:hAnsi="Times New Roman" w:cs="Times New Roman"/>
                <w:sz w:val="20"/>
                <w:szCs w:val="20"/>
                <w:lang w:val="en-ZA" w:eastAsia="en-ZA"/>
              </w:rPr>
            </w:pPr>
          </w:p>
        </w:tc>
        <w:tc>
          <w:tcPr>
            <w:tcW w:w="1984" w:type="dxa"/>
            <w:tcBorders>
              <w:top w:val="nil"/>
              <w:left w:val="nil"/>
              <w:bottom w:val="nil"/>
              <w:right w:val="nil"/>
            </w:tcBorders>
            <w:shd w:val="clear" w:color="auto" w:fill="auto"/>
            <w:noWrap/>
            <w:vAlign w:val="bottom"/>
            <w:hideMark/>
          </w:tcPr>
          <w:p w:rsidR="00831B0F" w:rsidRPr="00053B79" w:rsidRDefault="00831B0F" w:rsidP="00F56069">
            <w:pPr>
              <w:spacing w:after="0" w:line="240" w:lineRule="auto"/>
              <w:rPr>
                <w:rFonts w:ascii="Times New Roman" w:eastAsia="Times New Roman" w:hAnsi="Times New Roman" w:cs="Times New Roman"/>
                <w:sz w:val="20"/>
                <w:szCs w:val="20"/>
                <w:lang w:val="en-ZA" w:eastAsia="en-ZA"/>
              </w:rPr>
            </w:pPr>
          </w:p>
        </w:tc>
        <w:tc>
          <w:tcPr>
            <w:tcW w:w="2552" w:type="dxa"/>
            <w:tcBorders>
              <w:top w:val="nil"/>
              <w:left w:val="nil"/>
              <w:bottom w:val="nil"/>
              <w:right w:val="nil"/>
            </w:tcBorders>
            <w:shd w:val="clear" w:color="auto" w:fill="auto"/>
            <w:noWrap/>
            <w:vAlign w:val="bottom"/>
            <w:hideMark/>
          </w:tcPr>
          <w:p w:rsidR="00831B0F" w:rsidRPr="00053B79" w:rsidRDefault="00831B0F" w:rsidP="00F56069">
            <w:pPr>
              <w:spacing w:after="0" w:line="240" w:lineRule="auto"/>
              <w:rPr>
                <w:rFonts w:ascii="Times New Roman" w:eastAsia="Times New Roman" w:hAnsi="Times New Roman" w:cs="Times New Roman"/>
                <w:sz w:val="20"/>
                <w:szCs w:val="20"/>
                <w:lang w:val="en-ZA" w:eastAsia="en-ZA"/>
              </w:rPr>
            </w:pPr>
          </w:p>
        </w:tc>
      </w:tr>
      <w:tr w:rsidR="00831B0F" w:rsidRPr="00053B79" w:rsidTr="00F56069">
        <w:trPr>
          <w:trHeight w:val="300"/>
        </w:trPr>
        <w:tc>
          <w:tcPr>
            <w:tcW w:w="3392" w:type="dxa"/>
            <w:tcBorders>
              <w:top w:val="single" w:sz="8" w:space="0" w:color="auto"/>
              <w:left w:val="single" w:sz="8" w:space="0" w:color="auto"/>
              <w:bottom w:val="single" w:sz="8" w:space="0" w:color="auto"/>
              <w:right w:val="nil"/>
            </w:tcBorders>
            <w:shd w:val="clear" w:color="000000" w:fill="A6A6A6"/>
            <w:noWrap/>
            <w:vAlign w:val="bottom"/>
            <w:hideMark/>
          </w:tcPr>
          <w:p w:rsidR="00831B0F" w:rsidRPr="00053B79" w:rsidRDefault="00831B0F" w:rsidP="00F56069">
            <w:pPr>
              <w:spacing w:after="0" w:line="240" w:lineRule="auto"/>
              <w:rPr>
                <w:rFonts w:ascii="Calibri" w:eastAsia="Times New Roman" w:hAnsi="Calibri" w:cs="Times New Roman"/>
                <w:b/>
                <w:bCs/>
                <w:color w:val="000000"/>
                <w:lang w:val="en-ZA" w:eastAsia="en-ZA"/>
              </w:rPr>
            </w:pPr>
            <w:r w:rsidRPr="00053B79">
              <w:rPr>
                <w:rFonts w:ascii="Calibri" w:eastAsia="Times New Roman" w:hAnsi="Calibri" w:cs="Times New Roman"/>
                <w:b/>
                <w:bCs/>
                <w:color w:val="000000"/>
                <w:lang w:val="en-ZA" w:eastAsia="en-ZA"/>
              </w:rPr>
              <w:t>Description</w:t>
            </w:r>
          </w:p>
        </w:tc>
        <w:tc>
          <w:tcPr>
            <w:tcW w:w="1985"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831B0F" w:rsidRPr="00053B79" w:rsidRDefault="00831B0F" w:rsidP="00F56069">
            <w:pPr>
              <w:spacing w:after="0" w:line="240" w:lineRule="auto"/>
              <w:jc w:val="right"/>
              <w:rPr>
                <w:rFonts w:ascii="Calibri" w:eastAsia="Times New Roman" w:hAnsi="Calibri" w:cs="Times New Roman"/>
                <w:b/>
                <w:bCs/>
                <w:color w:val="000000"/>
                <w:lang w:val="en-ZA" w:eastAsia="en-ZA"/>
              </w:rPr>
            </w:pPr>
            <w:r w:rsidRPr="00053B79">
              <w:rPr>
                <w:rFonts w:ascii="Calibri" w:eastAsia="Times New Roman" w:hAnsi="Calibri" w:cs="Times New Roman"/>
                <w:b/>
                <w:bCs/>
                <w:color w:val="000000"/>
                <w:lang w:val="en-ZA" w:eastAsia="en-ZA"/>
              </w:rPr>
              <w:t>2014/15</w:t>
            </w:r>
          </w:p>
        </w:tc>
        <w:tc>
          <w:tcPr>
            <w:tcW w:w="1984" w:type="dxa"/>
            <w:tcBorders>
              <w:top w:val="single" w:sz="8" w:space="0" w:color="auto"/>
              <w:left w:val="nil"/>
              <w:bottom w:val="single" w:sz="8" w:space="0" w:color="auto"/>
              <w:right w:val="single" w:sz="4" w:space="0" w:color="auto"/>
            </w:tcBorders>
            <w:shd w:val="clear" w:color="000000" w:fill="A6A6A6"/>
            <w:noWrap/>
            <w:vAlign w:val="bottom"/>
            <w:hideMark/>
          </w:tcPr>
          <w:p w:rsidR="00831B0F" w:rsidRPr="00053B79" w:rsidRDefault="00831B0F" w:rsidP="00F56069">
            <w:pPr>
              <w:spacing w:after="0" w:line="240" w:lineRule="auto"/>
              <w:jc w:val="right"/>
              <w:rPr>
                <w:rFonts w:ascii="Calibri" w:eastAsia="Times New Roman" w:hAnsi="Calibri" w:cs="Times New Roman"/>
                <w:b/>
                <w:bCs/>
                <w:color w:val="000000"/>
                <w:lang w:val="en-ZA" w:eastAsia="en-ZA"/>
              </w:rPr>
            </w:pPr>
            <w:r w:rsidRPr="00053B79">
              <w:rPr>
                <w:rFonts w:ascii="Calibri" w:eastAsia="Times New Roman" w:hAnsi="Calibri" w:cs="Times New Roman"/>
                <w:b/>
                <w:bCs/>
                <w:color w:val="000000"/>
                <w:lang w:val="en-ZA" w:eastAsia="en-ZA"/>
              </w:rPr>
              <w:t>2015/16</w:t>
            </w:r>
          </w:p>
        </w:tc>
        <w:tc>
          <w:tcPr>
            <w:tcW w:w="2552" w:type="dxa"/>
            <w:tcBorders>
              <w:top w:val="single" w:sz="8" w:space="0" w:color="auto"/>
              <w:left w:val="nil"/>
              <w:bottom w:val="single" w:sz="8" w:space="0" w:color="auto"/>
              <w:right w:val="single" w:sz="8" w:space="0" w:color="auto"/>
            </w:tcBorders>
            <w:shd w:val="clear" w:color="000000" w:fill="A6A6A6"/>
            <w:noWrap/>
            <w:vAlign w:val="bottom"/>
            <w:hideMark/>
          </w:tcPr>
          <w:p w:rsidR="00831B0F" w:rsidRPr="00053B79" w:rsidRDefault="00831B0F" w:rsidP="00F56069">
            <w:pPr>
              <w:spacing w:after="0" w:line="240" w:lineRule="auto"/>
              <w:jc w:val="right"/>
              <w:rPr>
                <w:rFonts w:ascii="Calibri" w:eastAsia="Times New Roman" w:hAnsi="Calibri" w:cs="Times New Roman"/>
                <w:b/>
                <w:bCs/>
                <w:color w:val="000000"/>
                <w:lang w:val="en-ZA" w:eastAsia="en-ZA"/>
              </w:rPr>
            </w:pPr>
            <w:r w:rsidRPr="00053B79">
              <w:rPr>
                <w:rFonts w:ascii="Calibri" w:eastAsia="Times New Roman" w:hAnsi="Calibri" w:cs="Times New Roman"/>
                <w:b/>
                <w:bCs/>
                <w:color w:val="000000"/>
                <w:lang w:val="en-ZA" w:eastAsia="en-ZA"/>
              </w:rPr>
              <w:t>2016/17</w:t>
            </w:r>
          </w:p>
        </w:tc>
      </w:tr>
      <w:tr w:rsidR="00831B0F" w:rsidRPr="00053B79" w:rsidTr="00F56069">
        <w:trPr>
          <w:trHeight w:val="288"/>
        </w:trPr>
        <w:tc>
          <w:tcPr>
            <w:tcW w:w="3392" w:type="dxa"/>
            <w:tcBorders>
              <w:top w:val="nil"/>
              <w:left w:val="single" w:sz="8" w:space="0" w:color="auto"/>
              <w:bottom w:val="nil"/>
              <w:right w:val="nil"/>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w:t>
            </w:r>
          </w:p>
        </w:tc>
        <w:tc>
          <w:tcPr>
            <w:tcW w:w="1985" w:type="dxa"/>
            <w:tcBorders>
              <w:top w:val="nil"/>
              <w:left w:val="single" w:sz="4" w:space="0" w:color="auto"/>
              <w:bottom w:val="nil"/>
              <w:right w:val="single" w:sz="4"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w:t>
            </w:r>
          </w:p>
        </w:tc>
        <w:tc>
          <w:tcPr>
            <w:tcW w:w="1984" w:type="dxa"/>
            <w:tcBorders>
              <w:top w:val="nil"/>
              <w:left w:val="nil"/>
              <w:bottom w:val="nil"/>
              <w:right w:val="single" w:sz="4"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w:t>
            </w:r>
          </w:p>
        </w:tc>
        <w:tc>
          <w:tcPr>
            <w:tcW w:w="2552" w:type="dxa"/>
            <w:tcBorders>
              <w:top w:val="nil"/>
              <w:left w:val="nil"/>
              <w:bottom w:val="nil"/>
              <w:right w:val="single" w:sz="8"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w:t>
            </w:r>
          </w:p>
        </w:tc>
      </w:tr>
      <w:tr w:rsidR="00831B0F" w:rsidRPr="00053B79" w:rsidTr="00F56069">
        <w:trPr>
          <w:trHeight w:val="300"/>
        </w:trPr>
        <w:tc>
          <w:tcPr>
            <w:tcW w:w="33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Actual Spending</w:t>
            </w:r>
          </w:p>
        </w:tc>
        <w:tc>
          <w:tcPr>
            <w:tcW w:w="1985" w:type="dxa"/>
            <w:tcBorders>
              <w:top w:val="single" w:sz="4" w:space="0" w:color="auto"/>
              <w:left w:val="nil"/>
              <w:bottom w:val="single" w:sz="8" w:space="0" w:color="auto"/>
              <w:right w:val="single" w:sz="4"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xml:space="preserve">             1 140 000 </w:t>
            </w:r>
          </w:p>
        </w:tc>
        <w:tc>
          <w:tcPr>
            <w:tcW w:w="1984" w:type="dxa"/>
            <w:tcBorders>
              <w:top w:val="single" w:sz="4" w:space="0" w:color="auto"/>
              <w:left w:val="nil"/>
              <w:bottom w:val="single" w:sz="8" w:space="0" w:color="auto"/>
              <w:right w:val="single" w:sz="4"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xml:space="preserve">                           -   </w:t>
            </w:r>
          </w:p>
        </w:tc>
        <w:tc>
          <w:tcPr>
            <w:tcW w:w="2552" w:type="dxa"/>
            <w:tcBorders>
              <w:top w:val="single" w:sz="4" w:space="0" w:color="auto"/>
              <w:left w:val="nil"/>
              <w:bottom w:val="single" w:sz="8" w:space="0" w:color="auto"/>
              <w:right w:val="single" w:sz="8" w:space="0" w:color="auto"/>
            </w:tcBorders>
            <w:shd w:val="clear" w:color="auto" w:fill="auto"/>
            <w:noWrap/>
            <w:vAlign w:val="bottom"/>
            <w:hideMark/>
          </w:tcPr>
          <w:p w:rsidR="00831B0F" w:rsidRPr="00053B79" w:rsidRDefault="00831B0F" w:rsidP="00F56069">
            <w:pPr>
              <w:spacing w:after="0" w:line="240" w:lineRule="auto"/>
              <w:rPr>
                <w:rFonts w:ascii="Calibri" w:eastAsia="Times New Roman" w:hAnsi="Calibri" w:cs="Times New Roman"/>
                <w:color w:val="000000"/>
                <w:lang w:val="en-ZA" w:eastAsia="en-ZA"/>
              </w:rPr>
            </w:pPr>
            <w:r w:rsidRPr="00053B79">
              <w:rPr>
                <w:rFonts w:ascii="Calibri" w:eastAsia="Times New Roman" w:hAnsi="Calibri" w:cs="Times New Roman"/>
                <w:color w:val="000000"/>
                <w:lang w:val="en-ZA" w:eastAsia="en-ZA"/>
              </w:rPr>
              <w:t xml:space="preserve">                           -   </w:t>
            </w:r>
          </w:p>
        </w:tc>
      </w:tr>
    </w:tbl>
    <w:p w:rsidR="00831B0F" w:rsidRDefault="00831B0F" w:rsidP="00831B0F">
      <w:pPr>
        <w:rPr>
          <w:rFonts w:ascii="Arial" w:hAnsi="Arial" w:cs="Arial"/>
          <w:lang w:val="en-ZA" w:eastAsia="x-none"/>
        </w:rPr>
      </w:pPr>
      <w:bookmarkStart w:id="0" w:name="_GoBack"/>
      <w:bookmarkEnd w:id="0"/>
    </w:p>
    <w:p w:rsidR="00B57585" w:rsidRPr="00583D96" w:rsidRDefault="00B57585" w:rsidP="00831B0F">
      <w:pPr>
        <w:rPr>
          <w:rFonts w:ascii="Arial" w:hAnsi="Arial" w:cs="Arial"/>
          <w:lang w:val="en-ZA" w:eastAsia="x-none"/>
        </w:rPr>
      </w:pPr>
    </w:p>
    <w:p w:rsidR="00154F45" w:rsidRDefault="00154F45" w:rsidP="00154F45">
      <w:pPr>
        <w:spacing w:before="100" w:beforeAutospacing="1" w:after="100" w:afterAutospacing="1" w:line="240" w:lineRule="auto"/>
        <w:jc w:val="both"/>
        <w:rPr>
          <w:rFonts w:ascii="Arial" w:hAnsi="Arial" w:cs="Arial"/>
          <w:b/>
        </w:rPr>
      </w:pPr>
      <w:r>
        <w:rPr>
          <w:rFonts w:ascii="Arial" w:hAnsi="Arial" w:cs="Arial"/>
          <w:b/>
        </w:rPr>
        <w:t>Passenger Rail Agency of South Africa (PRASA)</w:t>
      </w:r>
    </w:p>
    <w:p w:rsidR="00154F45" w:rsidRPr="000A7216" w:rsidRDefault="00154F45" w:rsidP="00154F45">
      <w:pPr>
        <w:spacing w:before="240" w:beforeAutospacing="1" w:after="100" w:afterAutospacing="1" w:line="240" w:lineRule="auto"/>
        <w:ind w:left="851"/>
        <w:jc w:val="both"/>
        <w:rPr>
          <w:rFonts w:ascii="Arial" w:hAnsi="Arial" w:cs="Arial"/>
          <w:b/>
        </w:rPr>
      </w:pPr>
      <w:r w:rsidRPr="00154F45">
        <w:rPr>
          <w:rFonts w:ascii="Arial" w:hAnsi="Arial" w:cs="Arial"/>
        </w:rPr>
        <w:t>(</w:t>
      </w:r>
      <w:proofErr w:type="gramStart"/>
      <w:r w:rsidRPr="00154F45">
        <w:rPr>
          <w:rFonts w:ascii="Arial" w:hAnsi="Arial" w:cs="Arial"/>
        </w:rPr>
        <w:t>aa</w:t>
      </w:r>
      <w:proofErr w:type="gramEnd"/>
      <w:r w:rsidRPr="00154F45">
        <w:rPr>
          <w:rFonts w:ascii="Arial" w:hAnsi="Arial" w:cs="Arial"/>
        </w:rPr>
        <w:t>)R17 069 076, 24</w:t>
      </w:r>
    </w:p>
    <w:p w:rsidR="00154F45" w:rsidRPr="000A7216" w:rsidRDefault="00154F45" w:rsidP="00154F45">
      <w:pPr>
        <w:spacing w:before="100" w:beforeAutospacing="1" w:after="100" w:afterAutospacing="1" w:line="240" w:lineRule="auto"/>
        <w:ind w:left="851"/>
        <w:jc w:val="both"/>
        <w:rPr>
          <w:rFonts w:ascii="Arial" w:hAnsi="Arial" w:cs="Arial"/>
          <w:b/>
        </w:rPr>
      </w:pPr>
      <w:r w:rsidRPr="00884F88">
        <w:rPr>
          <w:rFonts w:ascii="Arial" w:hAnsi="Arial" w:cs="Arial"/>
        </w:rPr>
        <w:t>(</w:t>
      </w:r>
      <w:proofErr w:type="gramStart"/>
      <w:r w:rsidRPr="00884F88">
        <w:rPr>
          <w:rFonts w:ascii="Arial" w:hAnsi="Arial" w:cs="Arial"/>
        </w:rPr>
        <w:t>bb</w:t>
      </w:r>
      <w:proofErr w:type="gramEnd"/>
      <w:r w:rsidRPr="00884F88">
        <w:rPr>
          <w:rFonts w:ascii="Arial" w:hAnsi="Arial" w:cs="Arial"/>
        </w:rPr>
        <w:t xml:space="preserve">) 2015-16 </w:t>
      </w:r>
      <w:r w:rsidRPr="00154F45">
        <w:rPr>
          <w:rFonts w:ascii="Arial" w:hAnsi="Arial" w:cs="Arial"/>
        </w:rPr>
        <w:t>R10 691 097, 09</w:t>
      </w:r>
    </w:p>
    <w:p w:rsidR="00154F45" w:rsidRDefault="00154F45" w:rsidP="00154F45">
      <w:pPr>
        <w:spacing w:before="100" w:beforeAutospacing="1" w:after="100" w:afterAutospacing="1" w:line="240" w:lineRule="auto"/>
        <w:ind w:left="851"/>
        <w:jc w:val="both"/>
        <w:rPr>
          <w:rFonts w:ascii="Arial" w:hAnsi="Arial" w:cs="Arial"/>
        </w:rPr>
      </w:pPr>
      <w:proofErr w:type="gramStart"/>
      <w:r w:rsidRPr="00884F88">
        <w:rPr>
          <w:rFonts w:ascii="Arial" w:hAnsi="Arial" w:cs="Arial"/>
        </w:rPr>
        <w:t>and</w:t>
      </w:r>
      <w:proofErr w:type="gramEnd"/>
      <w:r w:rsidRPr="00884F88">
        <w:rPr>
          <w:rFonts w:ascii="Arial" w:hAnsi="Arial" w:cs="Arial"/>
        </w:rPr>
        <w:t xml:space="preserve"> (cc) 2016-17 financial years, </w:t>
      </w:r>
    </w:p>
    <w:p w:rsidR="00154F45" w:rsidRPr="000A7216" w:rsidRDefault="00154F45" w:rsidP="00154F45">
      <w:pPr>
        <w:spacing w:before="100" w:beforeAutospacing="1" w:after="100" w:afterAutospacing="1" w:line="240" w:lineRule="auto"/>
        <w:ind w:left="851"/>
        <w:jc w:val="both"/>
        <w:rPr>
          <w:rFonts w:ascii="Arial" w:hAnsi="Arial" w:cs="Arial"/>
          <w:b/>
        </w:rPr>
      </w:pPr>
      <w:r w:rsidRPr="000A7216">
        <w:rPr>
          <w:rFonts w:ascii="Arial" w:hAnsi="Arial" w:cs="Arial"/>
          <w:b/>
        </w:rPr>
        <w:t>R1 635 934, 95</w:t>
      </w:r>
    </w:p>
    <w:p w:rsidR="00154F45" w:rsidRDefault="00154F45" w:rsidP="00154F45">
      <w:pPr>
        <w:spacing w:before="100" w:beforeAutospacing="1" w:after="100" w:afterAutospacing="1" w:line="240" w:lineRule="auto"/>
        <w:ind w:left="851"/>
        <w:jc w:val="both"/>
        <w:rPr>
          <w:rFonts w:ascii="Arial" w:hAnsi="Arial" w:cs="Arial"/>
          <w:b/>
        </w:rPr>
      </w:pPr>
      <w:r w:rsidRPr="00884F88">
        <w:rPr>
          <w:rFonts w:ascii="Arial" w:hAnsi="Arial" w:cs="Arial"/>
        </w:rPr>
        <w:t xml:space="preserve">(b) </w:t>
      </w:r>
    </w:p>
    <w:p w:rsidR="00154F45" w:rsidRDefault="00154F45" w:rsidP="00154F45">
      <w:pPr>
        <w:pStyle w:val="ListParagraph"/>
        <w:numPr>
          <w:ilvl w:val="0"/>
          <w:numId w:val="25"/>
        </w:numPr>
        <w:spacing w:before="100" w:beforeAutospacing="1" w:after="100" w:afterAutospacing="1" w:line="240" w:lineRule="auto"/>
        <w:jc w:val="both"/>
        <w:rPr>
          <w:rFonts w:ascii="Arial" w:hAnsi="Arial" w:cs="Arial"/>
          <w:b/>
        </w:rPr>
      </w:pPr>
      <w:r>
        <w:rPr>
          <w:rFonts w:ascii="Arial" w:hAnsi="Arial" w:cs="Arial"/>
          <w:b/>
        </w:rPr>
        <w:t xml:space="preserve">CSI: </w:t>
      </w:r>
      <w:r w:rsidRPr="000A7216">
        <w:rPr>
          <w:rFonts w:ascii="Arial" w:hAnsi="Arial" w:cs="Arial"/>
        </w:rPr>
        <w:t>R12 376 303.84</w:t>
      </w:r>
    </w:p>
    <w:p w:rsidR="00154F45" w:rsidRDefault="00154F45" w:rsidP="00154F45">
      <w:pPr>
        <w:pStyle w:val="ListParagraph"/>
        <w:numPr>
          <w:ilvl w:val="0"/>
          <w:numId w:val="25"/>
        </w:numPr>
        <w:spacing w:before="100" w:beforeAutospacing="1" w:after="100" w:afterAutospacing="1" w:line="240" w:lineRule="auto"/>
        <w:jc w:val="both"/>
        <w:rPr>
          <w:rFonts w:ascii="Arial" w:hAnsi="Arial" w:cs="Arial"/>
          <w:b/>
        </w:rPr>
      </w:pPr>
      <w:r>
        <w:rPr>
          <w:rFonts w:ascii="Arial" w:hAnsi="Arial" w:cs="Arial"/>
          <w:b/>
        </w:rPr>
        <w:t xml:space="preserve">Corporate Sponsorship: </w:t>
      </w:r>
      <w:r w:rsidRPr="000A7216">
        <w:rPr>
          <w:rFonts w:ascii="Arial" w:hAnsi="Arial" w:cs="Arial"/>
        </w:rPr>
        <w:t>R4 692 772.40</w:t>
      </w:r>
    </w:p>
    <w:p w:rsidR="00154F45" w:rsidRDefault="00154F45" w:rsidP="00154F45">
      <w:pPr>
        <w:spacing w:before="100" w:beforeAutospacing="1" w:after="100" w:afterAutospacing="1" w:line="240" w:lineRule="auto"/>
        <w:ind w:left="851"/>
        <w:jc w:val="both"/>
        <w:rPr>
          <w:rFonts w:ascii="Arial" w:hAnsi="Arial" w:cs="Arial"/>
          <w:b/>
        </w:rPr>
      </w:pPr>
      <w:r>
        <w:rPr>
          <w:rFonts w:ascii="Arial" w:hAnsi="Arial" w:cs="Arial"/>
          <w:b/>
        </w:rPr>
        <w:t>2015/16</w:t>
      </w:r>
      <w:r w:rsidRPr="000A7216">
        <w:rPr>
          <w:rFonts w:ascii="Arial" w:hAnsi="Arial" w:cs="Arial"/>
          <w:b/>
        </w:rPr>
        <w:t xml:space="preserve"> </w:t>
      </w:r>
    </w:p>
    <w:p w:rsidR="00154F45" w:rsidRPr="000A7216" w:rsidRDefault="00154F45" w:rsidP="00154F45">
      <w:pPr>
        <w:pStyle w:val="ListParagraph"/>
        <w:numPr>
          <w:ilvl w:val="0"/>
          <w:numId w:val="25"/>
        </w:numPr>
        <w:spacing w:before="100" w:beforeAutospacing="1" w:after="100" w:afterAutospacing="1" w:line="240" w:lineRule="auto"/>
        <w:jc w:val="both"/>
        <w:rPr>
          <w:rFonts w:ascii="Arial" w:hAnsi="Arial" w:cs="Arial"/>
        </w:rPr>
      </w:pPr>
      <w:r>
        <w:rPr>
          <w:rFonts w:ascii="Arial" w:hAnsi="Arial" w:cs="Arial"/>
          <w:b/>
        </w:rPr>
        <w:t xml:space="preserve">CSI: </w:t>
      </w:r>
      <w:r w:rsidRPr="000A7216">
        <w:rPr>
          <w:rFonts w:ascii="Arial" w:hAnsi="Arial" w:cs="Arial"/>
        </w:rPr>
        <w:t>R2 294 900</w:t>
      </w:r>
    </w:p>
    <w:p w:rsidR="00154F45" w:rsidRDefault="00154F45" w:rsidP="00154F45">
      <w:pPr>
        <w:pStyle w:val="ListParagraph"/>
        <w:numPr>
          <w:ilvl w:val="0"/>
          <w:numId w:val="25"/>
        </w:numPr>
        <w:spacing w:before="100" w:beforeAutospacing="1" w:after="100" w:afterAutospacing="1" w:line="240" w:lineRule="auto"/>
        <w:jc w:val="both"/>
        <w:rPr>
          <w:rFonts w:ascii="Arial" w:hAnsi="Arial" w:cs="Arial"/>
          <w:b/>
        </w:rPr>
      </w:pPr>
      <w:r>
        <w:rPr>
          <w:rFonts w:ascii="Arial" w:hAnsi="Arial" w:cs="Arial"/>
          <w:b/>
        </w:rPr>
        <w:t xml:space="preserve">Corporate Sponsorship: </w:t>
      </w:r>
      <w:r w:rsidRPr="000A7216">
        <w:rPr>
          <w:rFonts w:ascii="Arial" w:hAnsi="Arial" w:cs="Arial"/>
        </w:rPr>
        <w:t>R8 936 197.09</w:t>
      </w:r>
    </w:p>
    <w:p w:rsidR="00154F45" w:rsidRDefault="00154F45" w:rsidP="00154F45">
      <w:pPr>
        <w:spacing w:before="100" w:beforeAutospacing="1" w:after="100" w:afterAutospacing="1" w:line="240" w:lineRule="auto"/>
        <w:ind w:left="851"/>
        <w:jc w:val="both"/>
        <w:rPr>
          <w:rFonts w:ascii="Arial" w:hAnsi="Arial" w:cs="Arial"/>
          <w:b/>
        </w:rPr>
      </w:pPr>
      <w:r>
        <w:rPr>
          <w:rFonts w:ascii="Arial" w:hAnsi="Arial" w:cs="Arial"/>
          <w:b/>
        </w:rPr>
        <w:t>2016/17</w:t>
      </w:r>
      <w:r w:rsidRPr="000A7216">
        <w:rPr>
          <w:rFonts w:ascii="Arial" w:hAnsi="Arial" w:cs="Arial"/>
          <w:b/>
        </w:rPr>
        <w:t xml:space="preserve"> </w:t>
      </w:r>
    </w:p>
    <w:p w:rsidR="00154F45" w:rsidRPr="000A7216" w:rsidRDefault="00154F45" w:rsidP="00154F45">
      <w:pPr>
        <w:pStyle w:val="ListParagraph"/>
        <w:numPr>
          <w:ilvl w:val="0"/>
          <w:numId w:val="25"/>
        </w:numPr>
        <w:spacing w:before="100" w:beforeAutospacing="1" w:after="100" w:afterAutospacing="1" w:line="240" w:lineRule="auto"/>
        <w:jc w:val="both"/>
        <w:rPr>
          <w:rFonts w:ascii="Arial" w:hAnsi="Arial" w:cs="Arial"/>
        </w:rPr>
      </w:pPr>
      <w:r>
        <w:rPr>
          <w:rFonts w:ascii="Arial" w:hAnsi="Arial" w:cs="Arial"/>
          <w:b/>
        </w:rPr>
        <w:t xml:space="preserve">CSI: </w:t>
      </w:r>
      <w:r w:rsidRPr="000A7216">
        <w:rPr>
          <w:rFonts w:ascii="Arial" w:hAnsi="Arial" w:cs="Arial"/>
        </w:rPr>
        <w:t>R909 934, 95</w:t>
      </w:r>
    </w:p>
    <w:p w:rsidR="00154F45" w:rsidRPr="000A7216" w:rsidRDefault="00154F45" w:rsidP="00154F45">
      <w:pPr>
        <w:pStyle w:val="ListParagraph"/>
        <w:numPr>
          <w:ilvl w:val="0"/>
          <w:numId w:val="25"/>
        </w:numPr>
        <w:spacing w:before="100" w:beforeAutospacing="1" w:after="100" w:afterAutospacing="1" w:line="240" w:lineRule="auto"/>
        <w:jc w:val="both"/>
        <w:rPr>
          <w:rFonts w:ascii="Arial" w:hAnsi="Arial" w:cs="Arial"/>
        </w:rPr>
      </w:pPr>
      <w:r>
        <w:rPr>
          <w:rFonts w:ascii="Arial" w:hAnsi="Arial" w:cs="Arial"/>
          <w:b/>
        </w:rPr>
        <w:t xml:space="preserve">Corporate Sponsorship: </w:t>
      </w:r>
      <w:r w:rsidRPr="000A7216">
        <w:rPr>
          <w:rFonts w:ascii="Arial" w:hAnsi="Arial" w:cs="Arial"/>
        </w:rPr>
        <w:t>R726 520.00</w:t>
      </w:r>
    </w:p>
    <w:p w:rsidR="00154F45" w:rsidRDefault="00154F45" w:rsidP="00154F45">
      <w:pPr>
        <w:spacing w:before="100" w:beforeAutospacing="1" w:after="100" w:afterAutospacing="1" w:line="240" w:lineRule="auto"/>
        <w:ind w:left="851"/>
        <w:jc w:val="both"/>
        <w:rPr>
          <w:rFonts w:ascii="Arial" w:hAnsi="Arial" w:cs="Arial"/>
          <w:noProof/>
          <w:lang w:val="af-ZA"/>
        </w:rPr>
      </w:pPr>
      <w:r w:rsidRPr="00884F88">
        <w:rPr>
          <w:rFonts w:ascii="Arial" w:hAnsi="Arial" w:cs="Arial"/>
        </w:rPr>
        <w:t xml:space="preserve">(c) </w:t>
      </w:r>
      <w:r>
        <w:rPr>
          <w:rFonts w:ascii="Arial" w:hAnsi="Arial" w:cs="Arial"/>
          <w:noProof/>
          <w:lang w:val="af-ZA"/>
        </w:rPr>
        <w:t xml:space="preserve">There is a CSI and sponsorship policy that is used as a criteria, i.e. </w:t>
      </w:r>
      <w:r w:rsidRPr="00884F88">
        <w:rPr>
          <w:rFonts w:ascii="Arial" w:hAnsi="Arial" w:cs="Arial"/>
          <w:noProof/>
          <w:lang w:val="af-ZA"/>
        </w:rPr>
        <w:tab/>
      </w:r>
    </w:p>
    <w:p w:rsidR="00154F45" w:rsidRPr="00154F45" w:rsidRDefault="00154F45" w:rsidP="00154F45">
      <w:pPr>
        <w:pStyle w:val="ListParagraph"/>
        <w:numPr>
          <w:ilvl w:val="0"/>
          <w:numId w:val="28"/>
        </w:numPr>
        <w:spacing w:line="360" w:lineRule="auto"/>
        <w:outlineLvl w:val="0"/>
        <w:rPr>
          <w:rFonts w:ascii="Arial" w:hAnsi="Arial" w:cs="Arial"/>
          <w:b/>
        </w:rPr>
      </w:pPr>
      <w:r w:rsidRPr="00154F45">
        <w:rPr>
          <w:rFonts w:ascii="Arial" w:hAnsi="Arial" w:cs="Arial"/>
          <w:b/>
        </w:rPr>
        <w:t>Commercial sponsorship:</w:t>
      </w:r>
    </w:p>
    <w:p w:rsidR="00154F45" w:rsidRPr="00154F45" w:rsidRDefault="00154F45" w:rsidP="00154F45">
      <w:pPr>
        <w:numPr>
          <w:ilvl w:val="0"/>
          <w:numId w:val="27"/>
        </w:numPr>
        <w:spacing w:after="0" w:line="360" w:lineRule="auto"/>
        <w:rPr>
          <w:rFonts w:ascii="Arial" w:hAnsi="Arial" w:cs="Arial"/>
        </w:rPr>
      </w:pPr>
      <w:r w:rsidRPr="00154F45">
        <w:rPr>
          <w:rFonts w:ascii="Arial" w:hAnsi="Arial" w:cs="Arial"/>
        </w:rPr>
        <w:t>PRASA sponsored commercial initiatives with a high return on investment, maximizing publicity of our brand, recognition and association of the brand/s</w:t>
      </w:r>
    </w:p>
    <w:p w:rsidR="00154F45" w:rsidRPr="00154F45" w:rsidRDefault="00154F45" w:rsidP="00154F45">
      <w:pPr>
        <w:numPr>
          <w:ilvl w:val="0"/>
          <w:numId w:val="27"/>
        </w:numPr>
        <w:spacing w:after="0" w:line="360" w:lineRule="auto"/>
        <w:rPr>
          <w:rFonts w:ascii="Arial" w:hAnsi="Arial" w:cs="Arial"/>
        </w:rPr>
      </w:pPr>
      <w:r w:rsidRPr="00154F45">
        <w:rPr>
          <w:rFonts w:ascii="Arial" w:hAnsi="Arial" w:cs="Arial"/>
        </w:rPr>
        <w:t>Contributed to increasing sales and loyalty to the brand/s and services</w:t>
      </w:r>
    </w:p>
    <w:p w:rsidR="00154F45" w:rsidRPr="00154F45" w:rsidRDefault="00154F45" w:rsidP="00154F45">
      <w:pPr>
        <w:numPr>
          <w:ilvl w:val="0"/>
          <w:numId w:val="27"/>
        </w:numPr>
        <w:spacing w:before="100" w:beforeAutospacing="1" w:after="100" w:afterAutospacing="1" w:line="360" w:lineRule="auto"/>
        <w:rPr>
          <w:rFonts w:ascii="Arial" w:hAnsi="Arial" w:cs="Arial"/>
        </w:rPr>
      </w:pPr>
      <w:r w:rsidRPr="00154F45">
        <w:rPr>
          <w:rFonts w:ascii="Arial" w:hAnsi="Arial" w:cs="Arial"/>
        </w:rPr>
        <w:t xml:space="preserve">Actively targeted new customers and educated them about the unique benefits to be gained by using the services </w:t>
      </w:r>
    </w:p>
    <w:p w:rsidR="00154F45" w:rsidRPr="00154F45" w:rsidRDefault="00154F45" w:rsidP="00154F45">
      <w:pPr>
        <w:numPr>
          <w:ilvl w:val="0"/>
          <w:numId w:val="27"/>
        </w:numPr>
        <w:spacing w:before="100" w:beforeAutospacing="1" w:after="100" w:afterAutospacing="1" w:line="360" w:lineRule="auto"/>
        <w:rPr>
          <w:rFonts w:ascii="Arial" w:hAnsi="Arial" w:cs="Arial"/>
        </w:rPr>
      </w:pPr>
      <w:r w:rsidRPr="00154F45">
        <w:rPr>
          <w:rFonts w:ascii="Arial" w:hAnsi="Arial" w:cs="Arial"/>
        </w:rPr>
        <w:t xml:space="preserve">Communicated directly to our target audience, by proactively combining other elements in our marketing mix </w:t>
      </w:r>
    </w:p>
    <w:p w:rsidR="00154F45" w:rsidRPr="00154F45" w:rsidRDefault="00154F45" w:rsidP="00154F45">
      <w:pPr>
        <w:numPr>
          <w:ilvl w:val="0"/>
          <w:numId w:val="27"/>
        </w:numPr>
        <w:spacing w:before="100" w:beforeAutospacing="1" w:after="100" w:afterAutospacing="1" w:line="360" w:lineRule="auto"/>
        <w:rPr>
          <w:rFonts w:ascii="Arial" w:hAnsi="Arial" w:cs="Arial"/>
        </w:rPr>
      </w:pPr>
      <w:r w:rsidRPr="00154F45">
        <w:rPr>
          <w:rFonts w:ascii="Arial" w:hAnsi="Arial" w:cs="Arial"/>
        </w:rPr>
        <w:t>Visibly associated with prestigious events</w:t>
      </w:r>
    </w:p>
    <w:p w:rsidR="00154F45" w:rsidRPr="00154F45" w:rsidRDefault="00154F45" w:rsidP="00154F45">
      <w:pPr>
        <w:pStyle w:val="ListParagraph"/>
        <w:numPr>
          <w:ilvl w:val="0"/>
          <w:numId w:val="28"/>
        </w:numPr>
        <w:spacing w:line="360" w:lineRule="auto"/>
        <w:outlineLvl w:val="0"/>
        <w:rPr>
          <w:rFonts w:ascii="Arial" w:hAnsi="Arial" w:cs="Arial"/>
          <w:b/>
        </w:rPr>
      </w:pPr>
      <w:r w:rsidRPr="00154F45">
        <w:rPr>
          <w:rFonts w:ascii="Arial" w:hAnsi="Arial" w:cs="Arial"/>
          <w:b/>
        </w:rPr>
        <w:t>CSI/ Goodwill projects:</w:t>
      </w:r>
    </w:p>
    <w:p w:rsidR="00154F45" w:rsidRPr="00154F45" w:rsidRDefault="00154F45" w:rsidP="00154F45">
      <w:pPr>
        <w:numPr>
          <w:ilvl w:val="0"/>
          <w:numId w:val="26"/>
        </w:numPr>
        <w:spacing w:after="0" w:line="360" w:lineRule="auto"/>
        <w:rPr>
          <w:rFonts w:ascii="Arial" w:hAnsi="Arial" w:cs="Arial"/>
        </w:rPr>
      </w:pPr>
      <w:r w:rsidRPr="00154F45">
        <w:rPr>
          <w:rFonts w:ascii="Arial" w:hAnsi="Arial" w:cs="Arial"/>
        </w:rPr>
        <w:t>CSI projects were based on requests PRASA receives</w:t>
      </w:r>
    </w:p>
    <w:p w:rsidR="00154F45" w:rsidRPr="00154F45" w:rsidRDefault="00154F45" w:rsidP="00154F45">
      <w:pPr>
        <w:numPr>
          <w:ilvl w:val="0"/>
          <w:numId w:val="26"/>
        </w:numPr>
        <w:spacing w:after="0" w:line="360" w:lineRule="auto"/>
        <w:rPr>
          <w:rFonts w:ascii="Arial" w:hAnsi="Arial" w:cs="Arial"/>
        </w:rPr>
      </w:pPr>
      <w:r w:rsidRPr="00154F45">
        <w:rPr>
          <w:rFonts w:ascii="Arial" w:hAnsi="Arial" w:cs="Arial"/>
        </w:rPr>
        <w:t>PRASA supported goodwill projects in communities in  and around our operational areas</w:t>
      </w:r>
    </w:p>
    <w:p w:rsidR="00154F45" w:rsidRPr="00154F45" w:rsidRDefault="00154F45" w:rsidP="00154F45">
      <w:pPr>
        <w:numPr>
          <w:ilvl w:val="0"/>
          <w:numId w:val="26"/>
        </w:numPr>
        <w:spacing w:after="0" w:line="360" w:lineRule="auto"/>
        <w:rPr>
          <w:rFonts w:ascii="Arial" w:hAnsi="Arial" w:cs="Arial"/>
        </w:rPr>
      </w:pPr>
      <w:r w:rsidRPr="00154F45">
        <w:rPr>
          <w:rFonts w:ascii="Arial" w:hAnsi="Arial" w:cs="Arial"/>
        </w:rPr>
        <w:t>Sought initiatives that increase contact with commuters and surrounding communities to encourage</w:t>
      </w:r>
    </w:p>
    <w:p w:rsidR="00154F45" w:rsidRPr="00154F45" w:rsidRDefault="00154F45" w:rsidP="00154F45">
      <w:pPr>
        <w:numPr>
          <w:ilvl w:val="1"/>
          <w:numId w:val="26"/>
        </w:numPr>
        <w:spacing w:after="0" w:line="360" w:lineRule="auto"/>
        <w:rPr>
          <w:rFonts w:ascii="Arial" w:hAnsi="Arial" w:cs="Arial"/>
        </w:rPr>
      </w:pPr>
      <w:r w:rsidRPr="00154F45">
        <w:rPr>
          <w:rFonts w:ascii="Arial" w:hAnsi="Arial" w:cs="Arial"/>
        </w:rPr>
        <w:t>Ownership and protection of assets by the community</w:t>
      </w:r>
    </w:p>
    <w:p w:rsidR="00154F45" w:rsidRPr="00154F45" w:rsidRDefault="00154F45" w:rsidP="00154F45">
      <w:pPr>
        <w:numPr>
          <w:ilvl w:val="1"/>
          <w:numId w:val="26"/>
        </w:numPr>
        <w:spacing w:after="0" w:line="360" w:lineRule="auto"/>
        <w:rPr>
          <w:rFonts w:ascii="Arial" w:hAnsi="Arial" w:cs="Arial"/>
        </w:rPr>
      </w:pPr>
      <w:r w:rsidRPr="00154F45">
        <w:rPr>
          <w:rFonts w:ascii="Arial" w:hAnsi="Arial" w:cs="Arial"/>
        </w:rPr>
        <w:t>Interaction with commuters and community by the leadership of the Agency.</w:t>
      </w:r>
    </w:p>
    <w:p w:rsidR="00154F45" w:rsidRPr="00154F45" w:rsidRDefault="00154F45" w:rsidP="00154F45">
      <w:pPr>
        <w:numPr>
          <w:ilvl w:val="1"/>
          <w:numId w:val="26"/>
        </w:numPr>
        <w:spacing w:after="0" w:line="360" w:lineRule="auto"/>
        <w:rPr>
          <w:rFonts w:ascii="Arial" w:hAnsi="Arial" w:cs="Arial"/>
          <w:b/>
        </w:rPr>
      </w:pPr>
      <w:r w:rsidRPr="00154F45">
        <w:rPr>
          <w:rFonts w:ascii="Arial" w:hAnsi="Arial" w:cs="Arial"/>
        </w:rPr>
        <w:lastRenderedPageBreak/>
        <w:t>Targeted events and initiatives at stations, corridors and communities</w:t>
      </w:r>
    </w:p>
    <w:p w:rsidR="00154F45" w:rsidRPr="00154F45" w:rsidRDefault="00154F45" w:rsidP="00154F45">
      <w:pPr>
        <w:numPr>
          <w:ilvl w:val="0"/>
          <w:numId w:val="26"/>
        </w:numPr>
        <w:spacing w:after="0" w:line="360" w:lineRule="auto"/>
        <w:rPr>
          <w:rFonts w:ascii="Arial" w:hAnsi="Arial" w:cs="Arial"/>
        </w:rPr>
      </w:pPr>
      <w:r w:rsidRPr="00154F45">
        <w:rPr>
          <w:rFonts w:ascii="Arial" w:hAnsi="Arial" w:cs="Arial"/>
        </w:rPr>
        <w:t>Supported initiatives in partnership with local municipalities in areas where PRASA operates to improve the conditions of those communities</w:t>
      </w:r>
    </w:p>
    <w:p w:rsidR="00154F45" w:rsidRPr="00940454" w:rsidRDefault="00154F45" w:rsidP="00154F45">
      <w:pPr>
        <w:ind w:left="720"/>
      </w:pPr>
    </w:p>
    <w:p w:rsidR="00F30B7F" w:rsidRDefault="00F30B7F" w:rsidP="00D332F3">
      <w:pPr>
        <w:spacing w:after="0" w:line="240" w:lineRule="auto"/>
        <w:jc w:val="both"/>
        <w:rPr>
          <w:rFonts w:ascii="Arial" w:hAnsi="Arial" w:cs="Arial"/>
          <w:b/>
        </w:rPr>
      </w:pPr>
    </w:p>
    <w:p w:rsidR="00B57585" w:rsidRDefault="00B57585" w:rsidP="00B57585">
      <w:pPr>
        <w:rPr>
          <w:rFonts w:ascii="Arial" w:hAnsi="Arial" w:cs="Arial"/>
          <w:b/>
          <w:lang w:val="en-ZA" w:eastAsia="x-none"/>
        </w:rPr>
      </w:pPr>
      <w:r>
        <w:rPr>
          <w:rFonts w:ascii="Arial" w:hAnsi="Arial" w:cs="Arial"/>
          <w:b/>
          <w:lang w:val="en-ZA" w:eastAsia="x-none"/>
        </w:rPr>
        <w:t>Airports Company South Africa SOC Limited (ACSA)</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(a)</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w:t>
      </w:r>
      <w:proofErr w:type="gramStart"/>
      <w:r w:rsidRPr="006F487E">
        <w:rPr>
          <w:rFonts w:ascii="Arial" w:hAnsi="Arial" w:cs="Arial"/>
          <w:lang w:val="en-ZA" w:eastAsia="x-none"/>
        </w:rPr>
        <w:t>aa</w:t>
      </w:r>
      <w:proofErr w:type="gramEnd"/>
      <w:r w:rsidRPr="006F487E">
        <w:rPr>
          <w:rFonts w:ascii="Arial" w:hAnsi="Arial" w:cs="Arial"/>
          <w:lang w:val="en-ZA" w:eastAsia="x-none"/>
        </w:rPr>
        <w:t>) 2014-15: R39.6m</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w:t>
      </w:r>
      <w:proofErr w:type="gramStart"/>
      <w:r w:rsidRPr="006F487E">
        <w:rPr>
          <w:rFonts w:ascii="Arial" w:hAnsi="Arial" w:cs="Arial"/>
          <w:lang w:val="en-ZA" w:eastAsia="x-none"/>
        </w:rPr>
        <w:t>bb</w:t>
      </w:r>
      <w:proofErr w:type="gramEnd"/>
      <w:r w:rsidRPr="006F487E">
        <w:rPr>
          <w:rFonts w:ascii="Arial" w:hAnsi="Arial" w:cs="Arial"/>
          <w:lang w:val="en-ZA" w:eastAsia="x-none"/>
        </w:rPr>
        <w:t>) 2015-16: R41.2m</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(cc) 2016-17: R38.8m</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 xml:space="preserve">(b) All financial years fell within the budget allocated. </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(c) ACSA has aligned its SED Programmes to the 2030 National Development Plan (NDP) priorities. The following priority goals of the NDP have been adopted by the company, as they relate to the company’s SED focus areas:</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w:t>
      </w:r>
      <w:r w:rsidRPr="006F487E">
        <w:rPr>
          <w:rFonts w:ascii="Arial" w:hAnsi="Arial" w:cs="Arial"/>
          <w:lang w:val="en-ZA" w:eastAsia="x-none"/>
        </w:rPr>
        <w:tab/>
        <w:t>Economy and Employment</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w:t>
      </w:r>
      <w:r w:rsidRPr="006F487E">
        <w:rPr>
          <w:rFonts w:ascii="Arial" w:hAnsi="Arial" w:cs="Arial"/>
          <w:lang w:val="en-ZA" w:eastAsia="x-none"/>
        </w:rPr>
        <w:tab/>
        <w:t>Environmental Sustainability and Resilience</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w:t>
      </w:r>
      <w:r w:rsidRPr="006F487E">
        <w:rPr>
          <w:rFonts w:ascii="Arial" w:hAnsi="Arial" w:cs="Arial"/>
          <w:lang w:val="en-ZA" w:eastAsia="x-none"/>
        </w:rPr>
        <w:tab/>
        <w:t>Improving Education, Training and Innovation</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w:t>
      </w:r>
      <w:r w:rsidRPr="006F487E">
        <w:rPr>
          <w:rFonts w:ascii="Arial" w:hAnsi="Arial" w:cs="Arial"/>
          <w:lang w:val="en-ZA" w:eastAsia="x-none"/>
        </w:rPr>
        <w:tab/>
        <w:t xml:space="preserve">National Building &amp; Social Cohesion     </w:t>
      </w:r>
    </w:p>
    <w:p w:rsidR="00B57585" w:rsidRPr="006F487E" w:rsidRDefault="00B57585" w:rsidP="00B57585">
      <w:pPr>
        <w:jc w:val="both"/>
        <w:rPr>
          <w:rFonts w:ascii="Arial" w:hAnsi="Arial" w:cs="Arial"/>
          <w:lang w:val="en-ZA" w:eastAsia="x-none"/>
        </w:rPr>
      </w:pPr>
      <w:r w:rsidRPr="006F487E">
        <w:rPr>
          <w:rFonts w:ascii="Arial" w:hAnsi="Arial" w:cs="Arial"/>
          <w:lang w:val="en-ZA" w:eastAsia="x-none"/>
        </w:rPr>
        <w:t xml:space="preserve">SED contributes 1% of NPAT to transformation, however ACSA is already spending 2% of NPAT towards socially and economically transforming societies within which our Airports exist through entrepreneurship, poverty alleviation programmes, youth development, empowerment of people with disability, women empowerment; skills development and IT infrastructure development in rural schools. </w:t>
      </w:r>
    </w:p>
    <w:p w:rsidR="00B57585" w:rsidRPr="006F487E" w:rsidRDefault="00B57585" w:rsidP="00B57585">
      <w:pPr>
        <w:rPr>
          <w:rFonts w:ascii="Arial" w:hAnsi="Arial" w:cs="Arial"/>
          <w:lang w:val="en-ZA" w:eastAsia="x-none"/>
        </w:rPr>
      </w:pPr>
    </w:p>
    <w:p w:rsidR="00B57585" w:rsidRDefault="00B57585" w:rsidP="00B57585">
      <w:pPr>
        <w:rPr>
          <w:rFonts w:ascii="Arial" w:hAnsi="Arial" w:cs="Arial"/>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Pr="006D0F71" w:rsidRDefault="00B57585" w:rsidP="00B57585">
      <w:pPr>
        <w:rPr>
          <w:rFonts w:ascii="Arial" w:hAnsi="Arial" w:cs="Arial"/>
          <w:b/>
          <w:lang w:val="en-ZA" w:eastAsia="x-none"/>
        </w:rPr>
      </w:pPr>
      <w:r w:rsidRPr="006D0F71">
        <w:rPr>
          <w:rFonts w:ascii="Arial" w:hAnsi="Arial" w:cs="Arial"/>
          <w:b/>
          <w:lang w:val="en-ZA" w:eastAsia="x-none"/>
        </w:rPr>
        <w:t>Air Traffic and Navigation Services SOC Limited (ATNS)</w:t>
      </w:r>
    </w:p>
    <w:p w:rsidR="00B57585" w:rsidRPr="006D0F71" w:rsidRDefault="00B57585" w:rsidP="00B57585">
      <w:pPr>
        <w:rPr>
          <w:rFonts w:ascii="Arial" w:hAnsi="Arial" w:cs="Arial"/>
          <w:b/>
          <w:lang w:val="en-ZA" w:eastAsia="x-none"/>
        </w:rPr>
      </w:pPr>
      <w:r w:rsidRPr="006D0F71">
        <w:rPr>
          <w:rFonts w:ascii="Arial" w:hAnsi="Arial" w:cs="Arial"/>
          <w:noProof/>
          <w:lang w:val="en-ZA" w:eastAsia="en-ZA"/>
        </w:rPr>
        <w:drawing>
          <wp:inline distT="0" distB="0" distL="0" distR="0" wp14:anchorId="66C7A851" wp14:editId="14910A83">
            <wp:extent cx="6750050" cy="13268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50" cy="1326830"/>
                    </a:xfrm>
                    <a:prstGeom prst="rect">
                      <a:avLst/>
                    </a:prstGeom>
                    <a:noFill/>
                    <a:ln>
                      <a:noFill/>
                    </a:ln>
                  </pic:spPr>
                </pic:pic>
              </a:graphicData>
            </a:graphic>
          </wp:inline>
        </w:drawing>
      </w:r>
    </w:p>
    <w:p w:rsidR="00B57585" w:rsidRPr="006D0F71" w:rsidRDefault="00B57585" w:rsidP="00B57585">
      <w:pPr>
        <w:rPr>
          <w:rFonts w:ascii="Arial" w:hAnsi="Arial" w:cs="Arial"/>
          <w:b/>
          <w:lang w:val="en-ZA" w:eastAsia="x-none"/>
        </w:rPr>
      </w:pPr>
      <w:r w:rsidRPr="006D0F71">
        <w:rPr>
          <w:rFonts w:ascii="Arial" w:hAnsi="Arial" w:cs="Arial"/>
          <w:noProof/>
          <w:lang w:val="en-ZA" w:eastAsia="en-ZA"/>
        </w:rPr>
        <w:drawing>
          <wp:inline distT="0" distB="0" distL="0" distR="0" wp14:anchorId="7591D79C" wp14:editId="7709641E">
            <wp:extent cx="6750050" cy="26097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0050" cy="2609700"/>
                    </a:xfrm>
                    <a:prstGeom prst="rect">
                      <a:avLst/>
                    </a:prstGeom>
                    <a:noFill/>
                    <a:ln>
                      <a:noFill/>
                    </a:ln>
                  </pic:spPr>
                </pic:pic>
              </a:graphicData>
            </a:graphic>
          </wp:inline>
        </w:drawing>
      </w:r>
    </w:p>
    <w:p w:rsidR="00B57585" w:rsidRPr="006D0F71" w:rsidRDefault="00B57585" w:rsidP="00B57585">
      <w:pPr>
        <w:rPr>
          <w:rFonts w:ascii="Arial" w:hAnsi="Arial" w:cs="Arial"/>
          <w:b/>
          <w:lang w:val="en-ZA" w:eastAsia="x-none"/>
        </w:rPr>
      </w:pPr>
      <w:r w:rsidRPr="006D0F71">
        <w:rPr>
          <w:rFonts w:ascii="Arial" w:hAnsi="Arial" w:cs="Arial"/>
          <w:noProof/>
          <w:lang w:val="en-ZA" w:eastAsia="en-ZA"/>
        </w:rPr>
        <w:drawing>
          <wp:inline distT="0" distB="0" distL="0" distR="0" wp14:anchorId="0BAFD03A" wp14:editId="72D40A59">
            <wp:extent cx="6750050" cy="2345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0050" cy="2345932"/>
                    </a:xfrm>
                    <a:prstGeom prst="rect">
                      <a:avLst/>
                    </a:prstGeom>
                    <a:noFill/>
                    <a:ln>
                      <a:noFill/>
                    </a:ln>
                  </pic:spPr>
                </pic:pic>
              </a:graphicData>
            </a:graphic>
          </wp:inline>
        </w:drawing>
      </w:r>
    </w:p>
    <w:p w:rsidR="00B57585" w:rsidRPr="006D0F71"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p>
    <w:p w:rsidR="00B57585" w:rsidRDefault="00B57585" w:rsidP="00B57585">
      <w:pPr>
        <w:rPr>
          <w:rFonts w:ascii="Arial" w:hAnsi="Arial" w:cs="Arial"/>
          <w:b/>
          <w:lang w:val="en-ZA" w:eastAsia="x-none"/>
        </w:rPr>
      </w:pPr>
      <w:r>
        <w:rPr>
          <w:rFonts w:ascii="Arial" w:hAnsi="Arial" w:cs="Arial"/>
          <w:b/>
          <w:lang w:val="en-ZA" w:eastAsia="x-none"/>
        </w:rPr>
        <w:t>South African Civil Aviation Authority (SACAA)</w:t>
      </w:r>
    </w:p>
    <w:p w:rsidR="00B57585" w:rsidRPr="00C40649" w:rsidRDefault="00B57585" w:rsidP="00B57585">
      <w:pPr>
        <w:spacing w:after="0" w:line="288" w:lineRule="auto"/>
        <w:jc w:val="both"/>
        <w:rPr>
          <w:rFonts w:ascii="Arial" w:hAnsi="Arial" w:cs="Arial"/>
        </w:rPr>
      </w:pPr>
      <w:r>
        <w:rPr>
          <w:rFonts w:ascii="Arial" w:hAnsi="Arial" w:cs="Arial"/>
        </w:rPr>
        <w:t>(a), (</w:t>
      </w:r>
      <w:proofErr w:type="spellStart"/>
      <w:r>
        <w:rPr>
          <w:rFonts w:ascii="Arial" w:hAnsi="Arial" w:cs="Arial"/>
        </w:rPr>
        <w:t>i</w:t>
      </w:r>
      <w:proofErr w:type="spellEnd"/>
      <w:r>
        <w:rPr>
          <w:rFonts w:ascii="Arial" w:hAnsi="Arial" w:cs="Arial"/>
        </w:rPr>
        <w:t xml:space="preserve">), </w:t>
      </w:r>
      <w:r w:rsidRPr="00C40649">
        <w:rPr>
          <w:rFonts w:ascii="Arial" w:hAnsi="Arial" w:cs="Arial"/>
        </w:rPr>
        <w:t>Not applicable,</w:t>
      </w:r>
      <w:r>
        <w:rPr>
          <w:rFonts w:ascii="Arial" w:hAnsi="Arial" w:cs="Arial"/>
        </w:rPr>
        <w:t xml:space="preserve"> (a) (ii), a</w:t>
      </w:r>
      <w:r w:rsidRPr="00C40649">
        <w:rPr>
          <w:rFonts w:ascii="Arial" w:hAnsi="Arial" w:cs="Arial"/>
        </w:rPr>
        <w:t xml:space="preserve">ll sponsorships by the South African Civil Aviation Authority (SACAA) are guided by the </w:t>
      </w:r>
      <w:proofErr w:type="spellStart"/>
      <w:r w:rsidRPr="00C40649">
        <w:rPr>
          <w:rFonts w:ascii="Arial" w:hAnsi="Arial" w:cs="Arial"/>
        </w:rPr>
        <w:t>organisation’s</w:t>
      </w:r>
      <w:proofErr w:type="spellEnd"/>
      <w:r w:rsidRPr="00C40649">
        <w:rPr>
          <w:rFonts w:ascii="Arial" w:hAnsi="Arial" w:cs="Arial"/>
        </w:rPr>
        <w:t xml:space="preserve"> Sponsorship Policy, and Corporate Social Investment priorities, which are:</w:t>
      </w:r>
    </w:p>
    <w:p w:rsidR="00B57585" w:rsidRPr="005C40B3" w:rsidRDefault="00B57585" w:rsidP="00B57585">
      <w:pPr>
        <w:numPr>
          <w:ilvl w:val="0"/>
          <w:numId w:val="30"/>
        </w:numPr>
        <w:spacing w:after="0" w:line="288" w:lineRule="auto"/>
        <w:contextualSpacing/>
        <w:rPr>
          <w:rFonts w:ascii="Arial" w:eastAsia="Times New Roman" w:hAnsi="Arial" w:cs="Arial"/>
        </w:rPr>
      </w:pPr>
      <w:r w:rsidRPr="005C40B3">
        <w:rPr>
          <w:rFonts w:ascii="Arial" w:eastAsia="Times New Roman" w:hAnsi="Arial" w:cs="Arial"/>
        </w:rPr>
        <w:t>Aviation related projects, including projects which support innovation within the industry;</w:t>
      </w:r>
    </w:p>
    <w:p w:rsidR="00B57585" w:rsidRPr="005C40B3" w:rsidRDefault="00B57585" w:rsidP="00B57585">
      <w:pPr>
        <w:numPr>
          <w:ilvl w:val="0"/>
          <w:numId w:val="30"/>
        </w:numPr>
        <w:spacing w:after="0" w:line="288" w:lineRule="auto"/>
        <w:contextualSpacing/>
        <w:jc w:val="both"/>
        <w:rPr>
          <w:rFonts w:ascii="Arial" w:eastAsia="Times New Roman" w:hAnsi="Arial" w:cs="Arial"/>
        </w:rPr>
      </w:pPr>
      <w:r w:rsidRPr="005C40B3">
        <w:rPr>
          <w:rFonts w:ascii="Arial" w:eastAsia="Times New Roman" w:hAnsi="Arial" w:cs="Arial"/>
        </w:rPr>
        <w:t xml:space="preserve">Transformation </w:t>
      </w:r>
      <w:r>
        <w:rPr>
          <w:rFonts w:ascii="Arial" w:eastAsia="Times New Roman" w:hAnsi="Arial" w:cs="Arial"/>
        </w:rPr>
        <w:t xml:space="preserve">projects, </w:t>
      </w:r>
      <w:r w:rsidRPr="005C40B3">
        <w:rPr>
          <w:rFonts w:ascii="Arial" w:eastAsia="Times New Roman" w:hAnsi="Arial" w:cs="Arial"/>
        </w:rPr>
        <w:t>e.g. career awareness, bursaries;</w:t>
      </w:r>
      <w:r>
        <w:rPr>
          <w:rFonts w:ascii="Arial" w:eastAsia="Times New Roman" w:hAnsi="Arial" w:cs="Arial"/>
        </w:rPr>
        <w:t xml:space="preserve"> etc.;</w:t>
      </w:r>
    </w:p>
    <w:p w:rsidR="00B57585" w:rsidRPr="005C40B3" w:rsidRDefault="00B57585" w:rsidP="00B57585">
      <w:pPr>
        <w:numPr>
          <w:ilvl w:val="0"/>
          <w:numId w:val="30"/>
        </w:numPr>
        <w:spacing w:after="0" w:line="288" w:lineRule="auto"/>
        <w:contextualSpacing/>
        <w:rPr>
          <w:rFonts w:ascii="Arial" w:eastAsia="Times New Roman" w:hAnsi="Arial" w:cs="Arial"/>
        </w:rPr>
      </w:pPr>
      <w:r w:rsidRPr="005C40B3">
        <w:rPr>
          <w:rFonts w:ascii="Arial" w:eastAsia="Times New Roman" w:hAnsi="Arial" w:cs="Arial"/>
        </w:rPr>
        <w:t xml:space="preserve">Environmental </w:t>
      </w:r>
      <w:r>
        <w:rPr>
          <w:rFonts w:ascii="Arial" w:eastAsia="Times New Roman" w:hAnsi="Arial" w:cs="Arial"/>
        </w:rPr>
        <w:t xml:space="preserve">protection </w:t>
      </w:r>
      <w:r w:rsidRPr="005C40B3">
        <w:rPr>
          <w:rFonts w:ascii="Arial" w:eastAsia="Times New Roman" w:hAnsi="Arial" w:cs="Arial"/>
        </w:rPr>
        <w:t>initiatives;</w:t>
      </w:r>
      <w:r>
        <w:rPr>
          <w:rFonts w:ascii="Arial" w:eastAsia="Times New Roman" w:hAnsi="Arial" w:cs="Arial"/>
        </w:rPr>
        <w:t xml:space="preserve"> and</w:t>
      </w:r>
    </w:p>
    <w:p w:rsidR="00B57585" w:rsidRDefault="00B57585" w:rsidP="00B57585">
      <w:pPr>
        <w:numPr>
          <w:ilvl w:val="0"/>
          <w:numId w:val="30"/>
        </w:numPr>
        <w:spacing w:after="0" w:line="288" w:lineRule="auto"/>
        <w:contextualSpacing/>
        <w:rPr>
          <w:rFonts w:ascii="Arial" w:eastAsia="Times New Roman" w:hAnsi="Arial" w:cs="Arial"/>
        </w:rPr>
      </w:pPr>
      <w:r w:rsidRPr="005C40B3">
        <w:rPr>
          <w:rFonts w:ascii="Arial" w:eastAsia="Times New Roman" w:hAnsi="Arial" w:cs="Arial"/>
        </w:rPr>
        <w:t>Community development projects aligned with national imperatives.</w:t>
      </w:r>
    </w:p>
    <w:p w:rsidR="00B57585" w:rsidRPr="008A49AB" w:rsidRDefault="00B57585" w:rsidP="00B57585">
      <w:pPr>
        <w:spacing w:after="0" w:line="288" w:lineRule="auto"/>
        <w:ind w:left="360"/>
        <w:contextualSpacing/>
        <w:rPr>
          <w:rFonts w:ascii="Arial" w:eastAsia="Times New Roman" w:hAnsi="Arial" w:cs="Arial"/>
        </w:rPr>
      </w:pPr>
    </w:p>
    <w:tbl>
      <w:tblPr>
        <w:tblStyle w:val="TableGrid"/>
        <w:tblW w:w="5228" w:type="pct"/>
        <w:tblInd w:w="-147" w:type="dxa"/>
        <w:tblLayout w:type="fixed"/>
        <w:tblLook w:val="04A0" w:firstRow="1" w:lastRow="0" w:firstColumn="1" w:lastColumn="0" w:noHBand="0" w:noVBand="1"/>
      </w:tblPr>
      <w:tblGrid>
        <w:gridCol w:w="2611"/>
        <w:gridCol w:w="1740"/>
        <w:gridCol w:w="4350"/>
        <w:gridCol w:w="2025"/>
      </w:tblGrid>
      <w:tr w:rsidR="00B57585" w:rsidRPr="008A49AB" w:rsidTr="006320AB">
        <w:tc>
          <w:tcPr>
            <w:tcW w:w="1217" w:type="pct"/>
            <w:shd w:val="clear" w:color="auto" w:fill="D9D9D9" w:themeFill="background1" w:themeFillShade="D9"/>
          </w:tcPr>
          <w:p w:rsidR="00B57585" w:rsidRPr="008A49AB" w:rsidRDefault="00B57585" w:rsidP="006320AB">
            <w:pPr>
              <w:rPr>
                <w:rFonts w:ascii="Arial" w:hAnsi="Arial" w:cs="Arial"/>
              </w:rPr>
            </w:pPr>
            <w:r w:rsidRPr="008A49AB">
              <w:rPr>
                <w:rFonts w:ascii="Arial" w:hAnsi="Arial" w:cs="Arial"/>
              </w:rPr>
              <w:t>FINANCIAL YEAR</w:t>
            </w:r>
          </w:p>
        </w:tc>
        <w:tc>
          <w:tcPr>
            <w:tcW w:w="811" w:type="pct"/>
            <w:shd w:val="clear" w:color="auto" w:fill="D9D9D9" w:themeFill="background1" w:themeFillShade="D9"/>
          </w:tcPr>
          <w:p w:rsidR="00B57585" w:rsidRPr="008A49AB" w:rsidRDefault="00B57585" w:rsidP="00B57585">
            <w:pPr>
              <w:pStyle w:val="ListParagraph"/>
              <w:numPr>
                <w:ilvl w:val="0"/>
                <w:numId w:val="29"/>
              </w:numPr>
              <w:rPr>
                <w:rFonts w:ascii="Arial" w:hAnsi="Arial" w:cs="Arial"/>
              </w:rPr>
            </w:pPr>
            <w:r w:rsidRPr="008A49AB">
              <w:rPr>
                <w:rFonts w:ascii="Arial" w:hAnsi="Arial" w:cs="Arial"/>
              </w:rPr>
              <w:t>AMOUNT</w:t>
            </w:r>
          </w:p>
        </w:tc>
        <w:tc>
          <w:tcPr>
            <w:tcW w:w="2028" w:type="pct"/>
            <w:shd w:val="clear" w:color="auto" w:fill="D9D9D9" w:themeFill="background1" w:themeFillShade="D9"/>
          </w:tcPr>
          <w:p w:rsidR="00B57585" w:rsidRPr="008A49AB" w:rsidRDefault="00B57585" w:rsidP="00B57585">
            <w:pPr>
              <w:pStyle w:val="ListParagraph"/>
              <w:numPr>
                <w:ilvl w:val="0"/>
                <w:numId w:val="29"/>
              </w:numPr>
              <w:rPr>
                <w:rFonts w:ascii="Arial" w:hAnsi="Arial" w:cs="Arial"/>
              </w:rPr>
            </w:pPr>
            <w:r w:rsidRPr="008A49AB">
              <w:rPr>
                <w:rFonts w:ascii="Arial" w:hAnsi="Arial" w:cs="Arial"/>
              </w:rPr>
              <w:t>RELEVANT DETAILS</w:t>
            </w:r>
          </w:p>
        </w:tc>
        <w:tc>
          <w:tcPr>
            <w:tcW w:w="945" w:type="pct"/>
            <w:shd w:val="clear" w:color="auto" w:fill="D9D9D9" w:themeFill="background1" w:themeFillShade="D9"/>
          </w:tcPr>
          <w:p w:rsidR="00B57585" w:rsidRDefault="00B57585" w:rsidP="00B57585">
            <w:pPr>
              <w:pStyle w:val="ListParagraph"/>
              <w:numPr>
                <w:ilvl w:val="0"/>
                <w:numId w:val="29"/>
              </w:numPr>
              <w:rPr>
                <w:rFonts w:ascii="Arial" w:hAnsi="Arial" w:cs="Arial"/>
              </w:rPr>
            </w:pPr>
            <w:r>
              <w:rPr>
                <w:rFonts w:ascii="Arial" w:hAnsi="Arial" w:cs="Arial"/>
              </w:rPr>
              <w:t xml:space="preserve">SELECTION </w:t>
            </w:r>
            <w:r w:rsidRPr="008A49AB">
              <w:rPr>
                <w:rFonts w:ascii="Arial" w:hAnsi="Arial" w:cs="Arial"/>
              </w:rPr>
              <w:t xml:space="preserve">CRITERIA </w:t>
            </w:r>
          </w:p>
          <w:p w:rsidR="00B57585" w:rsidRPr="008A49AB" w:rsidRDefault="00B57585" w:rsidP="006320AB">
            <w:pPr>
              <w:pStyle w:val="ListParagraph"/>
              <w:ind w:left="360"/>
              <w:rPr>
                <w:rFonts w:ascii="Arial" w:hAnsi="Arial" w:cs="Arial"/>
              </w:rPr>
            </w:pPr>
          </w:p>
        </w:tc>
      </w:tr>
      <w:tr w:rsidR="00B57585" w:rsidRPr="008A49AB" w:rsidTr="006320AB">
        <w:tc>
          <w:tcPr>
            <w:tcW w:w="1217" w:type="pct"/>
          </w:tcPr>
          <w:p w:rsidR="00B57585" w:rsidRPr="008A49AB" w:rsidRDefault="00B57585" w:rsidP="006320AB">
            <w:pPr>
              <w:rPr>
                <w:rFonts w:ascii="Arial" w:hAnsi="Arial" w:cs="Arial"/>
                <w:color w:val="0D0D0D" w:themeColor="text1" w:themeTint="F2"/>
              </w:rPr>
            </w:pPr>
            <w:r w:rsidRPr="008A49AB">
              <w:rPr>
                <w:rFonts w:ascii="Arial" w:hAnsi="Arial" w:cs="Arial"/>
                <w:b/>
                <w:color w:val="0D0D0D" w:themeColor="text1" w:themeTint="F2"/>
              </w:rPr>
              <w:t>(aa)</w:t>
            </w:r>
            <w:r w:rsidRPr="008A49AB">
              <w:rPr>
                <w:rFonts w:ascii="Arial" w:hAnsi="Arial" w:cs="Arial"/>
                <w:color w:val="0D0D0D" w:themeColor="text1" w:themeTint="F2"/>
              </w:rPr>
              <w:t xml:space="preserve"> 2014/2015</w:t>
            </w:r>
          </w:p>
        </w:tc>
        <w:tc>
          <w:tcPr>
            <w:tcW w:w="811" w:type="pct"/>
          </w:tcPr>
          <w:p w:rsidR="00B57585" w:rsidRPr="008A49AB" w:rsidRDefault="00B57585" w:rsidP="006320AB">
            <w:pPr>
              <w:rPr>
                <w:rFonts w:ascii="Arial" w:hAnsi="Arial" w:cs="Arial"/>
              </w:rPr>
            </w:pPr>
            <w:r w:rsidRPr="008A49AB">
              <w:rPr>
                <w:rFonts w:ascii="Arial" w:hAnsi="Arial" w:cs="Arial"/>
              </w:rPr>
              <w:t>R74 823</w:t>
            </w:r>
          </w:p>
        </w:tc>
        <w:tc>
          <w:tcPr>
            <w:tcW w:w="2028" w:type="pct"/>
          </w:tcPr>
          <w:p w:rsidR="00B57585" w:rsidRPr="008A49AB" w:rsidRDefault="00B57585" w:rsidP="006320AB">
            <w:pPr>
              <w:rPr>
                <w:rFonts w:ascii="Arial" w:hAnsi="Arial" w:cs="Arial"/>
              </w:rPr>
            </w:pPr>
            <w:r w:rsidRPr="008A49AB">
              <w:rPr>
                <w:rFonts w:ascii="Arial" w:hAnsi="Arial" w:cs="Arial"/>
              </w:rPr>
              <w:t xml:space="preserve">Thirty (30) packs of groceries were donated to destitute families in the </w:t>
            </w:r>
            <w:proofErr w:type="spellStart"/>
            <w:r w:rsidRPr="008A49AB">
              <w:rPr>
                <w:rFonts w:ascii="Arial" w:hAnsi="Arial" w:cs="Arial"/>
              </w:rPr>
              <w:t>Prixley</w:t>
            </w:r>
            <w:proofErr w:type="spellEnd"/>
            <w:r w:rsidRPr="008A49AB">
              <w:rPr>
                <w:rFonts w:ascii="Arial" w:hAnsi="Arial" w:cs="Arial"/>
              </w:rPr>
              <w:t xml:space="preserve"> </w:t>
            </w:r>
            <w:proofErr w:type="spellStart"/>
            <w:r w:rsidRPr="008A49AB">
              <w:rPr>
                <w:rFonts w:ascii="Arial" w:hAnsi="Arial" w:cs="Arial"/>
              </w:rPr>
              <w:t>Ka</w:t>
            </w:r>
            <w:proofErr w:type="spellEnd"/>
            <w:r w:rsidRPr="008A49AB">
              <w:rPr>
                <w:rFonts w:ascii="Arial" w:hAnsi="Arial" w:cs="Arial"/>
              </w:rPr>
              <w:t xml:space="preserve"> </w:t>
            </w:r>
            <w:proofErr w:type="spellStart"/>
            <w:r w:rsidRPr="008A49AB">
              <w:rPr>
                <w:rFonts w:ascii="Arial" w:hAnsi="Arial" w:cs="Arial"/>
              </w:rPr>
              <w:t>Seme</w:t>
            </w:r>
            <w:proofErr w:type="spellEnd"/>
            <w:r w:rsidRPr="008A49AB">
              <w:rPr>
                <w:rFonts w:ascii="Arial" w:hAnsi="Arial" w:cs="Arial"/>
              </w:rPr>
              <w:t xml:space="preserve"> District area on 18 December 2014.</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Community development projects aligned with national imperatives.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R32 450</w:t>
            </w:r>
          </w:p>
        </w:tc>
        <w:tc>
          <w:tcPr>
            <w:tcW w:w="2028" w:type="pct"/>
          </w:tcPr>
          <w:p w:rsidR="00B57585" w:rsidRPr="008A49AB" w:rsidRDefault="00B57585" w:rsidP="006320AB">
            <w:pPr>
              <w:rPr>
                <w:rFonts w:ascii="Arial" w:hAnsi="Arial" w:cs="Arial"/>
              </w:rPr>
            </w:pPr>
            <w:r w:rsidRPr="008A49AB">
              <w:rPr>
                <w:rFonts w:ascii="Arial" w:hAnsi="Arial" w:cs="Arial"/>
              </w:rPr>
              <w:t xml:space="preserve">The SACAA sponsored a luncheon hosted on 12 December 2014 for 90 elderly women from </w:t>
            </w:r>
            <w:proofErr w:type="spellStart"/>
            <w:r w:rsidRPr="008A49AB">
              <w:rPr>
                <w:rFonts w:ascii="Arial" w:hAnsi="Arial" w:cs="Arial"/>
              </w:rPr>
              <w:t>Dipuo</w:t>
            </w:r>
            <w:proofErr w:type="spellEnd"/>
            <w:r w:rsidRPr="008A49AB">
              <w:rPr>
                <w:rFonts w:ascii="Arial" w:hAnsi="Arial" w:cs="Arial"/>
              </w:rPr>
              <w:t xml:space="preserve"> </w:t>
            </w:r>
            <w:proofErr w:type="spellStart"/>
            <w:r w:rsidRPr="008A49AB">
              <w:rPr>
                <w:rFonts w:ascii="Arial" w:hAnsi="Arial" w:cs="Arial"/>
              </w:rPr>
              <w:t>Difedile</w:t>
            </w:r>
            <w:proofErr w:type="spellEnd"/>
            <w:r w:rsidRPr="008A49AB">
              <w:rPr>
                <w:rFonts w:ascii="Arial" w:hAnsi="Arial" w:cs="Arial"/>
              </w:rPr>
              <w:t xml:space="preserve"> Centre situated in Soweto.</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Community development projects aligned with national imperatives.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R21 000</w:t>
            </w:r>
          </w:p>
        </w:tc>
        <w:tc>
          <w:tcPr>
            <w:tcW w:w="2028" w:type="pct"/>
          </w:tcPr>
          <w:p w:rsidR="00B57585" w:rsidRPr="008A49AB" w:rsidRDefault="00B57585" w:rsidP="006320AB">
            <w:pPr>
              <w:rPr>
                <w:rFonts w:ascii="Arial" w:hAnsi="Arial" w:cs="Arial"/>
              </w:rPr>
            </w:pPr>
            <w:r w:rsidRPr="008A49AB">
              <w:rPr>
                <w:rFonts w:ascii="Arial" w:hAnsi="Arial" w:cs="Arial"/>
              </w:rPr>
              <w:t>A cash donation of R21 000 was donated to Mayday-SA to fund its helpline.</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R75 000</w:t>
            </w:r>
          </w:p>
        </w:tc>
        <w:tc>
          <w:tcPr>
            <w:tcW w:w="2028" w:type="pct"/>
          </w:tcPr>
          <w:p w:rsidR="00B57585" w:rsidRPr="008A49AB" w:rsidRDefault="00B57585" w:rsidP="006320AB">
            <w:pPr>
              <w:rPr>
                <w:rFonts w:ascii="Arial" w:hAnsi="Arial" w:cs="Arial"/>
              </w:rPr>
            </w:pPr>
            <w:r w:rsidRPr="008A49AB">
              <w:rPr>
                <w:rFonts w:ascii="Arial" w:hAnsi="Arial" w:cs="Arial"/>
              </w:rPr>
              <w:t xml:space="preserve">The SACAA purchased a sponsorship package offered by Air Traffic Navigation Services (ATNS) for its </w:t>
            </w:r>
            <w:proofErr w:type="spellStart"/>
            <w:r w:rsidRPr="008A49AB">
              <w:rPr>
                <w:rFonts w:ascii="Arial" w:hAnsi="Arial" w:cs="Arial"/>
              </w:rPr>
              <w:t>Avi-Afrique</w:t>
            </w:r>
            <w:proofErr w:type="spellEnd"/>
            <w:r w:rsidRPr="008A49AB">
              <w:rPr>
                <w:rFonts w:ascii="Arial" w:hAnsi="Arial" w:cs="Arial"/>
              </w:rPr>
              <w:t xml:space="preserve"> Summit.</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R48 592</w:t>
            </w:r>
          </w:p>
        </w:tc>
        <w:tc>
          <w:tcPr>
            <w:tcW w:w="2028" w:type="pct"/>
          </w:tcPr>
          <w:p w:rsidR="00B57585" w:rsidRPr="008A49AB" w:rsidRDefault="00B57585" w:rsidP="006320AB">
            <w:pPr>
              <w:rPr>
                <w:rFonts w:ascii="Arial" w:hAnsi="Arial" w:cs="Arial"/>
              </w:rPr>
            </w:pPr>
            <w:r w:rsidRPr="008A49AB">
              <w:rPr>
                <w:rStyle w:val="label"/>
                <w:rFonts w:ascii="Arial" w:hAnsi="Arial" w:cs="Arial"/>
              </w:rPr>
              <w:t>23</w:t>
            </w:r>
            <w:r w:rsidRPr="008A49AB">
              <w:rPr>
                <w:rStyle w:val="label"/>
                <w:rFonts w:ascii="Arial" w:hAnsi="Arial" w:cs="Arial"/>
                <w:vertAlign w:val="superscript"/>
              </w:rPr>
              <w:t>rd</w:t>
            </w:r>
            <w:r w:rsidRPr="008A49AB">
              <w:rPr>
                <w:rStyle w:val="label"/>
                <w:rFonts w:ascii="Arial" w:hAnsi="Arial" w:cs="Arial"/>
              </w:rPr>
              <w:t xml:space="preserve"> ACI African Region Annual Assembly, which took place on 10-14 October 2014. The SACAA purchased a Silver Sponsorship package.</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R30 000</w:t>
            </w:r>
          </w:p>
        </w:tc>
        <w:tc>
          <w:tcPr>
            <w:tcW w:w="2028" w:type="pct"/>
          </w:tcPr>
          <w:p w:rsidR="00B57585" w:rsidRPr="008A49AB" w:rsidRDefault="00B57585" w:rsidP="006320AB">
            <w:pPr>
              <w:rPr>
                <w:rStyle w:val="label"/>
                <w:rFonts w:ascii="Arial" w:hAnsi="Arial" w:cs="Arial"/>
              </w:rPr>
            </w:pPr>
            <w:r w:rsidRPr="008A49AB">
              <w:rPr>
                <w:rStyle w:val="label"/>
                <w:rFonts w:ascii="Arial" w:hAnsi="Arial" w:cs="Arial"/>
              </w:rPr>
              <w:t xml:space="preserve">The SACAA sponsored an Aviation Camp, which was part of the Girl Fly </w:t>
            </w:r>
            <w:proofErr w:type="spellStart"/>
            <w:r w:rsidRPr="008A49AB">
              <w:rPr>
                <w:rStyle w:val="label"/>
                <w:rFonts w:ascii="Arial" w:hAnsi="Arial" w:cs="Arial"/>
              </w:rPr>
              <w:t>Programme</w:t>
            </w:r>
            <w:proofErr w:type="spellEnd"/>
            <w:r w:rsidRPr="008A49AB">
              <w:rPr>
                <w:rStyle w:val="label"/>
                <w:rFonts w:ascii="Arial" w:hAnsi="Arial" w:cs="Arial"/>
              </w:rPr>
              <w:t>. This took place from 6 – 11 October 2014.</w:t>
            </w:r>
          </w:p>
        </w:tc>
        <w:tc>
          <w:tcPr>
            <w:tcW w:w="945" w:type="pct"/>
          </w:tcPr>
          <w:p w:rsidR="00B57585" w:rsidRPr="008A49AB" w:rsidRDefault="00B57585" w:rsidP="006320AB">
            <w:pPr>
              <w:rPr>
                <w:rFonts w:ascii="Arial" w:eastAsia="Times New Roman" w:hAnsi="Arial" w:cs="Arial"/>
              </w:rPr>
            </w:pPr>
            <w:r w:rsidRPr="008A49AB">
              <w:rPr>
                <w:rFonts w:ascii="Arial" w:eastAsia="Times New Roman" w:hAnsi="Arial" w:cs="Arial"/>
              </w:rPr>
              <w:t>Aviation transformation related projects.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R100 000</w:t>
            </w:r>
          </w:p>
        </w:tc>
        <w:tc>
          <w:tcPr>
            <w:tcW w:w="2028" w:type="pct"/>
          </w:tcPr>
          <w:p w:rsidR="00B57585" w:rsidRPr="008A49AB" w:rsidRDefault="00B57585" w:rsidP="006320AB">
            <w:pPr>
              <w:rPr>
                <w:rStyle w:val="label"/>
                <w:rFonts w:ascii="Arial" w:hAnsi="Arial" w:cs="Arial"/>
              </w:rPr>
            </w:pPr>
            <w:r w:rsidRPr="008A49AB">
              <w:rPr>
                <w:rStyle w:val="label"/>
                <w:rFonts w:ascii="Arial" w:hAnsi="Arial" w:cs="Arial"/>
              </w:rPr>
              <w:t xml:space="preserve">Safety First Campaign, which is a campaign aimed at promoting superior airmanship. The campaign is </w:t>
            </w:r>
            <w:r>
              <w:rPr>
                <w:rStyle w:val="label"/>
                <w:rFonts w:ascii="Arial" w:hAnsi="Arial" w:cs="Arial"/>
              </w:rPr>
              <w:t xml:space="preserve">a </w:t>
            </w:r>
            <w:r w:rsidRPr="008A49AB">
              <w:rPr>
                <w:rStyle w:val="label"/>
                <w:rFonts w:ascii="Arial" w:hAnsi="Arial" w:cs="Arial"/>
              </w:rPr>
              <w:t xml:space="preserve">partnership </w:t>
            </w:r>
            <w:r>
              <w:rPr>
                <w:rStyle w:val="label"/>
                <w:rFonts w:ascii="Arial" w:hAnsi="Arial" w:cs="Arial"/>
              </w:rPr>
              <w:t>supported by</w:t>
            </w:r>
            <w:r w:rsidRPr="008A49AB">
              <w:rPr>
                <w:rStyle w:val="label"/>
                <w:rFonts w:ascii="Arial" w:hAnsi="Arial" w:cs="Arial"/>
              </w:rPr>
              <w:t xml:space="preserve"> various stakeholders including </w:t>
            </w:r>
            <w:r>
              <w:rPr>
                <w:rStyle w:val="label"/>
                <w:rFonts w:ascii="Arial" w:hAnsi="Arial" w:cs="Arial"/>
              </w:rPr>
              <w:t xml:space="preserve">the SACAA and </w:t>
            </w:r>
            <w:proofErr w:type="spellStart"/>
            <w:r w:rsidRPr="008A49AB">
              <w:rPr>
                <w:rFonts w:ascii="Arial" w:hAnsi="Arial" w:cs="Arial"/>
              </w:rPr>
              <w:t>Aeroclub</w:t>
            </w:r>
            <w:proofErr w:type="spellEnd"/>
            <w:r w:rsidRPr="008A49AB">
              <w:rPr>
                <w:rFonts w:ascii="Arial" w:hAnsi="Arial" w:cs="Arial"/>
              </w:rPr>
              <w:t xml:space="preserve"> of South Africa. </w:t>
            </w:r>
          </w:p>
        </w:tc>
        <w:tc>
          <w:tcPr>
            <w:tcW w:w="945" w:type="pct"/>
          </w:tcPr>
          <w:p w:rsidR="00B57585" w:rsidRPr="008A49AB" w:rsidRDefault="00B57585" w:rsidP="006320AB">
            <w:pPr>
              <w:rPr>
                <w:rFonts w:ascii="Arial" w:eastAsia="Times New Roman" w:hAnsi="Arial" w:cs="Arial"/>
              </w:rPr>
            </w:pPr>
            <w:r w:rsidRPr="008A49AB">
              <w:rPr>
                <w:rFonts w:ascii="Arial" w:eastAsia="Times New Roman" w:hAnsi="Arial" w:cs="Arial"/>
              </w:rPr>
              <w:t>Aviation related project</w:t>
            </w:r>
          </w:p>
        </w:tc>
      </w:tr>
      <w:tr w:rsidR="00B57585" w:rsidRPr="008A49AB" w:rsidTr="006320AB">
        <w:tc>
          <w:tcPr>
            <w:tcW w:w="1217" w:type="pct"/>
            <w:shd w:val="clear" w:color="auto" w:fill="F2F2F2" w:themeFill="background1" w:themeFillShade="F2"/>
          </w:tcPr>
          <w:p w:rsidR="00B57585" w:rsidRDefault="00B57585" w:rsidP="006320AB">
            <w:pPr>
              <w:rPr>
                <w:rFonts w:ascii="Arial" w:hAnsi="Arial" w:cs="Arial"/>
                <w:b/>
                <w:color w:val="0D0D0D" w:themeColor="text1" w:themeTint="F2"/>
              </w:rPr>
            </w:pPr>
            <w:r w:rsidRPr="00583B9B">
              <w:rPr>
                <w:rFonts w:ascii="Arial" w:hAnsi="Arial" w:cs="Arial"/>
                <w:b/>
                <w:color w:val="0D0D0D" w:themeColor="text1" w:themeTint="F2"/>
              </w:rPr>
              <w:t>Total for 2014/2015 FY</w:t>
            </w:r>
          </w:p>
          <w:p w:rsidR="00B57585" w:rsidRPr="00583B9B" w:rsidRDefault="00B57585" w:rsidP="006320AB">
            <w:pPr>
              <w:rPr>
                <w:rFonts w:ascii="Arial" w:hAnsi="Arial" w:cs="Arial"/>
                <w:b/>
                <w:color w:val="0D0D0D" w:themeColor="text1" w:themeTint="F2"/>
              </w:rPr>
            </w:pPr>
          </w:p>
        </w:tc>
        <w:tc>
          <w:tcPr>
            <w:tcW w:w="811" w:type="pct"/>
            <w:shd w:val="clear" w:color="auto" w:fill="F2F2F2" w:themeFill="background1" w:themeFillShade="F2"/>
          </w:tcPr>
          <w:p w:rsidR="00B57585" w:rsidRPr="008A49AB" w:rsidRDefault="00B57585" w:rsidP="006320AB">
            <w:pPr>
              <w:rPr>
                <w:rFonts w:ascii="Arial" w:hAnsi="Arial" w:cs="Arial"/>
                <w:b/>
                <w:color w:val="0D0D0D" w:themeColor="text1" w:themeTint="F2"/>
              </w:rPr>
            </w:pPr>
            <w:r w:rsidRPr="008A49AB">
              <w:rPr>
                <w:rFonts w:ascii="Arial" w:hAnsi="Arial" w:cs="Arial"/>
                <w:b/>
                <w:color w:val="0D0D0D" w:themeColor="text1" w:themeTint="F2"/>
              </w:rPr>
              <w:t>R381 865</w:t>
            </w:r>
          </w:p>
        </w:tc>
        <w:tc>
          <w:tcPr>
            <w:tcW w:w="2973" w:type="pct"/>
            <w:gridSpan w:val="2"/>
            <w:shd w:val="clear" w:color="auto" w:fill="F2F2F2" w:themeFill="background1" w:themeFillShade="F2"/>
          </w:tcPr>
          <w:p w:rsidR="00B57585" w:rsidRPr="008A49AB" w:rsidRDefault="00B57585" w:rsidP="006320AB">
            <w:pPr>
              <w:rPr>
                <w:rFonts w:ascii="Arial" w:hAnsi="Arial" w:cs="Arial"/>
                <w:b/>
                <w:color w:val="0D0D0D" w:themeColor="text1" w:themeTint="F2"/>
              </w:rPr>
            </w:pPr>
          </w:p>
        </w:tc>
      </w:tr>
      <w:tr w:rsidR="00B57585" w:rsidRPr="008A49AB" w:rsidTr="006320AB">
        <w:tc>
          <w:tcPr>
            <w:tcW w:w="1217" w:type="pct"/>
          </w:tcPr>
          <w:p w:rsidR="00B57585" w:rsidRPr="008A49AB" w:rsidRDefault="00B57585" w:rsidP="006320AB">
            <w:pPr>
              <w:rPr>
                <w:rFonts w:ascii="Arial" w:hAnsi="Arial" w:cs="Arial"/>
                <w:color w:val="0D0D0D" w:themeColor="text1" w:themeTint="F2"/>
              </w:rPr>
            </w:pPr>
            <w:r>
              <w:rPr>
                <w:rFonts w:ascii="Arial" w:hAnsi="Arial" w:cs="Arial"/>
                <w:b/>
                <w:color w:val="0D0D0D" w:themeColor="text1" w:themeTint="F2"/>
              </w:rPr>
              <w:t>(</w:t>
            </w:r>
            <w:r w:rsidRPr="008A49AB">
              <w:rPr>
                <w:rFonts w:ascii="Arial" w:hAnsi="Arial" w:cs="Arial"/>
                <w:b/>
                <w:color w:val="0D0D0D" w:themeColor="text1" w:themeTint="F2"/>
              </w:rPr>
              <w:t>bb)</w:t>
            </w:r>
            <w:r>
              <w:rPr>
                <w:rFonts w:ascii="Arial" w:hAnsi="Arial" w:cs="Arial"/>
                <w:color w:val="0D0D0D" w:themeColor="text1" w:themeTint="F2"/>
              </w:rPr>
              <w:t xml:space="preserve"> 2015/20</w:t>
            </w:r>
            <w:r w:rsidRPr="008A49AB">
              <w:rPr>
                <w:rFonts w:ascii="Arial" w:hAnsi="Arial" w:cs="Arial"/>
                <w:color w:val="0D0D0D" w:themeColor="text1" w:themeTint="F2"/>
              </w:rPr>
              <w:t>16</w:t>
            </w:r>
          </w:p>
        </w:tc>
        <w:tc>
          <w:tcPr>
            <w:tcW w:w="811" w:type="pct"/>
          </w:tcPr>
          <w:p w:rsidR="00B57585" w:rsidRPr="008A49AB" w:rsidRDefault="00B57585" w:rsidP="006320AB">
            <w:pPr>
              <w:rPr>
                <w:rFonts w:ascii="Arial" w:hAnsi="Arial" w:cs="Arial"/>
              </w:rPr>
            </w:pPr>
            <w:r w:rsidRPr="008A49AB">
              <w:rPr>
                <w:rFonts w:ascii="Arial" w:hAnsi="Arial" w:cs="Arial"/>
              </w:rPr>
              <w:t>R106 335</w:t>
            </w:r>
          </w:p>
          <w:p w:rsidR="00B57585" w:rsidRPr="008A49AB" w:rsidRDefault="00B57585" w:rsidP="006320AB">
            <w:pPr>
              <w:rPr>
                <w:rFonts w:ascii="Arial" w:hAnsi="Arial" w:cs="Arial"/>
              </w:rPr>
            </w:pPr>
          </w:p>
        </w:tc>
        <w:tc>
          <w:tcPr>
            <w:tcW w:w="2028" w:type="pct"/>
          </w:tcPr>
          <w:p w:rsidR="00B57585" w:rsidRPr="008A49AB" w:rsidRDefault="00B57585" w:rsidP="006320AB">
            <w:pPr>
              <w:rPr>
                <w:rFonts w:ascii="Arial" w:hAnsi="Arial" w:cs="Arial"/>
              </w:rPr>
            </w:pPr>
            <w:r w:rsidRPr="008A49AB">
              <w:rPr>
                <w:rFonts w:ascii="Arial" w:hAnsi="Arial" w:cs="Arial"/>
              </w:rPr>
              <w:t>50 Grocery hampers were donated to child</w:t>
            </w:r>
            <w:r>
              <w:rPr>
                <w:rFonts w:ascii="Arial" w:hAnsi="Arial" w:cs="Arial"/>
              </w:rPr>
              <w:t>-</w:t>
            </w:r>
            <w:r w:rsidRPr="008A49AB">
              <w:rPr>
                <w:rFonts w:ascii="Arial" w:hAnsi="Arial" w:cs="Arial"/>
              </w:rPr>
              <w:t xml:space="preserve">headed households in </w:t>
            </w:r>
            <w:proofErr w:type="spellStart"/>
            <w:r w:rsidRPr="008A49AB">
              <w:rPr>
                <w:rFonts w:ascii="Arial" w:hAnsi="Arial" w:cs="Arial"/>
              </w:rPr>
              <w:t>Perdekop</w:t>
            </w:r>
            <w:proofErr w:type="spellEnd"/>
            <w:r w:rsidRPr="008A49AB">
              <w:rPr>
                <w:rFonts w:ascii="Arial" w:hAnsi="Arial" w:cs="Arial"/>
              </w:rPr>
              <w:t xml:space="preserve">, Carolina, </w:t>
            </w:r>
            <w:proofErr w:type="spellStart"/>
            <w:r w:rsidRPr="008A49AB">
              <w:rPr>
                <w:rFonts w:ascii="Arial" w:hAnsi="Arial" w:cs="Arial"/>
              </w:rPr>
              <w:t>Elukwatini</w:t>
            </w:r>
            <w:proofErr w:type="spellEnd"/>
            <w:r w:rsidRPr="008A49AB">
              <w:rPr>
                <w:rFonts w:ascii="Arial" w:hAnsi="Arial" w:cs="Arial"/>
              </w:rPr>
              <w:t xml:space="preserve">, </w:t>
            </w:r>
            <w:proofErr w:type="spellStart"/>
            <w:r w:rsidRPr="008A49AB">
              <w:rPr>
                <w:rFonts w:ascii="Arial" w:hAnsi="Arial" w:cs="Arial"/>
              </w:rPr>
              <w:t>Koopleagte</w:t>
            </w:r>
            <w:proofErr w:type="spellEnd"/>
            <w:r w:rsidRPr="008A49AB">
              <w:rPr>
                <w:rFonts w:ascii="Arial" w:hAnsi="Arial" w:cs="Arial"/>
              </w:rPr>
              <w:t xml:space="preserve">, Bergville, </w:t>
            </w:r>
            <w:r>
              <w:rPr>
                <w:rFonts w:ascii="Arial" w:hAnsi="Arial" w:cs="Arial"/>
              </w:rPr>
              <w:t xml:space="preserve">and </w:t>
            </w:r>
            <w:r w:rsidRPr="008A49AB">
              <w:rPr>
                <w:rFonts w:ascii="Arial" w:hAnsi="Arial" w:cs="Arial"/>
              </w:rPr>
              <w:t xml:space="preserve">Luganda </w:t>
            </w:r>
            <w:r>
              <w:rPr>
                <w:rFonts w:ascii="Arial" w:hAnsi="Arial" w:cs="Arial"/>
              </w:rPr>
              <w:t xml:space="preserve">on </w:t>
            </w:r>
            <w:r w:rsidRPr="008A49AB">
              <w:rPr>
                <w:rFonts w:ascii="Arial" w:hAnsi="Arial" w:cs="Arial"/>
              </w:rPr>
              <w:t>18 December 2015</w:t>
            </w:r>
            <w:r>
              <w:rPr>
                <w:rFonts w:ascii="Arial" w:hAnsi="Arial" w:cs="Arial"/>
              </w:rPr>
              <w:t>.</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Community development projects aligned with national imperatives.</w:t>
            </w:r>
          </w:p>
        </w:tc>
      </w:tr>
      <w:tr w:rsidR="00B57585" w:rsidRPr="008A49AB" w:rsidTr="006320AB">
        <w:tc>
          <w:tcPr>
            <w:tcW w:w="1217" w:type="pct"/>
          </w:tcPr>
          <w:p w:rsidR="00B57585" w:rsidRDefault="00B57585" w:rsidP="006320AB">
            <w:pPr>
              <w:rPr>
                <w:rFonts w:ascii="Arial" w:hAnsi="Arial" w:cs="Arial"/>
                <w:b/>
                <w:color w:val="0D0D0D" w:themeColor="text1" w:themeTint="F2"/>
              </w:rPr>
            </w:pPr>
          </w:p>
        </w:tc>
        <w:tc>
          <w:tcPr>
            <w:tcW w:w="811" w:type="pct"/>
          </w:tcPr>
          <w:p w:rsidR="00B57585" w:rsidRPr="008A49AB" w:rsidRDefault="00B57585" w:rsidP="006320AB">
            <w:pPr>
              <w:rPr>
                <w:rFonts w:ascii="Arial" w:hAnsi="Arial" w:cs="Arial"/>
              </w:rPr>
            </w:pPr>
            <w:r w:rsidRPr="008A49AB">
              <w:rPr>
                <w:rFonts w:ascii="Arial" w:hAnsi="Arial" w:cs="Arial"/>
              </w:rPr>
              <w:t>R12 368</w:t>
            </w:r>
          </w:p>
        </w:tc>
        <w:tc>
          <w:tcPr>
            <w:tcW w:w="2028" w:type="pct"/>
          </w:tcPr>
          <w:p w:rsidR="00B57585" w:rsidRPr="008A49AB" w:rsidRDefault="00B57585" w:rsidP="006320AB">
            <w:pPr>
              <w:rPr>
                <w:rFonts w:ascii="Arial" w:hAnsi="Arial" w:cs="Arial"/>
              </w:rPr>
            </w:pPr>
            <w:r w:rsidRPr="008A49AB">
              <w:rPr>
                <w:rFonts w:ascii="Arial" w:hAnsi="Arial" w:cs="Arial"/>
              </w:rPr>
              <w:t>50 pairs of school shoes were donated to child</w:t>
            </w:r>
            <w:r>
              <w:rPr>
                <w:rFonts w:ascii="Arial" w:hAnsi="Arial" w:cs="Arial"/>
              </w:rPr>
              <w:t>-</w:t>
            </w:r>
            <w:r w:rsidRPr="008A49AB">
              <w:rPr>
                <w:rFonts w:ascii="Arial" w:hAnsi="Arial" w:cs="Arial"/>
              </w:rPr>
              <w:t xml:space="preserve">headed households in </w:t>
            </w:r>
            <w:proofErr w:type="spellStart"/>
            <w:r w:rsidRPr="008A49AB">
              <w:rPr>
                <w:rFonts w:ascii="Arial" w:hAnsi="Arial" w:cs="Arial"/>
              </w:rPr>
              <w:t>Perdekop</w:t>
            </w:r>
            <w:proofErr w:type="spellEnd"/>
            <w:r w:rsidRPr="008A49AB">
              <w:rPr>
                <w:rFonts w:ascii="Arial" w:hAnsi="Arial" w:cs="Arial"/>
              </w:rPr>
              <w:t xml:space="preserve">, Carolina, </w:t>
            </w:r>
            <w:proofErr w:type="spellStart"/>
            <w:r w:rsidRPr="008A49AB">
              <w:rPr>
                <w:rFonts w:ascii="Arial" w:hAnsi="Arial" w:cs="Arial"/>
              </w:rPr>
              <w:t>Elukwatini</w:t>
            </w:r>
            <w:proofErr w:type="spellEnd"/>
            <w:r w:rsidRPr="008A49AB">
              <w:rPr>
                <w:rFonts w:ascii="Arial" w:hAnsi="Arial" w:cs="Arial"/>
              </w:rPr>
              <w:t xml:space="preserve">, </w:t>
            </w:r>
            <w:proofErr w:type="spellStart"/>
            <w:r w:rsidRPr="008A49AB">
              <w:rPr>
                <w:rFonts w:ascii="Arial" w:hAnsi="Arial" w:cs="Arial"/>
              </w:rPr>
              <w:t>Koopleagte</w:t>
            </w:r>
            <w:proofErr w:type="spellEnd"/>
            <w:r w:rsidRPr="008A49AB">
              <w:rPr>
                <w:rFonts w:ascii="Arial" w:hAnsi="Arial" w:cs="Arial"/>
              </w:rPr>
              <w:t xml:space="preserve">, Bergville, Luganda </w:t>
            </w:r>
            <w:r>
              <w:rPr>
                <w:rFonts w:ascii="Arial" w:hAnsi="Arial" w:cs="Arial"/>
              </w:rPr>
              <w:t xml:space="preserve">and </w:t>
            </w:r>
            <w:r w:rsidRPr="008A49AB">
              <w:rPr>
                <w:rFonts w:ascii="Arial" w:hAnsi="Arial" w:cs="Arial"/>
              </w:rPr>
              <w:t xml:space="preserve">18 December </w:t>
            </w:r>
            <w:r w:rsidRPr="008A49AB">
              <w:rPr>
                <w:rFonts w:ascii="Arial" w:hAnsi="Arial" w:cs="Arial"/>
              </w:rPr>
              <w:lastRenderedPageBreak/>
              <w:t>2015</w:t>
            </w:r>
          </w:p>
        </w:tc>
        <w:tc>
          <w:tcPr>
            <w:tcW w:w="945" w:type="pct"/>
          </w:tcPr>
          <w:p w:rsidR="00B57585" w:rsidRPr="008A49AB" w:rsidRDefault="00B57585" w:rsidP="006320AB">
            <w:pPr>
              <w:rPr>
                <w:rFonts w:ascii="Arial" w:hAnsi="Arial" w:cs="Arial"/>
              </w:rPr>
            </w:pPr>
            <w:r w:rsidRPr="008A49AB">
              <w:rPr>
                <w:rFonts w:ascii="Arial" w:eastAsia="Times New Roman" w:hAnsi="Arial" w:cs="Arial"/>
              </w:rPr>
              <w:lastRenderedPageBreak/>
              <w:t xml:space="preserve">Community development projects aligned with national </w:t>
            </w:r>
            <w:r w:rsidRPr="008A49AB">
              <w:rPr>
                <w:rFonts w:ascii="Arial" w:eastAsia="Times New Roman" w:hAnsi="Arial" w:cs="Arial"/>
              </w:rPr>
              <w:lastRenderedPageBreak/>
              <w:t>imperatives.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R20 000</w:t>
            </w:r>
          </w:p>
        </w:tc>
        <w:tc>
          <w:tcPr>
            <w:tcW w:w="2028" w:type="pct"/>
          </w:tcPr>
          <w:p w:rsidR="00B57585" w:rsidRPr="008A49AB" w:rsidRDefault="00B57585" w:rsidP="006320AB">
            <w:pPr>
              <w:rPr>
                <w:rFonts w:ascii="Arial" w:hAnsi="Arial" w:cs="Arial"/>
              </w:rPr>
            </w:pPr>
            <w:r>
              <w:rPr>
                <w:rStyle w:val="label"/>
                <w:rFonts w:ascii="Arial" w:hAnsi="Arial" w:cs="Arial"/>
              </w:rPr>
              <w:t xml:space="preserve">Sponsorship of </w:t>
            </w:r>
            <w:proofErr w:type="spellStart"/>
            <w:r w:rsidRPr="008A49AB">
              <w:rPr>
                <w:rStyle w:val="label"/>
                <w:rFonts w:ascii="Arial" w:hAnsi="Arial" w:cs="Arial"/>
              </w:rPr>
              <w:t>Aeroclub</w:t>
            </w:r>
            <w:r>
              <w:rPr>
                <w:rStyle w:val="label"/>
                <w:rFonts w:ascii="Arial" w:hAnsi="Arial" w:cs="Arial"/>
              </w:rPr>
              <w:t>’s</w:t>
            </w:r>
            <w:proofErr w:type="spellEnd"/>
            <w:r w:rsidRPr="008A49AB">
              <w:rPr>
                <w:rStyle w:val="label"/>
                <w:rFonts w:ascii="Arial" w:hAnsi="Arial" w:cs="Arial"/>
              </w:rPr>
              <w:t xml:space="preserve"> 95</w:t>
            </w:r>
            <w:r w:rsidRPr="00583B9B">
              <w:rPr>
                <w:rStyle w:val="label"/>
                <w:rFonts w:ascii="Arial" w:hAnsi="Arial" w:cs="Arial"/>
                <w:vertAlign w:val="superscript"/>
              </w:rPr>
              <w:t>th</w:t>
            </w:r>
            <w:r>
              <w:rPr>
                <w:rStyle w:val="label"/>
                <w:rFonts w:ascii="Arial" w:hAnsi="Arial" w:cs="Arial"/>
              </w:rPr>
              <w:t xml:space="preserve"> </w:t>
            </w:r>
            <w:r w:rsidRPr="008A49AB">
              <w:rPr>
                <w:rStyle w:val="label"/>
                <w:rFonts w:ascii="Arial" w:hAnsi="Arial" w:cs="Arial"/>
              </w:rPr>
              <w:t xml:space="preserve"> birthday celebrations </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r>
              <w:rPr>
                <w:rFonts w:ascii="Arial" w:eastAsia="Times New Roman" w:hAnsi="Arial" w:cs="Arial"/>
              </w:rPr>
              <w:t>.</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R1 400</w:t>
            </w:r>
          </w:p>
        </w:tc>
        <w:tc>
          <w:tcPr>
            <w:tcW w:w="2028" w:type="pct"/>
          </w:tcPr>
          <w:p w:rsidR="00B57585" w:rsidRPr="008A49AB" w:rsidRDefault="00B57585" w:rsidP="006320AB">
            <w:pPr>
              <w:rPr>
                <w:rFonts w:ascii="Arial" w:hAnsi="Arial" w:cs="Arial"/>
              </w:rPr>
            </w:pPr>
            <w:r>
              <w:rPr>
                <w:rStyle w:val="label"/>
                <w:rFonts w:ascii="Arial" w:hAnsi="Arial" w:cs="Arial"/>
              </w:rPr>
              <w:t>Sponsoring of a</w:t>
            </w:r>
            <w:r w:rsidRPr="008A49AB">
              <w:rPr>
                <w:rStyle w:val="label"/>
                <w:rFonts w:ascii="Arial" w:hAnsi="Arial" w:cs="Arial"/>
              </w:rPr>
              <w:t>rtwork</w:t>
            </w:r>
            <w:r>
              <w:rPr>
                <w:rStyle w:val="label"/>
                <w:rFonts w:ascii="Arial" w:hAnsi="Arial" w:cs="Arial"/>
              </w:rPr>
              <w:t xml:space="preserve"> to design the logo and leatherhead </w:t>
            </w:r>
            <w:r w:rsidRPr="008A49AB">
              <w:rPr>
                <w:rStyle w:val="label"/>
                <w:rFonts w:ascii="Arial" w:hAnsi="Arial" w:cs="Arial"/>
              </w:rPr>
              <w:t>for Wonders of Aviation</w:t>
            </w:r>
            <w:r>
              <w:rPr>
                <w:rStyle w:val="label"/>
                <w:rFonts w:ascii="Arial" w:hAnsi="Arial" w:cs="Arial"/>
              </w:rPr>
              <w:t>.</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r>
              <w:rPr>
                <w:rFonts w:ascii="Arial" w:eastAsia="Times New Roman" w:hAnsi="Arial" w:cs="Arial"/>
              </w:rPr>
              <w:t>.</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R20 000</w:t>
            </w:r>
          </w:p>
        </w:tc>
        <w:tc>
          <w:tcPr>
            <w:tcW w:w="2028" w:type="pct"/>
          </w:tcPr>
          <w:p w:rsidR="00B57585" w:rsidRPr="008A49AB" w:rsidRDefault="00B57585" w:rsidP="006320AB">
            <w:pPr>
              <w:rPr>
                <w:rStyle w:val="label"/>
                <w:rFonts w:ascii="Arial" w:hAnsi="Arial" w:cs="Arial"/>
              </w:rPr>
            </w:pPr>
            <w:proofErr w:type="spellStart"/>
            <w:r>
              <w:rPr>
                <w:rStyle w:val="label"/>
                <w:rFonts w:ascii="Arial" w:hAnsi="Arial" w:cs="Arial"/>
              </w:rPr>
              <w:t>MayDay</w:t>
            </w:r>
            <w:proofErr w:type="spellEnd"/>
            <w:r>
              <w:rPr>
                <w:rStyle w:val="label"/>
                <w:rFonts w:ascii="Arial" w:hAnsi="Arial" w:cs="Arial"/>
              </w:rPr>
              <w:t>-</w:t>
            </w:r>
            <w:r w:rsidRPr="008A49AB">
              <w:rPr>
                <w:rStyle w:val="label"/>
                <w:rFonts w:ascii="Arial" w:hAnsi="Arial" w:cs="Arial"/>
              </w:rPr>
              <w:t>SA sponsorship</w:t>
            </w:r>
          </w:p>
        </w:tc>
        <w:tc>
          <w:tcPr>
            <w:tcW w:w="945" w:type="pct"/>
          </w:tcPr>
          <w:p w:rsidR="00B57585" w:rsidRPr="008A49AB" w:rsidRDefault="00B57585" w:rsidP="006320AB">
            <w:pPr>
              <w:rPr>
                <w:rFonts w:ascii="Arial" w:eastAsia="Times New Roman" w:hAnsi="Arial" w:cs="Arial"/>
              </w:rPr>
            </w:pPr>
            <w:r w:rsidRPr="008A49AB">
              <w:rPr>
                <w:rFonts w:ascii="Arial" w:eastAsia="Times New Roman" w:hAnsi="Arial" w:cs="Arial"/>
              </w:rPr>
              <w:t>Aviation related project</w:t>
            </w:r>
            <w:r>
              <w:rPr>
                <w:rFonts w:ascii="Arial" w:eastAsia="Times New Roman" w:hAnsi="Arial" w:cs="Arial"/>
              </w:rPr>
              <w:t>.</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6759A6" w:rsidRDefault="00B57585" w:rsidP="006320AB">
            <w:pPr>
              <w:rPr>
                <w:rFonts w:ascii="Arial" w:hAnsi="Arial" w:cs="Arial"/>
              </w:rPr>
            </w:pPr>
            <w:r w:rsidRPr="006759A6">
              <w:rPr>
                <w:rFonts w:ascii="Arial" w:hAnsi="Arial" w:cs="Arial"/>
              </w:rPr>
              <w:t>R100 000</w:t>
            </w:r>
          </w:p>
        </w:tc>
        <w:tc>
          <w:tcPr>
            <w:tcW w:w="2028" w:type="pct"/>
          </w:tcPr>
          <w:p w:rsidR="00B57585" w:rsidRPr="006759A6" w:rsidRDefault="00B57585" w:rsidP="006320AB">
            <w:pPr>
              <w:rPr>
                <w:rStyle w:val="label"/>
                <w:rFonts w:ascii="Arial" w:hAnsi="Arial" w:cs="Arial"/>
              </w:rPr>
            </w:pPr>
            <w:r w:rsidRPr="006759A6">
              <w:rPr>
                <w:rStyle w:val="label"/>
                <w:rFonts w:ascii="Arial" w:hAnsi="Arial" w:cs="Arial"/>
              </w:rPr>
              <w:t xml:space="preserve">Safety First Campaign, which is a campaign aimed at promoting superior airmanship. The campaign is a partnership supported by various stakeholders including the SACAA and </w:t>
            </w:r>
            <w:proofErr w:type="spellStart"/>
            <w:r w:rsidRPr="006759A6">
              <w:rPr>
                <w:rFonts w:ascii="Arial" w:hAnsi="Arial" w:cs="Arial"/>
              </w:rPr>
              <w:t>Aeroclub</w:t>
            </w:r>
            <w:proofErr w:type="spellEnd"/>
            <w:r w:rsidRPr="006759A6">
              <w:rPr>
                <w:rFonts w:ascii="Arial" w:hAnsi="Arial" w:cs="Arial"/>
              </w:rPr>
              <w:t xml:space="preserve"> of South Africa.</w:t>
            </w:r>
          </w:p>
        </w:tc>
        <w:tc>
          <w:tcPr>
            <w:tcW w:w="945" w:type="pct"/>
          </w:tcPr>
          <w:p w:rsidR="00B57585" w:rsidRPr="008A49AB" w:rsidRDefault="00B57585" w:rsidP="006320AB">
            <w:pPr>
              <w:rPr>
                <w:rFonts w:ascii="Arial" w:eastAsia="Times New Roman" w:hAnsi="Arial" w:cs="Arial"/>
              </w:rPr>
            </w:pPr>
            <w:r w:rsidRPr="006759A6">
              <w:rPr>
                <w:rFonts w:ascii="Arial" w:eastAsia="Times New Roman" w:hAnsi="Arial" w:cs="Arial"/>
              </w:rPr>
              <w:t>Aviation related project</w:t>
            </w:r>
          </w:p>
        </w:tc>
      </w:tr>
      <w:tr w:rsidR="00B57585" w:rsidRPr="0064251F" w:rsidTr="006320AB">
        <w:tc>
          <w:tcPr>
            <w:tcW w:w="1217" w:type="pct"/>
            <w:shd w:val="clear" w:color="auto" w:fill="F2F2F2" w:themeFill="background1" w:themeFillShade="F2"/>
          </w:tcPr>
          <w:p w:rsidR="00B57585" w:rsidRDefault="00B57585" w:rsidP="006320AB">
            <w:pPr>
              <w:rPr>
                <w:rFonts w:ascii="Arial" w:hAnsi="Arial" w:cs="Arial"/>
                <w:b/>
                <w:color w:val="0D0D0D" w:themeColor="text1" w:themeTint="F2"/>
              </w:rPr>
            </w:pPr>
            <w:r w:rsidRPr="0064251F">
              <w:rPr>
                <w:rFonts w:ascii="Arial" w:hAnsi="Arial" w:cs="Arial"/>
                <w:b/>
                <w:color w:val="0D0D0D" w:themeColor="text1" w:themeTint="F2"/>
              </w:rPr>
              <w:t>Total for 2015/2016</w:t>
            </w:r>
            <w:r>
              <w:rPr>
                <w:rFonts w:ascii="Arial" w:hAnsi="Arial" w:cs="Arial"/>
                <w:b/>
                <w:color w:val="0D0D0D" w:themeColor="text1" w:themeTint="F2"/>
              </w:rPr>
              <w:t xml:space="preserve"> FY</w:t>
            </w:r>
          </w:p>
          <w:p w:rsidR="00B57585" w:rsidRPr="0064251F" w:rsidRDefault="00B57585" w:rsidP="006320AB">
            <w:pPr>
              <w:rPr>
                <w:rFonts w:ascii="Arial" w:hAnsi="Arial" w:cs="Arial"/>
                <w:b/>
                <w:color w:val="0D0D0D" w:themeColor="text1" w:themeTint="F2"/>
              </w:rPr>
            </w:pPr>
          </w:p>
        </w:tc>
        <w:tc>
          <w:tcPr>
            <w:tcW w:w="811" w:type="pct"/>
            <w:shd w:val="clear" w:color="auto" w:fill="F2F2F2" w:themeFill="background1" w:themeFillShade="F2"/>
          </w:tcPr>
          <w:p w:rsidR="00B57585" w:rsidRPr="0064251F" w:rsidRDefault="00B57585" w:rsidP="006320AB">
            <w:pPr>
              <w:rPr>
                <w:rFonts w:ascii="Arial" w:hAnsi="Arial" w:cs="Arial"/>
                <w:b/>
                <w:color w:val="0D0D0D" w:themeColor="text1" w:themeTint="F2"/>
              </w:rPr>
            </w:pPr>
            <w:r w:rsidRPr="0064251F">
              <w:rPr>
                <w:rFonts w:ascii="Arial" w:hAnsi="Arial" w:cs="Arial"/>
                <w:b/>
                <w:color w:val="0D0D0D" w:themeColor="text1" w:themeTint="F2"/>
              </w:rPr>
              <w:t>R</w:t>
            </w:r>
            <w:r>
              <w:rPr>
                <w:rFonts w:ascii="Arial" w:hAnsi="Arial" w:cs="Arial"/>
                <w:b/>
                <w:color w:val="0D0D0D" w:themeColor="text1" w:themeTint="F2"/>
              </w:rPr>
              <w:t>2</w:t>
            </w:r>
            <w:r w:rsidRPr="0064251F">
              <w:rPr>
                <w:rFonts w:ascii="Arial" w:hAnsi="Arial" w:cs="Arial"/>
                <w:b/>
                <w:color w:val="0D0D0D" w:themeColor="text1" w:themeTint="F2"/>
              </w:rPr>
              <w:t>60 103</w:t>
            </w:r>
          </w:p>
        </w:tc>
        <w:tc>
          <w:tcPr>
            <w:tcW w:w="2973" w:type="pct"/>
            <w:gridSpan w:val="2"/>
            <w:shd w:val="clear" w:color="auto" w:fill="F2F2F2" w:themeFill="background1" w:themeFillShade="F2"/>
          </w:tcPr>
          <w:p w:rsidR="00B57585" w:rsidRPr="0064251F" w:rsidRDefault="00B57585" w:rsidP="006320AB">
            <w:pPr>
              <w:rPr>
                <w:rFonts w:ascii="Arial" w:hAnsi="Arial" w:cs="Arial"/>
                <w:b/>
                <w:color w:val="0D0D0D" w:themeColor="text1" w:themeTint="F2"/>
              </w:rPr>
            </w:pPr>
          </w:p>
        </w:tc>
      </w:tr>
      <w:tr w:rsidR="00B57585" w:rsidRPr="008A49AB" w:rsidTr="006320AB">
        <w:tc>
          <w:tcPr>
            <w:tcW w:w="1217" w:type="pct"/>
          </w:tcPr>
          <w:p w:rsidR="00B57585" w:rsidRPr="008A49AB" w:rsidRDefault="00B57585" w:rsidP="006320AB">
            <w:pPr>
              <w:rPr>
                <w:rFonts w:ascii="Arial" w:hAnsi="Arial" w:cs="Arial"/>
              </w:rPr>
            </w:pPr>
            <w:r w:rsidRPr="0064251F">
              <w:rPr>
                <w:rFonts w:ascii="Arial" w:hAnsi="Arial" w:cs="Arial"/>
                <w:b/>
              </w:rPr>
              <w:t>(cc)</w:t>
            </w:r>
            <w:r>
              <w:rPr>
                <w:rFonts w:ascii="Arial" w:hAnsi="Arial" w:cs="Arial"/>
              </w:rPr>
              <w:t xml:space="preserve"> 2016/20</w:t>
            </w:r>
            <w:r w:rsidRPr="008A49AB">
              <w:rPr>
                <w:rFonts w:ascii="Arial" w:hAnsi="Arial" w:cs="Arial"/>
              </w:rPr>
              <w:t>17</w:t>
            </w:r>
          </w:p>
        </w:tc>
        <w:tc>
          <w:tcPr>
            <w:tcW w:w="811" w:type="pct"/>
          </w:tcPr>
          <w:p w:rsidR="00B57585" w:rsidRPr="008A49AB" w:rsidRDefault="00B57585" w:rsidP="006320AB">
            <w:pPr>
              <w:rPr>
                <w:rFonts w:ascii="Arial" w:hAnsi="Arial" w:cs="Arial"/>
              </w:rPr>
            </w:pPr>
            <w:r w:rsidRPr="008A49AB">
              <w:rPr>
                <w:rFonts w:ascii="Arial" w:hAnsi="Arial" w:cs="Arial"/>
              </w:rPr>
              <w:t>R318 530</w:t>
            </w:r>
          </w:p>
        </w:tc>
        <w:tc>
          <w:tcPr>
            <w:tcW w:w="2028" w:type="pct"/>
          </w:tcPr>
          <w:p w:rsidR="00B57585" w:rsidRPr="0064251F" w:rsidRDefault="00B57585" w:rsidP="006320AB">
            <w:pPr>
              <w:rPr>
                <w:rFonts w:ascii="Arial" w:hAnsi="Arial" w:cs="Arial"/>
                <w:color w:val="0D0D0D" w:themeColor="text1" w:themeTint="F2"/>
              </w:rPr>
            </w:pPr>
            <w:r w:rsidRPr="0064251F">
              <w:rPr>
                <w:rFonts w:ascii="Arial" w:hAnsi="Arial" w:cs="Arial"/>
                <w:color w:val="0D0D0D" w:themeColor="text1" w:themeTint="F2"/>
              </w:rPr>
              <w:t xml:space="preserve">The SACAA sponsored the training for members of the </w:t>
            </w:r>
            <w:r w:rsidRPr="0064251F">
              <w:rPr>
                <w:rFonts w:ascii="Arial" w:hAnsi="Arial" w:cs="Arial"/>
                <w:color w:val="0D0D0D" w:themeColor="text1" w:themeTint="F2"/>
                <w:shd w:val="clear" w:color="auto" w:fill="FFFFFF"/>
              </w:rPr>
              <w:t>South African Network for Women in Transport</w:t>
            </w:r>
            <w:r w:rsidRPr="0064251F">
              <w:rPr>
                <w:rFonts w:ascii="Arial" w:hAnsi="Arial" w:cs="Arial"/>
                <w:color w:val="0D0D0D" w:themeColor="text1" w:themeTint="F2"/>
              </w:rPr>
              <w:t>. The training took place in all 9 provinces from 30 June to 15 August 2016</w:t>
            </w:r>
            <w:r>
              <w:rPr>
                <w:rFonts w:ascii="Arial" w:hAnsi="Arial" w:cs="Arial"/>
                <w:color w:val="0D0D0D" w:themeColor="text1" w:themeTint="F2"/>
              </w:rPr>
              <w:t xml:space="preserve">, and focused on supply chain processes and tendering. </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Transformation</w:t>
            </w:r>
            <w:r>
              <w:rPr>
                <w:rFonts w:ascii="Arial" w:eastAsia="Times New Roman" w:hAnsi="Arial" w:cs="Arial"/>
              </w:rPr>
              <w:t xml:space="preserve"> initiative.</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R71 400</w:t>
            </w:r>
          </w:p>
        </w:tc>
        <w:tc>
          <w:tcPr>
            <w:tcW w:w="2028" w:type="pct"/>
          </w:tcPr>
          <w:p w:rsidR="00B57585" w:rsidRPr="008A49AB" w:rsidRDefault="00B57585" w:rsidP="006320AB">
            <w:pPr>
              <w:rPr>
                <w:rFonts w:ascii="Arial" w:hAnsi="Arial" w:cs="Arial"/>
              </w:rPr>
            </w:pPr>
            <w:r w:rsidRPr="008A49AB">
              <w:rPr>
                <w:rFonts w:ascii="Arial" w:hAnsi="Arial" w:cs="Arial"/>
              </w:rPr>
              <w:t xml:space="preserve">60 learners from five rural districts of Mpumalanga were transported for a tour </w:t>
            </w:r>
            <w:r>
              <w:rPr>
                <w:rFonts w:ascii="Arial" w:hAnsi="Arial" w:cs="Arial"/>
              </w:rPr>
              <w:t xml:space="preserve">of the </w:t>
            </w:r>
            <w:r w:rsidRPr="008A49AB">
              <w:rPr>
                <w:rFonts w:ascii="Arial" w:hAnsi="Arial" w:cs="Arial"/>
              </w:rPr>
              <w:t>OR Tambo</w:t>
            </w:r>
            <w:r>
              <w:rPr>
                <w:rFonts w:ascii="Arial" w:hAnsi="Arial" w:cs="Arial"/>
              </w:rPr>
              <w:t xml:space="preserve"> International Airport</w:t>
            </w:r>
            <w:r w:rsidRPr="008A49AB">
              <w:rPr>
                <w:rFonts w:ascii="Arial" w:hAnsi="Arial" w:cs="Arial"/>
              </w:rPr>
              <w:t xml:space="preserve">, </w:t>
            </w:r>
            <w:r>
              <w:rPr>
                <w:rFonts w:ascii="Arial" w:hAnsi="Arial" w:cs="Arial"/>
              </w:rPr>
              <w:t xml:space="preserve">the SACAA, </w:t>
            </w:r>
            <w:r w:rsidRPr="008A49AB">
              <w:rPr>
                <w:rFonts w:ascii="Arial" w:hAnsi="Arial" w:cs="Arial"/>
              </w:rPr>
              <w:t xml:space="preserve">and the </w:t>
            </w:r>
            <w:r w:rsidRPr="0064251F">
              <w:rPr>
                <w:rFonts w:ascii="Arial" w:hAnsi="Arial" w:cs="Arial"/>
              </w:rPr>
              <w:t xml:space="preserve">Air Traffic and Navigation Services </w:t>
            </w:r>
            <w:r>
              <w:rPr>
                <w:rFonts w:ascii="Arial" w:hAnsi="Arial" w:cs="Arial"/>
              </w:rPr>
              <w:t xml:space="preserve">air traffic control </w:t>
            </w:r>
            <w:r w:rsidRPr="008A49AB">
              <w:rPr>
                <w:rFonts w:ascii="Arial" w:hAnsi="Arial" w:cs="Arial"/>
              </w:rPr>
              <w:t>tower on 29 June 2017.</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Transformation</w:t>
            </w:r>
            <w:r>
              <w:rPr>
                <w:rFonts w:ascii="Arial" w:eastAsia="Times New Roman" w:hAnsi="Arial" w:cs="Arial"/>
              </w:rPr>
              <w:t xml:space="preserve"> initiative.</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R25 000</w:t>
            </w:r>
          </w:p>
        </w:tc>
        <w:tc>
          <w:tcPr>
            <w:tcW w:w="2028" w:type="pct"/>
          </w:tcPr>
          <w:p w:rsidR="00B57585" w:rsidRPr="008A49AB" w:rsidRDefault="00B57585" w:rsidP="006320AB">
            <w:pPr>
              <w:rPr>
                <w:rFonts w:ascii="Arial" w:hAnsi="Arial" w:cs="Arial"/>
              </w:rPr>
            </w:pPr>
            <w:r>
              <w:rPr>
                <w:rFonts w:ascii="Arial" w:hAnsi="Arial" w:cs="Arial"/>
              </w:rPr>
              <w:t>The SACAA sponsored</w:t>
            </w:r>
            <w:r w:rsidRPr="008A49AB">
              <w:rPr>
                <w:rFonts w:ascii="Arial" w:hAnsi="Arial" w:cs="Arial"/>
              </w:rPr>
              <w:t xml:space="preserve"> </w:t>
            </w:r>
            <w:r>
              <w:rPr>
                <w:rFonts w:ascii="Arial" w:hAnsi="Arial" w:cs="Arial"/>
              </w:rPr>
              <w:t xml:space="preserve">the </w:t>
            </w:r>
            <w:r w:rsidRPr="008A49AB">
              <w:rPr>
                <w:rFonts w:ascii="Arial" w:hAnsi="Arial" w:cs="Arial"/>
              </w:rPr>
              <w:t>SAASMA Conference</w:t>
            </w:r>
            <w:r>
              <w:rPr>
                <w:rFonts w:ascii="Arial" w:hAnsi="Arial" w:cs="Arial"/>
              </w:rPr>
              <w:t xml:space="preserve">, which was </w:t>
            </w:r>
            <w:r w:rsidRPr="008A49AB">
              <w:rPr>
                <w:rFonts w:ascii="Arial" w:hAnsi="Arial" w:cs="Arial"/>
              </w:rPr>
              <w:t>attended by Aviation Medical Doctors</w:t>
            </w:r>
            <w:r>
              <w:rPr>
                <w:rFonts w:ascii="Arial" w:hAnsi="Arial" w:cs="Arial"/>
              </w:rPr>
              <w:t xml:space="preserve"> and was hosted between 28 and </w:t>
            </w:r>
            <w:r w:rsidRPr="008A49AB">
              <w:rPr>
                <w:rFonts w:ascii="Arial" w:hAnsi="Arial" w:cs="Arial"/>
              </w:rPr>
              <w:t>31 July 2016</w:t>
            </w:r>
            <w:r>
              <w:rPr>
                <w:rFonts w:ascii="Arial" w:hAnsi="Arial" w:cs="Arial"/>
              </w:rPr>
              <w:t>.</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r>
              <w:rPr>
                <w:rFonts w:ascii="Arial" w:eastAsia="Times New Roman" w:hAnsi="Arial" w:cs="Arial"/>
              </w:rPr>
              <w:t>.</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R26 365</w:t>
            </w:r>
          </w:p>
        </w:tc>
        <w:tc>
          <w:tcPr>
            <w:tcW w:w="2028" w:type="pct"/>
          </w:tcPr>
          <w:p w:rsidR="00B57585" w:rsidRPr="008A49AB" w:rsidRDefault="00B57585" w:rsidP="006320AB">
            <w:pPr>
              <w:rPr>
                <w:rFonts w:ascii="Arial" w:hAnsi="Arial" w:cs="Arial"/>
              </w:rPr>
            </w:pPr>
            <w:r w:rsidRPr="008A49AB">
              <w:rPr>
                <w:rFonts w:ascii="Arial" w:hAnsi="Arial" w:cs="Arial"/>
              </w:rPr>
              <w:t>Sponsorship toward</w:t>
            </w:r>
            <w:r>
              <w:rPr>
                <w:rFonts w:ascii="Arial" w:hAnsi="Arial" w:cs="Arial"/>
              </w:rPr>
              <w:t>s</w:t>
            </w:r>
            <w:r w:rsidRPr="008A49AB">
              <w:rPr>
                <w:rFonts w:ascii="Arial" w:hAnsi="Arial" w:cs="Arial"/>
              </w:rPr>
              <w:t xml:space="preserve"> </w:t>
            </w:r>
            <w:r>
              <w:rPr>
                <w:rFonts w:ascii="Arial" w:hAnsi="Arial" w:cs="Arial"/>
              </w:rPr>
              <w:t xml:space="preserve">a </w:t>
            </w:r>
            <w:r w:rsidRPr="008A49AB">
              <w:rPr>
                <w:rFonts w:ascii="Arial" w:hAnsi="Arial" w:cs="Arial"/>
              </w:rPr>
              <w:t xml:space="preserve">Youth </w:t>
            </w:r>
            <w:r>
              <w:rPr>
                <w:rFonts w:ascii="Arial" w:hAnsi="Arial" w:cs="Arial"/>
              </w:rPr>
              <w:t xml:space="preserve">and </w:t>
            </w:r>
            <w:r w:rsidRPr="008A49AB">
              <w:rPr>
                <w:rFonts w:ascii="Arial" w:hAnsi="Arial" w:cs="Arial"/>
              </w:rPr>
              <w:t xml:space="preserve">Career </w:t>
            </w:r>
            <w:r>
              <w:rPr>
                <w:rFonts w:ascii="Arial" w:hAnsi="Arial" w:cs="Arial"/>
              </w:rPr>
              <w:t xml:space="preserve">Development </w:t>
            </w:r>
            <w:proofErr w:type="spellStart"/>
            <w:r w:rsidRPr="008A49AB">
              <w:rPr>
                <w:rFonts w:ascii="Arial" w:hAnsi="Arial" w:cs="Arial"/>
              </w:rPr>
              <w:t>programme</w:t>
            </w:r>
            <w:proofErr w:type="spellEnd"/>
            <w:r w:rsidRPr="008A49AB">
              <w:rPr>
                <w:rFonts w:ascii="Arial" w:hAnsi="Arial" w:cs="Arial"/>
              </w:rPr>
              <w:t xml:space="preserve"> event held in </w:t>
            </w:r>
            <w:proofErr w:type="spellStart"/>
            <w:r w:rsidRPr="008A49AB">
              <w:rPr>
                <w:rFonts w:ascii="Arial" w:hAnsi="Arial" w:cs="Arial"/>
              </w:rPr>
              <w:t>Perdekop</w:t>
            </w:r>
            <w:proofErr w:type="spellEnd"/>
            <w:r w:rsidRPr="008A49AB">
              <w:rPr>
                <w:rFonts w:ascii="Arial" w:hAnsi="Arial" w:cs="Arial"/>
              </w:rPr>
              <w:t xml:space="preserve"> on 25 March 2017</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Transformation</w:t>
            </w:r>
            <w:r>
              <w:rPr>
                <w:rFonts w:ascii="Arial" w:eastAsia="Times New Roman" w:hAnsi="Arial" w:cs="Arial"/>
              </w:rPr>
              <w:t xml:space="preserve"> initiative.</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R139 435</w:t>
            </w:r>
          </w:p>
        </w:tc>
        <w:tc>
          <w:tcPr>
            <w:tcW w:w="2028" w:type="pct"/>
          </w:tcPr>
          <w:p w:rsidR="00B57585" w:rsidRPr="008A49AB" w:rsidRDefault="00B57585" w:rsidP="006320AB">
            <w:pPr>
              <w:rPr>
                <w:rFonts w:ascii="Arial" w:hAnsi="Arial" w:cs="Arial"/>
              </w:rPr>
            </w:pPr>
            <w:r w:rsidRPr="008A49AB">
              <w:rPr>
                <w:rFonts w:ascii="Arial" w:hAnsi="Arial" w:cs="Arial"/>
              </w:rPr>
              <w:t xml:space="preserve">Donation of 100 Grocery hampers for </w:t>
            </w:r>
            <w:r>
              <w:rPr>
                <w:rFonts w:ascii="Arial" w:hAnsi="Arial" w:cs="Arial"/>
              </w:rPr>
              <w:t>c</w:t>
            </w:r>
            <w:r w:rsidRPr="008A49AB">
              <w:rPr>
                <w:rFonts w:ascii="Arial" w:hAnsi="Arial" w:cs="Arial"/>
              </w:rPr>
              <w:t xml:space="preserve">hild-headed households in </w:t>
            </w:r>
            <w:proofErr w:type="spellStart"/>
            <w:r w:rsidRPr="008A49AB">
              <w:rPr>
                <w:rFonts w:ascii="Arial" w:hAnsi="Arial" w:cs="Arial"/>
              </w:rPr>
              <w:t>Perdekop</w:t>
            </w:r>
            <w:proofErr w:type="spellEnd"/>
            <w:r w:rsidRPr="008A49AB">
              <w:rPr>
                <w:rFonts w:ascii="Arial" w:hAnsi="Arial" w:cs="Arial"/>
              </w:rPr>
              <w:t xml:space="preserve">, </w:t>
            </w:r>
            <w:proofErr w:type="spellStart"/>
            <w:r w:rsidRPr="008A49AB">
              <w:rPr>
                <w:rFonts w:ascii="Arial" w:hAnsi="Arial" w:cs="Arial"/>
              </w:rPr>
              <w:t>Perdekop</w:t>
            </w:r>
            <w:proofErr w:type="spellEnd"/>
            <w:r w:rsidRPr="008A49AB">
              <w:rPr>
                <w:rFonts w:ascii="Arial" w:hAnsi="Arial" w:cs="Arial"/>
              </w:rPr>
              <w:t xml:space="preserve">, Carolina, </w:t>
            </w:r>
            <w:proofErr w:type="spellStart"/>
            <w:r w:rsidRPr="008A49AB">
              <w:rPr>
                <w:rFonts w:ascii="Arial" w:hAnsi="Arial" w:cs="Arial"/>
              </w:rPr>
              <w:t>Elukwatini</w:t>
            </w:r>
            <w:proofErr w:type="spellEnd"/>
            <w:r w:rsidRPr="008A49AB">
              <w:rPr>
                <w:rFonts w:ascii="Arial" w:hAnsi="Arial" w:cs="Arial"/>
              </w:rPr>
              <w:t xml:space="preserve">, </w:t>
            </w:r>
            <w:proofErr w:type="spellStart"/>
            <w:r w:rsidRPr="008A49AB">
              <w:rPr>
                <w:rFonts w:ascii="Arial" w:hAnsi="Arial" w:cs="Arial"/>
              </w:rPr>
              <w:t>Koopleagte</w:t>
            </w:r>
            <w:proofErr w:type="spellEnd"/>
            <w:r w:rsidRPr="008A49AB">
              <w:rPr>
                <w:rFonts w:ascii="Arial" w:hAnsi="Arial" w:cs="Arial"/>
              </w:rPr>
              <w:t xml:space="preserve">, Bergville, </w:t>
            </w:r>
            <w:r>
              <w:rPr>
                <w:rFonts w:ascii="Arial" w:hAnsi="Arial" w:cs="Arial"/>
              </w:rPr>
              <w:t xml:space="preserve">and </w:t>
            </w:r>
            <w:r w:rsidRPr="008A49AB">
              <w:rPr>
                <w:rFonts w:ascii="Arial" w:hAnsi="Arial" w:cs="Arial"/>
              </w:rPr>
              <w:t>Luganda</w:t>
            </w:r>
            <w:r>
              <w:rPr>
                <w:rFonts w:ascii="Arial" w:hAnsi="Arial" w:cs="Arial"/>
              </w:rPr>
              <w:t>, held in</w:t>
            </w:r>
            <w:r w:rsidRPr="008A49AB">
              <w:rPr>
                <w:rFonts w:ascii="Arial" w:hAnsi="Arial" w:cs="Arial"/>
              </w:rPr>
              <w:t xml:space="preserve"> December 2016</w:t>
            </w:r>
            <w:r>
              <w:rPr>
                <w:rFonts w:ascii="Arial" w:hAnsi="Arial" w:cs="Arial"/>
              </w:rPr>
              <w:t>.</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Community development projects aligned with national imperatives.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R30 000</w:t>
            </w:r>
          </w:p>
        </w:tc>
        <w:tc>
          <w:tcPr>
            <w:tcW w:w="2028" w:type="pct"/>
          </w:tcPr>
          <w:p w:rsidR="00B57585" w:rsidRPr="008A49AB" w:rsidRDefault="00B57585" w:rsidP="006320AB">
            <w:pPr>
              <w:rPr>
                <w:rFonts w:ascii="Arial" w:hAnsi="Arial" w:cs="Arial"/>
              </w:rPr>
            </w:pPr>
            <w:r w:rsidRPr="008A49AB">
              <w:rPr>
                <w:rFonts w:ascii="Arial" w:hAnsi="Arial" w:cs="Arial"/>
              </w:rPr>
              <w:t xml:space="preserve">Sponsorship of </w:t>
            </w:r>
            <w:proofErr w:type="spellStart"/>
            <w:r w:rsidRPr="008A49AB">
              <w:rPr>
                <w:rFonts w:ascii="Arial" w:hAnsi="Arial" w:cs="Arial"/>
              </w:rPr>
              <w:t>Aeroclub</w:t>
            </w:r>
            <w:proofErr w:type="spellEnd"/>
            <w:r w:rsidRPr="008A49AB">
              <w:rPr>
                <w:rFonts w:ascii="Arial" w:hAnsi="Arial" w:cs="Arial"/>
              </w:rPr>
              <w:t xml:space="preserve"> </w:t>
            </w:r>
            <w:proofErr w:type="spellStart"/>
            <w:r w:rsidRPr="008A49AB">
              <w:rPr>
                <w:rFonts w:ascii="Arial" w:hAnsi="Arial" w:cs="Arial"/>
              </w:rPr>
              <w:t>Airweek</w:t>
            </w:r>
            <w:proofErr w:type="spellEnd"/>
            <w:r w:rsidRPr="008A49AB">
              <w:rPr>
                <w:rFonts w:ascii="Arial" w:hAnsi="Arial" w:cs="Arial"/>
              </w:rPr>
              <w:t xml:space="preserve"> which took place in the Free</w:t>
            </w:r>
            <w:r>
              <w:rPr>
                <w:rFonts w:ascii="Arial" w:hAnsi="Arial" w:cs="Arial"/>
              </w:rPr>
              <w:t xml:space="preserve"> State province</w:t>
            </w:r>
            <w:r w:rsidRPr="008A49AB">
              <w:rPr>
                <w:rFonts w:ascii="Arial" w:hAnsi="Arial" w:cs="Arial"/>
              </w:rPr>
              <w:t>.</w:t>
            </w: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r>
              <w:rPr>
                <w:rFonts w:ascii="Arial" w:eastAsia="Times New Roman" w:hAnsi="Arial" w:cs="Arial"/>
              </w:rPr>
              <w:t>.</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R100 000</w:t>
            </w:r>
          </w:p>
        </w:tc>
        <w:tc>
          <w:tcPr>
            <w:tcW w:w="2028" w:type="pct"/>
          </w:tcPr>
          <w:p w:rsidR="00B57585" w:rsidRDefault="00B57585" w:rsidP="006320AB">
            <w:pPr>
              <w:rPr>
                <w:rFonts w:ascii="Arial" w:hAnsi="Arial" w:cs="Arial"/>
              </w:rPr>
            </w:pPr>
            <w:r w:rsidRPr="008A49AB">
              <w:rPr>
                <w:rFonts w:ascii="Arial" w:hAnsi="Arial" w:cs="Arial"/>
              </w:rPr>
              <w:t xml:space="preserve">The </w:t>
            </w:r>
            <w:r>
              <w:rPr>
                <w:rFonts w:ascii="Arial" w:hAnsi="Arial" w:cs="Arial"/>
              </w:rPr>
              <w:t>SACAA</w:t>
            </w:r>
            <w:r w:rsidRPr="008A49AB">
              <w:rPr>
                <w:rFonts w:ascii="Arial" w:hAnsi="Arial" w:cs="Arial"/>
              </w:rPr>
              <w:t xml:space="preserve"> purchased a sponsorship package offered by A</w:t>
            </w:r>
            <w:r>
              <w:rPr>
                <w:rFonts w:ascii="Arial" w:hAnsi="Arial" w:cs="Arial"/>
              </w:rPr>
              <w:t>ir Traffic Navigation Services</w:t>
            </w:r>
            <w:r w:rsidRPr="008A49AB">
              <w:rPr>
                <w:rFonts w:ascii="Arial" w:hAnsi="Arial" w:cs="Arial"/>
              </w:rPr>
              <w:t xml:space="preserve"> for its </w:t>
            </w:r>
            <w:proofErr w:type="spellStart"/>
            <w:r w:rsidRPr="008A49AB">
              <w:rPr>
                <w:rFonts w:ascii="Arial" w:hAnsi="Arial" w:cs="Arial"/>
              </w:rPr>
              <w:t>Avi-Afrique</w:t>
            </w:r>
            <w:proofErr w:type="spellEnd"/>
            <w:r w:rsidRPr="008A49AB">
              <w:rPr>
                <w:rFonts w:ascii="Arial" w:hAnsi="Arial" w:cs="Arial"/>
              </w:rPr>
              <w:t xml:space="preserve"> Summit.</w:t>
            </w:r>
          </w:p>
          <w:p w:rsidR="00B57585" w:rsidRDefault="00B57585" w:rsidP="006320AB">
            <w:pPr>
              <w:rPr>
                <w:rFonts w:ascii="Arial" w:hAnsi="Arial" w:cs="Arial"/>
              </w:rPr>
            </w:pPr>
          </w:p>
          <w:p w:rsidR="00B57585" w:rsidRDefault="00B57585" w:rsidP="006320AB">
            <w:pPr>
              <w:rPr>
                <w:rFonts w:ascii="Arial" w:hAnsi="Arial" w:cs="Arial"/>
              </w:rPr>
            </w:pPr>
          </w:p>
          <w:p w:rsidR="00B57585" w:rsidRPr="008A49AB" w:rsidRDefault="00B57585" w:rsidP="006320AB">
            <w:pPr>
              <w:rPr>
                <w:rFonts w:ascii="Arial" w:hAnsi="Arial" w:cs="Arial"/>
              </w:rPr>
            </w:pPr>
          </w:p>
        </w:tc>
        <w:tc>
          <w:tcPr>
            <w:tcW w:w="945" w:type="pct"/>
          </w:tcPr>
          <w:p w:rsidR="00B57585" w:rsidRPr="008A49AB" w:rsidRDefault="00B57585" w:rsidP="006320AB">
            <w:pPr>
              <w:rPr>
                <w:rFonts w:ascii="Arial" w:hAnsi="Arial" w:cs="Arial"/>
              </w:rPr>
            </w:pPr>
            <w:r w:rsidRPr="008A49AB">
              <w:rPr>
                <w:rFonts w:ascii="Arial" w:eastAsia="Times New Roman" w:hAnsi="Arial" w:cs="Arial"/>
              </w:rPr>
              <w:t>Aviation related projects</w:t>
            </w:r>
            <w:r>
              <w:rPr>
                <w:rFonts w:ascii="Arial" w:eastAsia="Times New Roman" w:hAnsi="Arial" w:cs="Arial"/>
              </w:rPr>
              <w:t>.</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8A49AB" w:rsidRDefault="00B57585" w:rsidP="006320AB">
            <w:pPr>
              <w:rPr>
                <w:rFonts w:ascii="Arial" w:hAnsi="Arial" w:cs="Arial"/>
              </w:rPr>
            </w:pPr>
            <w:r w:rsidRPr="008A49AB">
              <w:rPr>
                <w:rFonts w:ascii="Arial" w:hAnsi="Arial" w:cs="Arial"/>
              </w:rPr>
              <w:t>R274 785.60</w:t>
            </w:r>
          </w:p>
        </w:tc>
        <w:tc>
          <w:tcPr>
            <w:tcW w:w="2028" w:type="pct"/>
          </w:tcPr>
          <w:p w:rsidR="00B57585" w:rsidRDefault="00B57585" w:rsidP="006320AB">
            <w:pPr>
              <w:rPr>
                <w:rFonts w:ascii="Arial" w:hAnsi="Arial" w:cs="Arial"/>
              </w:rPr>
            </w:pPr>
            <w:r w:rsidRPr="008A49AB">
              <w:rPr>
                <w:rFonts w:ascii="Arial" w:hAnsi="Arial" w:cs="Arial"/>
              </w:rPr>
              <w:t xml:space="preserve">A </w:t>
            </w:r>
            <w:r>
              <w:rPr>
                <w:rFonts w:ascii="Arial" w:hAnsi="Arial" w:cs="Arial"/>
              </w:rPr>
              <w:t>Community</w:t>
            </w:r>
            <w:r>
              <w:t xml:space="preserve"> </w:t>
            </w:r>
            <w:r w:rsidRPr="001C477A">
              <w:rPr>
                <w:rFonts w:ascii="Arial" w:hAnsi="Arial" w:cs="Arial"/>
              </w:rPr>
              <w:t xml:space="preserve">Corporate Social Investment </w:t>
            </w:r>
            <w:r w:rsidRPr="008A49AB">
              <w:rPr>
                <w:rFonts w:ascii="Arial" w:hAnsi="Arial" w:cs="Arial"/>
              </w:rPr>
              <w:t xml:space="preserve">initiative </w:t>
            </w:r>
            <w:r>
              <w:rPr>
                <w:rFonts w:ascii="Arial" w:hAnsi="Arial" w:cs="Arial"/>
              </w:rPr>
              <w:t xml:space="preserve">whereby the SACAA partnered </w:t>
            </w:r>
            <w:r w:rsidRPr="008A49AB">
              <w:rPr>
                <w:rFonts w:ascii="Arial" w:hAnsi="Arial" w:cs="Arial"/>
              </w:rPr>
              <w:t>with</w:t>
            </w:r>
            <w:r>
              <w:rPr>
                <w:rFonts w:ascii="Arial" w:hAnsi="Arial" w:cs="Arial"/>
              </w:rPr>
              <w:t xml:space="preserve"> other national </w:t>
            </w:r>
            <w:r w:rsidRPr="008A49AB">
              <w:rPr>
                <w:rFonts w:ascii="Arial" w:hAnsi="Arial" w:cs="Arial"/>
              </w:rPr>
              <w:t xml:space="preserve">transport </w:t>
            </w:r>
            <w:r>
              <w:rPr>
                <w:rFonts w:ascii="Arial" w:hAnsi="Arial" w:cs="Arial"/>
              </w:rPr>
              <w:t>entities</w:t>
            </w:r>
            <w:r w:rsidRPr="008A49AB">
              <w:rPr>
                <w:rFonts w:ascii="Arial" w:hAnsi="Arial" w:cs="Arial"/>
              </w:rPr>
              <w:t xml:space="preserve"> to upgrade the conditions of a dilapidated school hostel in Tosca.</w:t>
            </w:r>
          </w:p>
          <w:p w:rsidR="00B57585" w:rsidRPr="008A49AB" w:rsidRDefault="00B57585" w:rsidP="006320AB">
            <w:pPr>
              <w:rPr>
                <w:rFonts w:ascii="Arial" w:hAnsi="Arial" w:cs="Arial"/>
              </w:rPr>
            </w:pPr>
          </w:p>
        </w:tc>
        <w:tc>
          <w:tcPr>
            <w:tcW w:w="945" w:type="pct"/>
          </w:tcPr>
          <w:p w:rsidR="00B57585" w:rsidRPr="008A49AB" w:rsidRDefault="00B57585" w:rsidP="006320AB">
            <w:pPr>
              <w:rPr>
                <w:rFonts w:ascii="Arial" w:hAnsi="Arial" w:cs="Arial"/>
              </w:rPr>
            </w:pPr>
            <w:r w:rsidRPr="008A49AB">
              <w:rPr>
                <w:rFonts w:ascii="Arial" w:eastAsia="Times New Roman" w:hAnsi="Arial" w:cs="Arial"/>
              </w:rPr>
              <w:t>Community development projects aligned with national imperatives.</w:t>
            </w:r>
          </w:p>
        </w:tc>
      </w:tr>
      <w:tr w:rsidR="00B57585" w:rsidRPr="008A49AB" w:rsidTr="006320AB">
        <w:tc>
          <w:tcPr>
            <w:tcW w:w="1217" w:type="pct"/>
          </w:tcPr>
          <w:p w:rsidR="00B57585" w:rsidRPr="008A49AB" w:rsidRDefault="00B57585" w:rsidP="006320AB">
            <w:pPr>
              <w:rPr>
                <w:rFonts w:ascii="Arial" w:hAnsi="Arial" w:cs="Arial"/>
              </w:rPr>
            </w:pPr>
          </w:p>
        </w:tc>
        <w:tc>
          <w:tcPr>
            <w:tcW w:w="811" w:type="pct"/>
          </w:tcPr>
          <w:p w:rsidR="00B57585" w:rsidRPr="00E72261" w:rsidRDefault="00B57585" w:rsidP="006320AB">
            <w:pPr>
              <w:rPr>
                <w:rFonts w:ascii="Arial" w:hAnsi="Arial" w:cs="Arial"/>
              </w:rPr>
            </w:pPr>
            <w:r w:rsidRPr="00E72261">
              <w:rPr>
                <w:rFonts w:ascii="Arial" w:hAnsi="Arial" w:cs="Arial"/>
              </w:rPr>
              <w:t>R100 000</w:t>
            </w:r>
          </w:p>
        </w:tc>
        <w:tc>
          <w:tcPr>
            <w:tcW w:w="2028" w:type="pct"/>
          </w:tcPr>
          <w:p w:rsidR="00B57585" w:rsidRPr="00E72261" w:rsidRDefault="00B57585" w:rsidP="006320AB">
            <w:pPr>
              <w:rPr>
                <w:rStyle w:val="label"/>
                <w:rFonts w:ascii="Arial" w:hAnsi="Arial" w:cs="Arial"/>
              </w:rPr>
            </w:pPr>
            <w:r w:rsidRPr="00E72261">
              <w:rPr>
                <w:rStyle w:val="label"/>
                <w:rFonts w:ascii="Arial" w:hAnsi="Arial" w:cs="Arial"/>
              </w:rPr>
              <w:t xml:space="preserve">Safety First Campaign, which is a campaign aimed at promoting superior airmanship. The campaign is a partnership supported by various </w:t>
            </w:r>
            <w:r w:rsidRPr="00E72261">
              <w:rPr>
                <w:rStyle w:val="label"/>
                <w:rFonts w:ascii="Arial" w:hAnsi="Arial" w:cs="Arial"/>
              </w:rPr>
              <w:lastRenderedPageBreak/>
              <w:t xml:space="preserve">stakeholders including the SACAA and </w:t>
            </w:r>
            <w:proofErr w:type="spellStart"/>
            <w:r w:rsidRPr="00E72261">
              <w:rPr>
                <w:rFonts w:ascii="Arial" w:hAnsi="Arial" w:cs="Arial"/>
              </w:rPr>
              <w:t>Aeroclub</w:t>
            </w:r>
            <w:proofErr w:type="spellEnd"/>
            <w:r w:rsidRPr="00E72261">
              <w:rPr>
                <w:rFonts w:ascii="Arial" w:hAnsi="Arial" w:cs="Arial"/>
              </w:rPr>
              <w:t xml:space="preserve"> of South Africa.</w:t>
            </w:r>
          </w:p>
        </w:tc>
        <w:tc>
          <w:tcPr>
            <w:tcW w:w="945" w:type="pct"/>
          </w:tcPr>
          <w:p w:rsidR="00B57585" w:rsidRPr="008A49AB" w:rsidRDefault="00B57585" w:rsidP="006320AB">
            <w:pPr>
              <w:rPr>
                <w:rFonts w:ascii="Arial" w:eastAsia="Times New Roman" w:hAnsi="Arial" w:cs="Arial"/>
              </w:rPr>
            </w:pPr>
            <w:r w:rsidRPr="00E72261">
              <w:rPr>
                <w:rFonts w:ascii="Arial" w:eastAsia="Times New Roman" w:hAnsi="Arial" w:cs="Arial"/>
              </w:rPr>
              <w:lastRenderedPageBreak/>
              <w:t>Aviation related project.</w:t>
            </w:r>
          </w:p>
        </w:tc>
      </w:tr>
      <w:tr w:rsidR="00B57585" w:rsidRPr="001C477A" w:rsidTr="006320AB">
        <w:tc>
          <w:tcPr>
            <w:tcW w:w="1217" w:type="pct"/>
          </w:tcPr>
          <w:p w:rsidR="00B57585" w:rsidRPr="001C477A" w:rsidRDefault="00B57585" w:rsidP="006320AB">
            <w:pPr>
              <w:rPr>
                <w:rFonts w:ascii="Arial" w:hAnsi="Arial" w:cs="Arial"/>
                <w:b/>
                <w:color w:val="0D0D0D" w:themeColor="text1" w:themeTint="F2"/>
              </w:rPr>
            </w:pPr>
            <w:r w:rsidRPr="001C477A">
              <w:rPr>
                <w:rFonts w:ascii="Arial" w:hAnsi="Arial" w:cs="Arial"/>
                <w:b/>
                <w:color w:val="0D0D0D" w:themeColor="text1" w:themeTint="F2"/>
              </w:rPr>
              <w:lastRenderedPageBreak/>
              <w:t>Total for 2016/2017 FY</w:t>
            </w:r>
          </w:p>
        </w:tc>
        <w:tc>
          <w:tcPr>
            <w:tcW w:w="811" w:type="pct"/>
          </w:tcPr>
          <w:p w:rsidR="00B57585" w:rsidRPr="001C477A" w:rsidRDefault="00B57585" w:rsidP="006320AB">
            <w:pPr>
              <w:rPr>
                <w:rFonts w:ascii="Arial" w:hAnsi="Arial" w:cs="Arial"/>
                <w:b/>
                <w:color w:val="0D0D0D" w:themeColor="text1" w:themeTint="F2"/>
              </w:rPr>
            </w:pPr>
            <w:r w:rsidRPr="001C477A">
              <w:rPr>
                <w:rFonts w:ascii="Arial" w:hAnsi="Arial" w:cs="Arial"/>
                <w:b/>
                <w:color w:val="0D0D0D" w:themeColor="text1" w:themeTint="F2"/>
              </w:rPr>
              <w:t>R1 085 515.60</w:t>
            </w:r>
          </w:p>
        </w:tc>
        <w:tc>
          <w:tcPr>
            <w:tcW w:w="2028" w:type="pct"/>
          </w:tcPr>
          <w:p w:rsidR="00B57585" w:rsidRPr="001C477A" w:rsidRDefault="00B57585" w:rsidP="006320AB">
            <w:pPr>
              <w:rPr>
                <w:rFonts w:ascii="Arial" w:hAnsi="Arial" w:cs="Arial"/>
                <w:b/>
                <w:color w:val="0D0D0D" w:themeColor="text1" w:themeTint="F2"/>
              </w:rPr>
            </w:pPr>
          </w:p>
        </w:tc>
        <w:tc>
          <w:tcPr>
            <w:tcW w:w="945" w:type="pct"/>
          </w:tcPr>
          <w:p w:rsidR="00B57585" w:rsidRPr="001C477A" w:rsidRDefault="00B57585" w:rsidP="006320AB">
            <w:pPr>
              <w:rPr>
                <w:rFonts w:ascii="Arial" w:hAnsi="Arial" w:cs="Arial"/>
                <w:b/>
                <w:color w:val="0D0D0D" w:themeColor="text1" w:themeTint="F2"/>
              </w:rPr>
            </w:pPr>
          </w:p>
        </w:tc>
      </w:tr>
    </w:tbl>
    <w:p w:rsidR="00B57585" w:rsidRDefault="00B57585" w:rsidP="00B57585"/>
    <w:p w:rsidR="00B57585" w:rsidRPr="00884F88" w:rsidRDefault="00B57585" w:rsidP="00B57585">
      <w:pPr>
        <w:rPr>
          <w:rFonts w:ascii="Arial" w:hAnsi="Arial" w:cs="Arial"/>
          <w:b/>
          <w:lang w:val="en-ZA" w:eastAsia="x-none"/>
        </w:rPr>
      </w:pPr>
    </w:p>
    <w:p w:rsidR="00B57585" w:rsidRPr="006D0F71" w:rsidRDefault="00B57585" w:rsidP="00B57585">
      <w:pPr>
        <w:rPr>
          <w:rFonts w:ascii="Arial" w:hAnsi="Arial" w:cs="Arial"/>
          <w:b/>
          <w:lang w:val="en-ZA" w:eastAsia="x-none"/>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D332F3">
      <w:pPr>
        <w:spacing w:after="0" w:line="240" w:lineRule="auto"/>
        <w:jc w:val="both"/>
        <w:rPr>
          <w:rFonts w:ascii="Arial" w:hAnsi="Arial" w:cs="Arial"/>
          <w:b/>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contextualSpacing/>
        <w:rPr>
          <w:rFonts w:ascii="Arial" w:hAnsi="Arial" w:cs="Arial"/>
          <w:b/>
          <w:lang w:val="en-ZA" w:eastAsia="x-none"/>
        </w:rPr>
      </w:pPr>
    </w:p>
    <w:p w:rsidR="00F30B7F" w:rsidRDefault="00F30B7F" w:rsidP="00F30B7F">
      <w:pPr>
        <w:rPr>
          <w:rFonts w:ascii="Arial" w:hAnsi="Arial" w:cs="Arial"/>
          <w:b/>
          <w:lang w:val="en-ZA" w:eastAsia="x-none"/>
        </w:rPr>
      </w:pPr>
    </w:p>
    <w:p w:rsidR="00F30B7F" w:rsidRDefault="00F30B7F" w:rsidP="00F30B7F">
      <w:pPr>
        <w:rPr>
          <w:rFonts w:ascii="Arial" w:hAnsi="Arial" w:cs="Arial"/>
          <w:b/>
          <w:lang w:val="en-ZA" w:eastAsia="x-none"/>
        </w:rPr>
      </w:pPr>
    </w:p>
    <w:p w:rsidR="00F30B7F" w:rsidRDefault="00F30B7F" w:rsidP="00F30B7F">
      <w:pPr>
        <w:rPr>
          <w:rFonts w:ascii="Arial" w:hAnsi="Arial" w:cs="Arial"/>
          <w:b/>
          <w:lang w:val="en-ZA" w:eastAsia="x-none"/>
        </w:rPr>
      </w:pPr>
    </w:p>
    <w:p w:rsidR="00F30B7F" w:rsidRDefault="00F30B7F" w:rsidP="00F30B7F">
      <w:pPr>
        <w:rPr>
          <w:rFonts w:ascii="Arial" w:hAnsi="Arial" w:cs="Arial"/>
          <w:b/>
          <w:lang w:val="en-ZA" w:eastAsia="x-none"/>
        </w:rPr>
      </w:pPr>
    </w:p>
    <w:p w:rsidR="00F30B7F" w:rsidRDefault="00F30B7F" w:rsidP="00F30B7F">
      <w:pPr>
        <w:rPr>
          <w:rFonts w:ascii="Arial" w:hAnsi="Arial" w:cs="Arial"/>
          <w:b/>
          <w:lang w:val="en-ZA" w:eastAsia="x-none"/>
        </w:rPr>
      </w:pPr>
    </w:p>
    <w:p w:rsidR="00F30B7F" w:rsidRPr="00F30B7F" w:rsidRDefault="00F30B7F" w:rsidP="00F30B7F">
      <w:pPr>
        <w:rPr>
          <w:rFonts w:ascii="Arial" w:hAnsi="Arial" w:cs="Arial"/>
          <w:b/>
          <w:lang w:val="en-ZA" w:eastAsia="x-none"/>
        </w:rPr>
      </w:pPr>
    </w:p>
    <w:sectPr w:rsidR="00F30B7F" w:rsidRPr="00F30B7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8D" w:rsidRDefault="0084258D" w:rsidP="00DB1508">
      <w:pPr>
        <w:spacing w:after="0" w:line="240" w:lineRule="auto"/>
      </w:pPr>
      <w:r>
        <w:separator/>
      </w:r>
    </w:p>
  </w:endnote>
  <w:endnote w:type="continuationSeparator" w:id="0">
    <w:p w:rsidR="0084258D" w:rsidRDefault="0084258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8D" w:rsidRDefault="0084258D" w:rsidP="00DB1508">
      <w:pPr>
        <w:spacing w:after="0" w:line="240" w:lineRule="auto"/>
      </w:pPr>
      <w:r>
        <w:separator/>
      </w:r>
    </w:p>
  </w:footnote>
  <w:footnote w:type="continuationSeparator" w:id="0">
    <w:p w:rsidR="0084258D" w:rsidRDefault="0084258D"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F6232"/>
    <w:multiLevelType w:val="hybridMultilevel"/>
    <w:tmpl w:val="52D4211E"/>
    <w:lvl w:ilvl="0" w:tplc="0BD2DB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FF34C3"/>
    <w:multiLevelType w:val="hybridMultilevel"/>
    <w:tmpl w:val="CDEC60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14A0665D"/>
    <w:multiLevelType w:val="hybridMultilevel"/>
    <w:tmpl w:val="94A4D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D22EB"/>
    <w:multiLevelType w:val="hybridMultilevel"/>
    <w:tmpl w:val="8A788E96"/>
    <w:lvl w:ilvl="0" w:tplc="CC62743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16614114"/>
    <w:multiLevelType w:val="hybridMultilevel"/>
    <w:tmpl w:val="5BB6AAF6"/>
    <w:lvl w:ilvl="0" w:tplc="CBD8D5A2">
      <w:start w:val="1"/>
      <w:numFmt w:val="upperLetter"/>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272C1"/>
    <w:multiLevelType w:val="hybridMultilevel"/>
    <w:tmpl w:val="38929D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57E6F"/>
    <w:multiLevelType w:val="multilevel"/>
    <w:tmpl w:val="AFF85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963E1"/>
    <w:multiLevelType w:val="hybridMultilevel"/>
    <w:tmpl w:val="50CE7A80"/>
    <w:lvl w:ilvl="0" w:tplc="62DABB5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E44BAA"/>
    <w:multiLevelType w:val="hybridMultilevel"/>
    <w:tmpl w:val="8A788E96"/>
    <w:lvl w:ilvl="0" w:tplc="CC62743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6">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49BE3E5D"/>
    <w:multiLevelType w:val="hybridMultilevel"/>
    <w:tmpl w:val="90523944"/>
    <w:lvl w:ilvl="0" w:tplc="32F069E6">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9E05A0F"/>
    <w:multiLevelType w:val="hybridMultilevel"/>
    <w:tmpl w:val="8A788E96"/>
    <w:lvl w:ilvl="0" w:tplc="CC62743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1F0487"/>
    <w:multiLevelType w:val="hybridMultilevel"/>
    <w:tmpl w:val="5C64C486"/>
    <w:lvl w:ilvl="0" w:tplc="7054B7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5F43168"/>
    <w:multiLevelType w:val="hybridMultilevel"/>
    <w:tmpl w:val="FCFAA83C"/>
    <w:lvl w:ilvl="0" w:tplc="8774111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10F488F"/>
    <w:multiLevelType w:val="hybridMultilevel"/>
    <w:tmpl w:val="D2129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2"/>
  </w:num>
  <w:num w:numId="3">
    <w:abstractNumId w:val="27"/>
  </w:num>
  <w:num w:numId="4">
    <w:abstractNumId w:val="8"/>
  </w:num>
  <w:num w:numId="5">
    <w:abstractNumId w:val="20"/>
  </w:num>
  <w:num w:numId="6">
    <w:abstractNumId w:val="2"/>
  </w:num>
  <w:num w:numId="7">
    <w:abstractNumId w:val="14"/>
  </w:num>
  <w:num w:numId="8">
    <w:abstractNumId w:val="11"/>
  </w:num>
  <w:num w:numId="9">
    <w:abstractNumId w:val="23"/>
  </w:num>
  <w:num w:numId="10">
    <w:abstractNumId w:val="15"/>
  </w:num>
  <w:num w:numId="11">
    <w:abstractNumId w:val="29"/>
  </w:num>
  <w:num w:numId="12">
    <w:abstractNumId w:val="13"/>
  </w:num>
  <w:num w:numId="13">
    <w:abstractNumId w:val="16"/>
  </w:num>
  <w:num w:numId="14">
    <w:abstractNumId w:val="28"/>
  </w:num>
  <w:num w:numId="15">
    <w:abstractNumId w:val="17"/>
  </w:num>
  <w:num w:numId="16">
    <w:abstractNumId w:val="25"/>
  </w:num>
  <w:num w:numId="17">
    <w:abstractNumId w:val="1"/>
  </w:num>
  <w:num w:numId="18">
    <w:abstractNumId w:val="12"/>
  </w:num>
  <w:num w:numId="19">
    <w:abstractNumId w:val="24"/>
  </w:num>
  <w:num w:numId="20">
    <w:abstractNumId w:val="26"/>
  </w:num>
  <w:num w:numId="21">
    <w:abstractNumId w:val="5"/>
  </w:num>
  <w:num w:numId="22">
    <w:abstractNumId w:val="19"/>
  </w:num>
  <w:num w:numId="23">
    <w:abstractNumId w:val="10"/>
  </w:num>
  <w:num w:numId="24">
    <w:abstractNumId w:val="21"/>
  </w:num>
  <w:num w:numId="25">
    <w:abstractNumId w:val="3"/>
  </w:num>
  <w:num w:numId="26">
    <w:abstractNumId w:val="4"/>
  </w:num>
  <w:num w:numId="27">
    <w:abstractNumId w:val="9"/>
  </w:num>
  <w:num w:numId="28">
    <w:abstractNumId w:val="6"/>
  </w:num>
  <w:num w:numId="29">
    <w:abstractNumId w:val="18"/>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27809"/>
    <w:rsid w:val="00031989"/>
    <w:rsid w:val="000333D9"/>
    <w:rsid w:val="00041002"/>
    <w:rsid w:val="00041985"/>
    <w:rsid w:val="00044AC4"/>
    <w:rsid w:val="0005130F"/>
    <w:rsid w:val="00051C53"/>
    <w:rsid w:val="0005391D"/>
    <w:rsid w:val="00055A79"/>
    <w:rsid w:val="00065792"/>
    <w:rsid w:val="000773B2"/>
    <w:rsid w:val="00080CA6"/>
    <w:rsid w:val="00082A4E"/>
    <w:rsid w:val="0009500E"/>
    <w:rsid w:val="000B01FF"/>
    <w:rsid w:val="000B1889"/>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3AAD"/>
    <w:rsid w:val="00154F45"/>
    <w:rsid w:val="00156DFD"/>
    <w:rsid w:val="0017014C"/>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23ED"/>
    <w:rsid w:val="00275EB5"/>
    <w:rsid w:val="002800B5"/>
    <w:rsid w:val="002838E4"/>
    <w:rsid w:val="00286F8A"/>
    <w:rsid w:val="00290651"/>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4EDF"/>
    <w:rsid w:val="003C53EF"/>
    <w:rsid w:val="003C785A"/>
    <w:rsid w:val="003D3A4E"/>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6D50"/>
    <w:rsid w:val="0057794C"/>
    <w:rsid w:val="00582974"/>
    <w:rsid w:val="00583FAC"/>
    <w:rsid w:val="005841AE"/>
    <w:rsid w:val="00591EAA"/>
    <w:rsid w:val="00592512"/>
    <w:rsid w:val="00593859"/>
    <w:rsid w:val="0059674B"/>
    <w:rsid w:val="005A0BF1"/>
    <w:rsid w:val="005D5448"/>
    <w:rsid w:val="005E123E"/>
    <w:rsid w:val="005E5EEA"/>
    <w:rsid w:val="005F20B1"/>
    <w:rsid w:val="005F3F35"/>
    <w:rsid w:val="005F630B"/>
    <w:rsid w:val="006009A0"/>
    <w:rsid w:val="00604285"/>
    <w:rsid w:val="006140CA"/>
    <w:rsid w:val="00617B5C"/>
    <w:rsid w:val="00637B39"/>
    <w:rsid w:val="00653074"/>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47C0"/>
    <w:rsid w:val="0074678A"/>
    <w:rsid w:val="00752EAB"/>
    <w:rsid w:val="0075491A"/>
    <w:rsid w:val="00764334"/>
    <w:rsid w:val="00783D94"/>
    <w:rsid w:val="00784077"/>
    <w:rsid w:val="00787784"/>
    <w:rsid w:val="007907EC"/>
    <w:rsid w:val="007A22E6"/>
    <w:rsid w:val="007A5C12"/>
    <w:rsid w:val="007A6B70"/>
    <w:rsid w:val="007C2860"/>
    <w:rsid w:val="007C7CC7"/>
    <w:rsid w:val="007D3628"/>
    <w:rsid w:val="007D702B"/>
    <w:rsid w:val="007E3447"/>
    <w:rsid w:val="007F0FBD"/>
    <w:rsid w:val="007F24B0"/>
    <w:rsid w:val="007F5F7B"/>
    <w:rsid w:val="00802076"/>
    <w:rsid w:val="00802DCE"/>
    <w:rsid w:val="00803673"/>
    <w:rsid w:val="008046C7"/>
    <w:rsid w:val="00805E36"/>
    <w:rsid w:val="00810B14"/>
    <w:rsid w:val="0081425D"/>
    <w:rsid w:val="0082214B"/>
    <w:rsid w:val="00831B0F"/>
    <w:rsid w:val="00833625"/>
    <w:rsid w:val="00834B88"/>
    <w:rsid w:val="00835573"/>
    <w:rsid w:val="0083742C"/>
    <w:rsid w:val="0083772C"/>
    <w:rsid w:val="008424B4"/>
    <w:rsid w:val="0084258D"/>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517F"/>
    <w:rsid w:val="008B7B8C"/>
    <w:rsid w:val="008C0374"/>
    <w:rsid w:val="008C2F92"/>
    <w:rsid w:val="008E0CE8"/>
    <w:rsid w:val="008E13A6"/>
    <w:rsid w:val="008F0979"/>
    <w:rsid w:val="008F5C5A"/>
    <w:rsid w:val="009026C7"/>
    <w:rsid w:val="00905917"/>
    <w:rsid w:val="00913EED"/>
    <w:rsid w:val="00916A9F"/>
    <w:rsid w:val="00916CE7"/>
    <w:rsid w:val="009222A7"/>
    <w:rsid w:val="00926370"/>
    <w:rsid w:val="00926938"/>
    <w:rsid w:val="00927480"/>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B0E78"/>
    <w:rsid w:val="009C0DE1"/>
    <w:rsid w:val="009C4E79"/>
    <w:rsid w:val="009F3B4B"/>
    <w:rsid w:val="009F7581"/>
    <w:rsid w:val="00A00E4A"/>
    <w:rsid w:val="00A01414"/>
    <w:rsid w:val="00A21F7F"/>
    <w:rsid w:val="00A22ECB"/>
    <w:rsid w:val="00A2310B"/>
    <w:rsid w:val="00A33285"/>
    <w:rsid w:val="00A40246"/>
    <w:rsid w:val="00A4192C"/>
    <w:rsid w:val="00A44B9A"/>
    <w:rsid w:val="00A46CC2"/>
    <w:rsid w:val="00A477EF"/>
    <w:rsid w:val="00A55457"/>
    <w:rsid w:val="00A66D53"/>
    <w:rsid w:val="00A750D6"/>
    <w:rsid w:val="00A756F5"/>
    <w:rsid w:val="00A75AE8"/>
    <w:rsid w:val="00A86689"/>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5AC"/>
    <w:rsid w:val="00B31016"/>
    <w:rsid w:val="00B32459"/>
    <w:rsid w:val="00B37E26"/>
    <w:rsid w:val="00B40FCE"/>
    <w:rsid w:val="00B433E2"/>
    <w:rsid w:val="00B47C13"/>
    <w:rsid w:val="00B56227"/>
    <w:rsid w:val="00B57585"/>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D78B4"/>
    <w:rsid w:val="00BE0C5A"/>
    <w:rsid w:val="00BF349B"/>
    <w:rsid w:val="00BF68B6"/>
    <w:rsid w:val="00BF69C4"/>
    <w:rsid w:val="00C01BD0"/>
    <w:rsid w:val="00C0405D"/>
    <w:rsid w:val="00C057E3"/>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D768C"/>
    <w:rsid w:val="00CE1573"/>
    <w:rsid w:val="00CE54D8"/>
    <w:rsid w:val="00CE7A26"/>
    <w:rsid w:val="00CF4661"/>
    <w:rsid w:val="00CF5BC7"/>
    <w:rsid w:val="00D12E4F"/>
    <w:rsid w:val="00D17AFC"/>
    <w:rsid w:val="00D222DF"/>
    <w:rsid w:val="00D236B7"/>
    <w:rsid w:val="00D332F3"/>
    <w:rsid w:val="00D444E5"/>
    <w:rsid w:val="00D477D9"/>
    <w:rsid w:val="00D74AD1"/>
    <w:rsid w:val="00D82AB0"/>
    <w:rsid w:val="00D91442"/>
    <w:rsid w:val="00D92CFD"/>
    <w:rsid w:val="00D92F30"/>
    <w:rsid w:val="00DA0998"/>
    <w:rsid w:val="00DA1E37"/>
    <w:rsid w:val="00DB1508"/>
    <w:rsid w:val="00DB21E7"/>
    <w:rsid w:val="00DD3A8F"/>
    <w:rsid w:val="00DD4D78"/>
    <w:rsid w:val="00DE5D58"/>
    <w:rsid w:val="00DF1507"/>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A5A80"/>
    <w:rsid w:val="00EB1C6C"/>
    <w:rsid w:val="00EB53F1"/>
    <w:rsid w:val="00EB58BB"/>
    <w:rsid w:val="00EC462F"/>
    <w:rsid w:val="00EC4D69"/>
    <w:rsid w:val="00EC68CF"/>
    <w:rsid w:val="00EC7D66"/>
    <w:rsid w:val="00ED3E50"/>
    <w:rsid w:val="00ED4839"/>
    <w:rsid w:val="00EF5FED"/>
    <w:rsid w:val="00EF7862"/>
    <w:rsid w:val="00F00B6B"/>
    <w:rsid w:val="00F13E46"/>
    <w:rsid w:val="00F14CD9"/>
    <w:rsid w:val="00F25A2B"/>
    <w:rsid w:val="00F30B7F"/>
    <w:rsid w:val="00F33DA9"/>
    <w:rsid w:val="00F401E2"/>
    <w:rsid w:val="00F41319"/>
    <w:rsid w:val="00F47756"/>
    <w:rsid w:val="00F477AC"/>
    <w:rsid w:val="00F526AD"/>
    <w:rsid w:val="00F54D10"/>
    <w:rsid w:val="00F5526F"/>
    <w:rsid w:val="00F613A4"/>
    <w:rsid w:val="00F64B8F"/>
    <w:rsid w:val="00F65142"/>
    <w:rsid w:val="00F77ABE"/>
    <w:rsid w:val="00F806FE"/>
    <w:rsid w:val="00F80B01"/>
    <w:rsid w:val="00F83C35"/>
    <w:rsid w:val="00F86A5F"/>
    <w:rsid w:val="00F91072"/>
    <w:rsid w:val="00F920A1"/>
    <w:rsid w:val="00F9332B"/>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B57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efaultParagraphFont"/>
    <w:rsid w:val="00B57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0BA7-B1B8-40FD-A94D-C50B96E4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11</cp:revision>
  <cp:lastPrinted>2017-08-31T09:56:00Z</cp:lastPrinted>
  <dcterms:created xsi:type="dcterms:W3CDTF">2017-08-31T10:28:00Z</dcterms:created>
  <dcterms:modified xsi:type="dcterms:W3CDTF">2017-09-07T12:15:00Z</dcterms:modified>
</cp:coreProperties>
</file>