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NATIONAL ASSEMBLY</w:t>
      </w:r>
    </w:p>
    <w:p w:rsidR="006D7B63" w:rsidRPr="006D7B63" w:rsidRDefault="00E054C9">
      <w:pPr>
        <w:rPr>
          <w:rFonts w:ascii="Times New Roman" w:hAnsi="Times New Roman" w:cs="Times New Roman"/>
          <w:b/>
          <w:sz w:val="24"/>
          <w:szCs w:val="24"/>
        </w:rPr>
      </w:pPr>
      <w:r>
        <w:rPr>
          <w:rFonts w:ascii="Times New Roman" w:hAnsi="Times New Roman" w:cs="Times New Roman"/>
          <w:b/>
          <w:sz w:val="24"/>
          <w:szCs w:val="24"/>
        </w:rPr>
        <w:t>WRITTEN</w:t>
      </w:r>
      <w:r w:rsidR="006D7B63" w:rsidRPr="006D7B63">
        <w:rPr>
          <w:rFonts w:ascii="Times New Roman" w:hAnsi="Times New Roman" w:cs="Times New Roman"/>
          <w:b/>
          <w:sz w:val="24"/>
          <w:szCs w:val="24"/>
        </w:rPr>
        <w:t xml:space="preserve"> REPLY</w:t>
      </w:r>
    </w:p>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QUESTION</w:t>
      </w:r>
      <w:r w:rsidR="0070268E">
        <w:rPr>
          <w:rFonts w:ascii="Times New Roman" w:hAnsi="Times New Roman" w:cs="Times New Roman"/>
          <w:b/>
          <w:sz w:val="24"/>
          <w:szCs w:val="24"/>
        </w:rPr>
        <w:t xml:space="preserve"> 2526</w:t>
      </w:r>
    </w:p>
    <w:p w:rsidR="006D7B63" w:rsidRPr="006D7B63" w:rsidRDefault="006D7B63">
      <w:pPr>
        <w:rPr>
          <w:rFonts w:ascii="Times New Roman" w:hAnsi="Times New Roman" w:cs="Times New Roman"/>
          <w:b/>
          <w:sz w:val="24"/>
          <w:szCs w:val="24"/>
          <w:u w:val="single"/>
        </w:rPr>
      </w:pPr>
      <w:r w:rsidRPr="006D7B63">
        <w:rPr>
          <w:rFonts w:ascii="Times New Roman" w:hAnsi="Times New Roman" w:cs="Times New Roman"/>
          <w:b/>
          <w:sz w:val="24"/>
          <w:szCs w:val="24"/>
          <w:u w:val="single"/>
        </w:rPr>
        <w:t>DATE OF PUBLICATION O</w:t>
      </w:r>
      <w:r w:rsidR="005A5BF3">
        <w:rPr>
          <w:rFonts w:ascii="Times New Roman" w:hAnsi="Times New Roman" w:cs="Times New Roman"/>
          <w:b/>
          <w:sz w:val="24"/>
          <w:szCs w:val="24"/>
          <w:u w:val="single"/>
        </w:rPr>
        <w:t>F INTERNAL QUESTION PAPER: 31</w:t>
      </w:r>
      <w:r w:rsidR="00C902B9">
        <w:rPr>
          <w:rFonts w:ascii="Times New Roman" w:hAnsi="Times New Roman" w:cs="Times New Roman"/>
          <w:b/>
          <w:sz w:val="24"/>
          <w:szCs w:val="24"/>
          <w:u w:val="single"/>
        </w:rPr>
        <w:t>/08</w:t>
      </w:r>
      <w:r w:rsidR="005B389D">
        <w:rPr>
          <w:rFonts w:ascii="Times New Roman" w:hAnsi="Times New Roman" w:cs="Times New Roman"/>
          <w:b/>
          <w:sz w:val="24"/>
          <w:szCs w:val="24"/>
          <w:u w:val="single"/>
        </w:rPr>
        <w:t>/</w:t>
      </w:r>
      <w:r w:rsidR="001034EB">
        <w:rPr>
          <w:rFonts w:ascii="Times New Roman" w:hAnsi="Times New Roman" w:cs="Times New Roman"/>
          <w:b/>
          <w:sz w:val="24"/>
          <w:szCs w:val="24"/>
          <w:u w:val="single"/>
        </w:rPr>
        <w:t>2018</w:t>
      </w:r>
    </w:p>
    <w:p w:rsidR="006D7B63" w:rsidRDefault="005A5BF3">
      <w:pPr>
        <w:rPr>
          <w:rFonts w:ascii="Times New Roman" w:hAnsi="Times New Roman" w:cs="Times New Roman"/>
          <w:b/>
          <w:sz w:val="24"/>
          <w:szCs w:val="24"/>
          <w:u w:val="single"/>
        </w:rPr>
      </w:pPr>
      <w:r>
        <w:rPr>
          <w:rFonts w:ascii="Times New Roman" w:hAnsi="Times New Roman" w:cs="Times New Roman"/>
          <w:b/>
          <w:sz w:val="24"/>
          <w:szCs w:val="24"/>
          <w:u w:val="single"/>
        </w:rPr>
        <w:t>INTERNAL QUESTION PAPER: 28</w:t>
      </w:r>
      <w:r w:rsidR="001034EB">
        <w:rPr>
          <w:rFonts w:ascii="Times New Roman" w:hAnsi="Times New Roman" w:cs="Times New Roman"/>
          <w:b/>
          <w:sz w:val="24"/>
          <w:szCs w:val="24"/>
          <w:u w:val="single"/>
        </w:rPr>
        <w:t>/2018</w:t>
      </w:r>
    </w:p>
    <w:p w:rsidR="0070268E" w:rsidRPr="0070268E" w:rsidRDefault="0070268E" w:rsidP="0070268E">
      <w:pPr>
        <w:spacing w:before="100" w:beforeAutospacing="1" w:after="100" w:afterAutospacing="1" w:line="240" w:lineRule="auto"/>
        <w:ind w:left="720" w:hanging="720"/>
        <w:jc w:val="both"/>
        <w:outlineLvl w:val="0"/>
        <w:rPr>
          <w:rFonts w:ascii="Times New Roman" w:eastAsia="Calibri" w:hAnsi="Times New Roman" w:cs="Times New Roman"/>
          <w:sz w:val="24"/>
          <w:szCs w:val="24"/>
          <w:lang w:val="en-GB"/>
        </w:rPr>
      </w:pPr>
      <w:r w:rsidRPr="0070268E">
        <w:rPr>
          <w:rFonts w:ascii="Times New Roman" w:eastAsia="Calibri" w:hAnsi="Times New Roman" w:cs="Times New Roman"/>
          <w:b/>
          <w:sz w:val="24"/>
          <w:szCs w:val="24"/>
          <w:lang w:val="en-GB"/>
        </w:rPr>
        <w:t>2526.</w:t>
      </w:r>
      <w:r w:rsidRPr="0070268E">
        <w:rPr>
          <w:rFonts w:ascii="Times New Roman" w:eastAsia="Calibri" w:hAnsi="Times New Roman" w:cs="Times New Roman"/>
          <w:b/>
          <w:sz w:val="24"/>
          <w:szCs w:val="24"/>
          <w:lang w:val="en-GB"/>
        </w:rPr>
        <w:tab/>
        <w:t xml:space="preserve">Mr C D </w:t>
      </w:r>
      <w:proofErr w:type="spellStart"/>
      <w:r w:rsidRPr="0070268E">
        <w:rPr>
          <w:rFonts w:ascii="Times New Roman" w:eastAsia="Calibri" w:hAnsi="Times New Roman" w:cs="Times New Roman"/>
          <w:b/>
          <w:sz w:val="24"/>
          <w:szCs w:val="24"/>
          <w:lang w:val="en-GB"/>
        </w:rPr>
        <w:t>Matsepe</w:t>
      </w:r>
      <w:proofErr w:type="spellEnd"/>
      <w:r w:rsidRPr="0070268E">
        <w:rPr>
          <w:rFonts w:ascii="Times New Roman" w:eastAsia="Calibri" w:hAnsi="Times New Roman" w:cs="Times New Roman"/>
          <w:b/>
          <w:sz w:val="24"/>
          <w:szCs w:val="24"/>
          <w:lang w:val="en-GB"/>
        </w:rPr>
        <w:t xml:space="preserve"> (DA) to ask the Minister of Basic Education:</w:t>
      </w:r>
    </w:p>
    <w:p w:rsidR="0070268E" w:rsidRPr="0070268E" w:rsidRDefault="0070268E" w:rsidP="0070268E">
      <w:pPr>
        <w:spacing w:before="100" w:beforeAutospacing="1" w:after="100" w:afterAutospacing="1" w:line="240" w:lineRule="auto"/>
        <w:ind w:left="1440" w:hanging="720"/>
        <w:jc w:val="both"/>
        <w:rPr>
          <w:rFonts w:ascii="Times New Roman" w:eastAsia="Calibri" w:hAnsi="Times New Roman" w:cs="Times New Roman"/>
          <w:color w:val="000000"/>
          <w:sz w:val="24"/>
          <w:szCs w:val="24"/>
          <w:lang w:val="en-GB"/>
        </w:rPr>
      </w:pPr>
      <w:r w:rsidRPr="0070268E">
        <w:rPr>
          <w:rFonts w:ascii="Times New Roman" w:eastAsia="Calibri" w:hAnsi="Times New Roman" w:cs="Times New Roman"/>
          <w:color w:val="000000"/>
          <w:sz w:val="24"/>
          <w:szCs w:val="24"/>
          <w:lang w:val="en-GB"/>
        </w:rPr>
        <w:t>(1)</w:t>
      </w:r>
      <w:r w:rsidRPr="0070268E">
        <w:rPr>
          <w:rFonts w:ascii="Times New Roman" w:eastAsia="Calibri" w:hAnsi="Times New Roman" w:cs="Times New Roman"/>
          <w:color w:val="000000"/>
          <w:sz w:val="24"/>
          <w:szCs w:val="24"/>
          <w:lang w:val="en-GB"/>
        </w:rPr>
        <w:tab/>
        <w:t>What (a) is the vacancy rate of principals at secondary schools in each province, (b) are the reasons for the vacancies and (c) period have the positions been vacant;</w:t>
      </w:r>
    </w:p>
    <w:p w:rsidR="0070268E" w:rsidRPr="0070268E" w:rsidRDefault="0070268E" w:rsidP="0070268E">
      <w:pPr>
        <w:spacing w:before="100" w:beforeAutospacing="1" w:after="100" w:afterAutospacing="1" w:line="240" w:lineRule="auto"/>
        <w:ind w:left="1440" w:hanging="720"/>
        <w:jc w:val="both"/>
        <w:rPr>
          <w:rFonts w:ascii="Times New Roman" w:eastAsia="Calibri" w:hAnsi="Times New Roman" w:cs="Times New Roman"/>
          <w:sz w:val="24"/>
          <w:szCs w:val="24"/>
          <w:lang w:val="en-GB"/>
        </w:rPr>
      </w:pPr>
      <w:r w:rsidRPr="0070268E">
        <w:rPr>
          <w:rFonts w:ascii="Times New Roman" w:eastAsia="Calibri" w:hAnsi="Times New Roman" w:cs="Times New Roman"/>
          <w:color w:val="000000"/>
          <w:sz w:val="24"/>
          <w:szCs w:val="24"/>
          <w:lang w:val="en-GB"/>
        </w:rPr>
        <w:t>(2)</w:t>
      </w:r>
      <w:r w:rsidRPr="0070268E">
        <w:rPr>
          <w:rFonts w:ascii="Times New Roman" w:eastAsia="Calibri" w:hAnsi="Times New Roman" w:cs="Times New Roman"/>
          <w:color w:val="000000"/>
          <w:sz w:val="24"/>
          <w:szCs w:val="24"/>
          <w:lang w:val="en-GB"/>
        </w:rPr>
        <w:tab/>
      </w:r>
      <w:proofErr w:type="gramStart"/>
      <w:r w:rsidRPr="0070268E">
        <w:rPr>
          <w:rFonts w:ascii="Times New Roman" w:eastAsia="Calibri" w:hAnsi="Times New Roman" w:cs="Times New Roman"/>
          <w:color w:val="000000"/>
          <w:sz w:val="24"/>
          <w:szCs w:val="24"/>
          <w:lang w:val="en-GB"/>
        </w:rPr>
        <w:t>what</w:t>
      </w:r>
      <w:proofErr w:type="gramEnd"/>
      <w:r w:rsidRPr="0070268E">
        <w:rPr>
          <w:rFonts w:ascii="Times New Roman" w:eastAsia="Calibri" w:hAnsi="Times New Roman" w:cs="Times New Roman"/>
          <w:color w:val="000000"/>
          <w:sz w:val="24"/>
          <w:szCs w:val="24"/>
          <w:lang w:val="en-GB"/>
        </w:rPr>
        <w:t xml:space="preserve"> (a) number of disputes in respect of appointments of principals have been declared in each province, (b) are the main reasons for the disputes and (c) is the envisaged time frame for the resolution of the disputes?</w:t>
      </w:r>
      <w:r w:rsidRPr="0070268E">
        <w:rPr>
          <w:rFonts w:ascii="Times New Roman" w:eastAsia="Calibri" w:hAnsi="Times New Roman" w:cs="Times New Roman"/>
          <w:color w:val="000000"/>
          <w:sz w:val="24"/>
          <w:szCs w:val="24"/>
          <w:lang w:val="en-GB"/>
        </w:rPr>
        <w:tab/>
      </w:r>
      <w:r w:rsidRPr="0070268E">
        <w:rPr>
          <w:rFonts w:ascii="Times New Roman" w:eastAsia="Calibri" w:hAnsi="Times New Roman" w:cs="Times New Roman"/>
          <w:sz w:val="24"/>
          <w:szCs w:val="24"/>
          <w:lang w:val="en-GB"/>
        </w:rPr>
        <w:tab/>
      </w:r>
      <w:r w:rsidRPr="0070268E">
        <w:rPr>
          <w:rFonts w:ascii="Times New Roman" w:eastAsia="Calibri" w:hAnsi="Times New Roman" w:cs="Times New Roman"/>
          <w:sz w:val="20"/>
          <w:szCs w:val="24"/>
          <w:lang w:val="en-GB"/>
        </w:rPr>
        <w:t>NW2813E</w:t>
      </w:r>
    </w:p>
    <w:p w:rsidR="006D7B63" w:rsidRDefault="00280143">
      <w:pPr>
        <w:rPr>
          <w:rFonts w:ascii="Times New Roman" w:hAnsi="Times New Roman" w:cs="Times New Roman"/>
          <w:b/>
        </w:rPr>
      </w:pPr>
      <w:r w:rsidRPr="00280143">
        <w:rPr>
          <w:rFonts w:ascii="Times New Roman" w:hAnsi="Times New Roman" w:cs="Times New Roman"/>
          <w:b/>
        </w:rPr>
        <w:t>REPLY</w:t>
      </w:r>
    </w:p>
    <w:p w:rsidR="00280143" w:rsidRPr="00021796" w:rsidRDefault="00280143" w:rsidP="00280143">
      <w:pPr>
        <w:pStyle w:val="ListParagraph"/>
        <w:numPr>
          <w:ilvl w:val="0"/>
          <w:numId w:val="1"/>
        </w:numPr>
        <w:spacing w:before="100" w:beforeAutospacing="1" w:after="0" w:line="240" w:lineRule="auto"/>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 xml:space="preserve">(a) The table below shows </w:t>
      </w:r>
      <w:r w:rsidRPr="00021796">
        <w:rPr>
          <w:rFonts w:ascii="Times New Roman" w:eastAsia="Calibri" w:hAnsi="Times New Roman" w:cs="Times New Roman"/>
          <w:sz w:val="24"/>
          <w:szCs w:val="24"/>
          <w:lang w:val="en-GB"/>
        </w:rPr>
        <w:t xml:space="preserve">the vacancy rate for principals at </w:t>
      </w:r>
      <w:r>
        <w:rPr>
          <w:rFonts w:ascii="Times New Roman" w:eastAsia="Calibri" w:hAnsi="Times New Roman" w:cs="Times New Roman"/>
          <w:sz w:val="24"/>
          <w:szCs w:val="24"/>
          <w:lang w:val="en-GB"/>
        </w:rPr>
        <w:t>secondary</w:t>
      </w:r>
      <w:r w:rsidRPr="00021796">
        <w:rPr>
          <w:rFonts w:ascii="Times New Roman" w:eastAsia="Calibri" w:hAnsi="Times New Roman" w:cs="Times New Roman"/>
          <w:sz w:val="24"/>
          <w:szCs w:val="24"/>
          <w:lang w:val="en-GB"/>
        </w:rPr>
        <w:t xml:space="preserve"> schools in each province</w:t>
      </w:r>
    </w:p>
    <w:p w:rsidR="00280143" w:rsidRDefault="00280143" w:rsidP="0079536A">
      <w:pPr>
        <w:spacing w:line="240" w:lineRule="auto"/>
        <w:rPr>
          <w:rFonts w:ascii="Times New Roman" w:hAnsi="Times New Roman" w:cs="Times New Roman"/>
          <w:b/>
        </w:rPr>
      </w:pPr>
    </w:p>
    <w:tbl>
      <w:tblPr>
        <w:tblStyle w:val="TableGridLight"/>
        <w:tblW w:w="7654" w:type="dxa"/>
        <w:tblInd w:w="1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3"/>
        <w:gridCol w:w="2361"/>
        <w:gridCol w:w="1985"/>
        <w:gridCol w:w="1275"/>
      </w:tblGrid>
      <w:tr w:rsidR="00280143" w:rsidRPr="00036185" w:rsidTr="00B2602B">
        <w:trPr>
          <w:trHeight w:val="288"/>
        </w:trPr>
        <w:tc>
          <w:tcPr>
            <w:tcW w:w="2033" w:type="dxa"/>
            <w:shd w:val="clear" w:color="auto" w:fill="D9D9D9" w:themeFill="background1" w:themeFillShade="D9"/>
            <w:noWrap/>
            <w:vAlign w:val="center"/>
            <w:hideMark/>
          </w:tcPr>
          <w:p w:rsidR="00280143" w:rsidRPr="00036185" w:rsidRDefault="00280143" w:rsidP="00B2602B">
            <w:pPr>
              <w:jc w:val="center"/>
              <w:rPr>
                <w:rFonts w:ascii="Calibri" w:eastAsia="Times New Roman" w:hAnsi="Calibri" w:cs="Calibri"/>
                <w:b/>
                <w:bCs/>
                <w:color w:val="000000"/>
                <w:lang w:eastAsia="en-ZA"/>
              </w:rPr>
            </w:pPr>
            <w:r w:rsidRPr="00036185">
              <w:rPr>
                <w:rFonts w:ascii="Calibri" w:eastAsia="Times New Roman" w:hAnsi="Calibri" w:cs="Calibri"/>
                <w:b/>
                <w:bCs/>
                <w:color w:val="000000"/>
                <w:lang w:eastAsia="en-ZA"/>
              </w:rPr>
              <w:t>PROVINCE</w:t>
            </w:r>
          </w:p>
        </w:tc>
        <w:tc>
          <w:tcPr>
            <w:tcW w:w="2361" w:type="dxa"/>
            <w:shd w:val="clear" w:color="auto" w:fill="D9D9D9" w:themeFill="background1" w:themeFillShade="D9"/>
            <w:noWrap/>
            <w:vAlign w:val="center"/>
            <w:hideMark/>
          </w:tcPr>
          <w:p w:rsidR="00280143" w:rsidRPr="00036185" w:rsidRDefault="00280143" w:rsidP="00B2602B">
            <w:pPr>
              <w:jc w:val="center"/>
              <w:rPr>
                <w:rFonts w:ascii="Calibri" w:eastAsia="Times New Roman" w:hAnsi="Calibri" w:cs="Calibri"/>
                <w:b/>
                <w:bCs/>
                <w:color w:val="000000"/>
                <w:lang w:eastAsia="en-ZA"/>
              </w:rPr>
            </w:pPr>
            <w:r w:rsidRPr="00036185">
              <w:rPr>
                <w:rFonts w:ascii="Calibri" w:eastAsia="Times New Roman" w:hAnsi="Calibri" w:cs="Calibri"/>
                <w:b/>
                <w:bCs/>
                <w:color w:val="000000"/>
                <w:lang w:eastAsia="en-ZA"/>
              </w:rPr>
              <w:t>NUMBER OF VACANCIES</w:t>
            </w:r>
            <w:r>
              <w:rPr>
                <w:rFonts w:ascii="Calibri" w:eastAsia="Times New Roman" w:hAnsi="Calibri" w:cs="Calibri"/>
                <w:b/>
                <w:bCs/>
                <w:color w:val="000000"/>
                <w:lang w:eastAsia="en-ZA"/>
              </w:rPr>
              <w:t xml:space="preserve"> AS AT THE END OF JULY 2018</w:t>
            </w:r>
          </w:p>
        </w:tc>
        <w:tc>
          <w:tcPr>
            <w:tcW w:w="1985" w:type="dxa"/>
            <w:shd w:val="clear" w:color="auto" w:fill="D9D9D9" w:themeFill="background1" w:themeFillShade="D9"/>
            <w:noWrap/>
            <w:vAlign w:val="center"/>
            <w:hideMark/>
          </w:tcPr>
          <w:p w:rsidR="00280143" w:rsidRPr="00036185" w:rsidRDefault="00280143" w:rsidP="00B2602B">
            <w:pPr>
              <w:jc w:val="center"/>
              <w:rPr>
                <w:rFonts w:ascii="Calibri" w:eastAsia="Times New Roman" w:hAnsi="Calibri" w:cs="Calibri"/>
                <w:b/>
                <w:bCs/>
                <w:color w:val="000000"/>
                <w:lang w:eastAsia="en-ZA"/>
              </w:rPr>
            </w:pPr>
            <w:r w:rsidRPr="00036185">
              <w:rPr>
                <w:rFonts w:ascii="Calibri" w:eastAsia="Times New Roman" w:hAnsi="Calibri" w:cs="Calibri"/>
                <w:b/>
                <w:bCs/>
                <w:color w:val="000000"/>
                <w:lang w:eastAsia="en-ZA"/>
              </w:rPr>
              <w:t xml:space="preserve">NUMBER OF </w:t>
            </w:r>
            <w:r w:rsidR="00AC5A4A">
              <w:rPr>
                <w:rFonts w:ascii="Calibri" w:eastAsia="Times New Roman" w:hAnsi="Calibri" w:cs="Calibri"/>
                <w:b/>
                <w:bCs/>
                <w:color w:val="000000"/>
                <w:lang w:eastAsia="en-ZA"/>
              </w:rPr>
              <w:t xml:space="preserve">SECONDARY </w:t>
            </w:r>
            <w:r w:rsidRPr="00036185">
              <w:rPr>
                <w:rFonts w:ascii="Calibri" w:eastAsia="Times New Roman" w:hAnsi="Calibri" w:cs="Calibri"/>
                <w:b/>
                <w:bCs/>
                <w:color w:val="000000"/>
                <w:lang w:eastAsia="en-ZA"/>
              </w:rPr>
              <w:t>SCHOOLS</w:t>
            </w:r>
          </w:p>
        </w:tc>
        <w:tc>
          <w:tcPr>
            <w:tcW w:w="1275" w:type="dxa"/>
            <w:shd w:val="clear" w:color="auto" w:fill="D9D9D9" w:themeFill="background1" w:themeFillShade="D9"/>
            <w:noWrap/>
            <w:vAlign w:val="center"/>
            <w:hideMark/>
          </w:tcPr>
          <w:p w:rsidR="00280143" w:rsidRPr="00036185" w:rsidRDefault="00280143" w:rsidP="00B2602B">
            <w:pPr>
              <w:jc w:val="center"/>
              <w:rPr>
                <w:rFonts w:ascii="Calibri" w:eastAsia="Times New Roman" w:hAnsi="Calibri" w:cs="Calibri"/>
                <w:b/>
                <w:bCs/>
                <w:color w:val="000000"/>
                <w:lang w:eastAsia="en-ZA"/>
              </w:rPr>
            </w:pPr>
            <w:r w:rsidRPr="00036185">
              <w:rPr>
                <w:rFonts w:ascii="Calibri" w:eastAsia="Times New Roman" w:hAnsi="Calibri" w:cs="Calibri"/>
                <w:b/>
                <w:bCs/>
                <w:color w:val="000000"/>
                <w:lang w:eastAsia="en-ZA"/>
              </w:rPr>
              <w:t>VACANCY RATE</w:t>
            </w:r>
          </w:p>
        </w:tc>
      </w:tr>
      <w:tr w:rsidR="00280143" w:rsidRPr="00036185" w:rsidTr="00B2602B">
        <w:trPr>
          <w:trHeight w:val="288"/>
        </w:trPr>
        <w:tc>
          <w:tcPr>
            <w:tcW w:w="2033" w:type="dxa"/>
            <w:noWrap/>
            <w:hideMark/>
          </w:tcPr>
          <w:p w:rsidR="00280143" w:rsidRPr="00036185" w:rsidRDefault="00280143" w:rsidP="0079536A">
            <w:pPr>
              <w:rPr>
                <w:rFonts w:ascii="Calibri" w:eastAsia="Times New Roman" w:hAnsi="Calibri" w:cs="Calibri"/>
                <w:color w:val="000000"/>
                <w:lang w:eastAsia="en-ZA"/>
              </w:rPr>
            </w:pPr>
            <w:r w:rsidRPr="00036185">
              <w:rPr>
                <w:rFonts w:ascii="Calibri" w:eastAsia="Times New Roman" w:hAnsi="Calibri" w:cs="Calibri"/>
                <w:color w:val="000000"/>
                <w:lang w:eastAsia="en-ZA"/>
              </w:rPr>
              <w:t xml:space="preserve">EASTERN CAPE           </w:t>
            </w:r>
          </w:p>
        </w:tc>
        <w:tc>
          <w:tcPr>
            <w:tcW w:w="2361" w:type="dxa"/>
            <w:shd w:val="clear" w:color="auto" w:fill="auto"/>
            <w:noWrap/>
            <w:vAlign w:val="bottom"/>
            <w:hideMark/>
          </w:tcPr>
          <w:p w:rsidR="00280143" w:rsidRDefault="00280143" w:rsidP="0079536A">
            <w:pPr>
              <w:jc w:val="right"/>
              <w:rPr>
                <w:rFonts w:ascii="Calibri" w:hAnsi="Calibri" w:cs="Calibri"/>
                <w:color w:val="000000"/>
              </w:rPr>
            </w:pPr>
            <w:r>
              <w:rPr>
                <w:rFonts w:ascii="Calibri" w:hAnsi="Calibri" w:cs="Calibri"/>
                <w:color w:val="000000"/>
              </w:rPr>
              <w:t>81</w:t>
            </w:r>
          </w:p>
        </w:tc>
        <w:tc>
          <w:tcPr>
            <w:tcW w:w="1985" w:type="dxa"/>
            <w:shd w:val="clear" w:color="auto" w:fill="auto"/>
            <w:noWrap/>
            <w:vAlign w:val="bottom"/>
            <w:hideMark/>
          </w:tcPr>
          <w:p w:rsidR="00280143" w:rsidRDefault="00280143" w:rsidP="0079536A">
            <w:pPr>
              <w:jc w:val="right"/>
              <w:rPr>
                <w:rFonts w:ascii="Calibri" w:hAnsi="Calibri" w:cs="Calibri"/>
                <w:color w:val="000000"/>
              </w:rPr>
            </w:pPr>
            <w:r>
              <w:rPr>
                <w:rFonts w:ascii="Calibri" w:hAnsi="Calibri" w:cs="Calibri"/>
                <w:color w:val="000000"/>
              </w:rPr>
              <w:t>847</w:t>
            </w:r>
          </w:p>
        </w:tc>
        <w:tc>
          <w:tcPr>
            <w:tcW w:w="1275" w:type="dxa"/>
            <w:shd w:val="clear" w:color="auto" w:fill="auto"/>
            <w:noWrap/>
            <w:vAlign w:val="bottom"/>
            <w:hideMark/>
          </w:tcPr>
          <w:p w:rsidR="00280143" w:rsidRDefault="00280143" w:rsidP="0079536A">
            <w:pPr>
              <w:jc w:val="right"/>
              <w:rPr>
                <w:rFonts w:ascii="Calibri" w:hAnsi="Calibri" w:cs="Calibri"/>
                <w:color w:val="000000"/>
              </w:rPr>
            </w:pPr>
            <w:r>
              <w:rPr>
                <w:rFonts w:ascii="Calibri" w:hAnsi="Calibri" w:cs="Calibri"/>
                <w:color w:val="000000"/>
              </w:rPr>
              <w:t>10%</w:t>
            </w:r>
          </w:p>
        </w:tc>
      </w:tr>
      <w:tr w:rsidR="00280143" w:rsidRPr="00036185" w:rsidTr="00B2602B">
        <w:trPr>
          <w:trHeight w:val="288"/>
        </w:trPr>
        <w:tc>
          <w:tcPr>
            <w:tcW w:w="2033" w:type="dxa"/>
            <w:noWrap/>
            <w:hideMark/>
          </w:tcPr>
          <w:p w:rsidR="00280143" w:rsidRPr="00036185" w:rsidRDefault="00280143" w:rsidP="0079536A">
            <w:pPr>
              <w:rPr>
                <w:rFonts w:ascii="Calibri" w:eastAsia="Times New Roman" w:hAnsi="Calibri" w:cs="Calibri"/>
                <w:color w:val="000000"/>
                <w:lang w:eastAsia="en-ZA"/>
              </w:rPr>
            </w:pPr>
            <w:r w:rsidRPr="00036185">
              <w:rPr>
                <w:rFonts w:ascii="Calibri" w:eastAsia="Times New Roman" w:hAnsi="Calibri" w:cs="Calibri"/>
                <w:color w:val="000000"/>
                <w:lang w:eastAsia="en-ZA"/>
              </w:rPr>
              <w:t xml:space="preserve">FREE STATE              </w:t>
            </w:r>
          </w:p>
        </w:tc>
        <w:tc>
          <w:tcPr>
            <w:tcW w:w="2361" w:type="dxa"/>
            <w:shd w:val="clear" w:color="auto" w:fill="auto"/>
            <w:noWrap/>
            <w:vAlign w:val="bottom"/>
            <w:hideMark/>
          </w:tcPr>
          <w:p w:rsidR="00280143" w:rsidRDefault="00280143" w:rsidP="0079536A">
            <w:pPr>
              <w:jc w:val="right"/>
              <w:rPr>
                <w:rFonts w:ascii="Calibri" w:hAnsi="Calibri" w:cs="Calibri"/>
                <w:color w:val="000000"/>
              </w:rPr>
            </w:pPr>
            <w:r>
              <w:rPr>
                <w:rFonts w:ascii="Calibri" w:hAnsi="Calibri" w:cs="Calibri"/>
                <w:color w:val="000000"/>
              </w:rPr>
              <w:t>14</w:t>
            </w:r>
          </w:p>
        </w:tc>
        <w:tc>
          <w:tcPr>
            <w:tcW w:w="1985" w:type="dxa"/>
            <w:shd w:val="clear" w:color="auto" w:fill="auto"/>
            <w:noWrap/>
            <w:vAlign w:val="bottom"/>
            <w:hideMark/>
          </w:tcPr>
          <w:p w:rsidR="00280143" w:rsidRDefault="00280143" w:rsidP="0079536A">
            <w:pPr>
              <w:jc w:val="right"/>
              <w:rPr>
                <w:rFonts w:ascii="Calibri" w:hAnsi="Calibri" w:cs="Calibri"/>
                <w:color w:val="000000"/>
              </w:rPr>
            </w:pPr>
            <w:r>
              <w:rPr>
                <w:rFonts w:ascii="Calibri" w:hAnsi="Calibri" w:cs="Calibri"/>
                <w:color w:val="000000"/>
              </w:rPr>
              <w:t>244</w:t>
            </w:r>
          </w:p>
        </w:tc>
        <w:tc>
          <w:tcPr>
            <w:tcW w:w="1275" w:type="dxa"/>
            <w:shd w:val="clear" w:color="auto" w:fill="auto"/>
            <w:noWrap/>
            <w:vAlign w:val="bottom"/>
            <w:hideMark/>
          </w:tcPr>
          <w:p w:rsidR="00280143" w:rsidRDefault="00280143" w:rsidP="0079536A">
            <w:pPr>
              <w:jc w:val="right"/>
              <w:rPr>
                <w:rFonts w:ascii="Calibri" w:hAnsi="Calibri" w:cs="Calibri"/>
                <w:color w:val="000000"/>
              </w:rPr>
            </w:pPr>
            <w:r>
              <w:rPr>
                <w:rFonts w:ascii="Calibri" w:hAnsi="Calibri" w:cs="Calibri"/>
                <w:color w:val="000000"/>
              </w:rPr>
              <w:t>6%</w:t>
            </w:r>
          </w:p>
        </w:tc>
      </w:tr>
      <w:tr w:rsidR="00280143" w:rsidRPr="00036185" w:rsidTr="00B2602B">
        <w:trPr>
          <w:trHeight w:val="288"/>
        </w:trPr>
        <w:tc>
          <w:tcPr>
            <w:tcW w:w="2033" w:type="dxa"/>
            <w:noWrap/>
            <w:hideMark/>
          </w:tcPr>
          <w:p w:rsidR="00280143" w:rsidRPr="00036185" w:rsidRDefault="00280143" w:rsidP="0079536A">
            <w:pPr>
              <w:rPr>
                <w:rFonts w:ascii="Calibri" w:eastAsia="Times New Roman" w:hAnsi="Calibri" w:cs="Calibri"/>
                <w:color w:val="000000"/>
                <w:lang w:eastAsia="en-ZA"/>
              </w:rPr>
            </w:pPr>
            <w:r w:rsidRPr="00036185">
              <w:rPr>
                <w:rFonts w:ascii="Calibri" w:eastAsia="Times New Roman" w:hAnsi="Calibri" w:cs="Calibri"/>
                <w:color w:val="000000"/>
                <w:lang w:eastAsia="en-ZA"/>
              </w:rPr>
              <w:t xml:space="preserve">GAUTENG           </w:t>
            </w:r>
          </w:p>
        </w:tc>
        <w:tc>
          <w:tcPr>
            <w:tcW w:w="2361" w:type="dxa"/>
            <w:shd w:val="clear" w:color="auto" w:fill="auto"/>
            <w:noWrap/>
            <w:vAlign w:val="bottom"/>
            <w:hideMark/>
          </w:tcPr>
          <w:p w:rsidR="00280143" w:rsidRDefault="00280143" w:rsidP="0079536A">
            <w:pPr>
              <w:jc w:val="right"/>
              <w:rPr>
                <w:rFonts w:ascii="Calibri" w:hAnsi="Calibri" w:cs="Calibri"/>
                <w:color w:val="000000"/>
              </w:rPr>
            </w:pPr>
            <w:r>
              <w:rPr>
                <w:rFonts w:ascii="Calibri" w:hAnsi="Calibri" w:cs="Calibri"/>
                <w:color w:val="000000"/>
              </w:rPr>
              <w:t>49</w:t>
            </w:r>
          </w:p>
        </w:tc>
        <w:tc>
          <w:tcPr>
            <w:tcW w:w="1985" w:type="dxa"/>
            <w:shd w:val="clear" w:color="auto" w:fill="auto"/>
            <w:noWrap/>
            <w:vAlign w:val="bottom"/>
            <w:hideMark/>
          </w:tcPr>
          <w:p w:rsidR="00280143" w:rsidRDefault="00280143" w:rsidP="0079536A">
            <w:pPr>
              <w:jc w:val="right"/>
              <w:rPr>
                <w:rFonts w:ascii="Calibri" w:hAnsi="Calibri" w:cs="Calibri"/>
                <w:color w:val="000000"/>
              </w:rPr>
            </w:pPr>
            <w:r>
              <w:rPr>
                <w:rFonts w:ascii="Calibri" w:hAnsi="Calibri" w:cs="Calibri"/>
                <w:color w:val="000000"/>
              </w:rPr>
              <w:t>621</w:t>
            </w:r>
          </w:p>
        </w:tc>
        <w:tc>
          <w:tcPr>
            <w:tcW w:w="1275" w:type="dxa"/>
            <w:shd w:val="clear" w:color="auto" w:fill="auto"/>
            <w:noWrap/>
            <w:vAlign w:val="bottom"/>
            <w:hideMark/>
          </w:tcPr>
          <w:p w:rsidR="00280143" w:rsidRDefault="00280143" w:rsidP="0079536A">
            <w:pPr>
              <w:jc w:val="right"/>
              <w:rPr>
                <w:rFonts w:ascii="Calibri" w:hAnsi="Calibri" w:cs="Calibri"/>
                <w:color w:val="000000"/>
              </w:rPr>
            </w:pPr>
            <w:r>
              <w:rPr>
                <w:rFonts w:ascii="Calibri" w:hAnsi="Calibri" w:cs="Calibri"/>
                <w:color w:val="000000"/>
              </w:rPr>
              <w:t>8%</w:t>
            </w:r>
          </w:p>
        </w:tc>
      </w:tr>
      <w:tr w:rsidR="00280143" w:rsidRPr="00036185" w:rsidTr="00B2602B">
        <w:trPr>
          <w:trHeight w:val="288"/>
        </w:trPr>
        <w:tc>
          <w:tcPr>
            <w:tcW w:w="2033" w:type="dxa"/>
            <w:noWrap/>
            <w:hideMark/>
          </w:tcPr>
          <w:p w:rsidR="00280143" w:rsidRPr="00036185" w:rsidRDefault="00280143" w:rsidP="0079536A">
            <w:pPr>
              <w:rPr>
                <w:rFonts w:ascii="Calibri" w:eastAsia="Times New Roman" w:hAnsi="Calibri" w:cs="Calibri"/>
                <w:color w:val="000000"/>
                <w:lang w:eastAsia="en-ZA"/>
              </w:rPr>
            </w:pPr>
            <w:r w:rsidRPr="00036185">
              <w:rPr>
                <w:rFonts w:ascii="Calibri" w:eastAsia="Times New Roman" w:hAnsi="Calibri" w:cs="Calibri"/>
                <w:color w:val="000000"/>
                <w:lang w:eastAsia="en-ZA"/>
              </w:rPr>
              <w:t>KWAZULU-NATAL</w:t>
            </w:r>
          </w:p>
        </w:tc>
        <w:tc>
          <w:tcPr>
            <w:tcW w:w="2361" w:type="dxa"/>
            <w:shd w:val="clear" w:color="auto" w:fill="auto"/>
            <w:noWrap/>
            <w:vAlign w:val="bottom"/>
            <w:hideMark/>
          </w:tcPr>
          <w:p w:rsidR="00280143" w:rsidRDefault="00280143" w:rsidP="0079536A">
            <w:pPr>
              <w:jc w:val="right"/>
              <w:rPr>
                <w:rFonts w:ascii="Calibri" w:hAnsi="Calibri" w:cs="Calibri"/>
                <w:color w:val="000000"/>
              </w:rPr>
            </w:pPr>
            <w:r>
              <w:rPr>
                <w:rFonts w:ascii="Calibri" w:hAnsi="Calibri" w:cs="Calibri"/>
                <w:color w:val="000000"/>
              </w:rPr>
              <w:t>172</w:t>
            </w:r>
          </w:p>
        </w:tc>
        <w:tc>
          <w:tcPr>
            <w:tcW w:w="1985" w:type="dxa"/>
            <w:shd w:val="clear" w:color="auto" w:fill="auto"/>
            <w:noWrap/>
            <w:vAlign w:val="bottom"/>
            <w:hideMark/>
          </w:tcPr>
          <w:p w:rsidR="00280143" w:rsidRDefault="00280143" w:rsidP="0079536A">
            <w:pPr>
              <w:jc w:val="right"/>
              <w:rPr>
                <w:rFonts w:ascii="Calibri" w:hAnsi="Calibri" w:cs="Calibri"/>
                <w:color w:val="000000"/>
              </w:rPr>
            </w:pPr>
            <w:r>
              <w:rPr>
                <w:rFonts w:ascii="Calibri" w:hAnsi="Calibri" w:cs="Calibri"/>
                <w:color w:val="000000"/>
              </w:rPr>
              <w:t>1</w:t>
            </w:r>
            <w:r w:rsidR="00B2602B">
              <w:rPr>
                <w:rFonts w:ascii="Calibri" w:hAnsi="Calibri" w:cs="Calibri"/>
                <w:color w:val="000000"/>
              </w:rPr>
              <w:t xml:space="preserve"> </w:t>
            </w:r>
            <w:r>
              <w:rPr>
                <w:rFonts w:ascii="Calibri" w:hAnsi="Calibri" w:cs="Calibri"/>
                <w:color w:val="000000"/>
              </w:rPr>
              <w:t>604</w:t>
            </w:r>
          </w:p>
        </w:tc>
        <w:tc>
          <w:tcPr>
            <w:tcW w:w="1275" w:type="dxa"/>
            <w:shd w:val="clear" w:color="auto" w:fill="auto"/>
            <w:noWrap/>
            <w:vAlign w:val="bottom"/>
            <w:hideMark/>
          </w:tcPr>
          <w:p w:rsidR="00280143" w:rsidRDefault="00280143" w:rsidP="0079536A">
            <w:pPr>
              <w:jc w:val="right"/>
              <w:rPr>
                <w:rFonts w:ascii="Calibri" w:hAnsi="Calibri" w:cs="Calibri"/>
                <w:color w:val="000000"/>
              </w:rPr>
            </w:pPr>
            <w:r>
              <w:rPr>
                <w:rFonts w:ascii="Calibri" w:hAnsi="Calibri" w:cs="Calibri"/>
                <w:color w:val="000000"/>
              </w:rPr>
              <w:t>11%</w:t>
            </w:r>
          </w:p>
        </w:tc>
      </w:tr>
      <w:tr w:rsidR="00280143" w:rsidRPr="00036185" w:rsidTr="00B2602B">
        <w:trPr>
          <w:trHeight w:val="288"/>
        </w:trPr>
        <w:tc>
          <w:tcPr>
            <w:tcW w:w="2033" w:type="dxa"/>
            <w:noWrap/>
            <w:hideMark/>
          </w:tcPr>
          <w:p w:rsidR="00280143" w:rsidRPr="00036185" w:rsidRDefault="00280143" w:rsidP="0079536A">
            <w:pPr>
              <w:rPr>
                <w:rFonts w:ascii="Calibri" w:eastAsia="Times New Roman" w:hAnsi="Calibri" w:cs="Calibri"/>
                <w:color w:val="000000"/>
                <w:lang w:eastAsia="en-ZA"/>
              </w:rPr>
            </w:pPr>
            <w:r w:rsidRPr="00036185">
              <w:rPr>
                <w:rFonts w:ascii="Calibri" w:eastAsia="Times New Roman" w:hAnsi="Calibri" w:cs="Calibri"/>
                <w:color w:val="000000"/>
                <w:lang w:eastAsia="en-ZA"/>
              </w:rPr>
              <w:t xml:space="preserve">LIMPOPO          </w:t>
            </w:r>
          </w:p>
        </w:tc>
        <w:tc>
          <w:tcPr>
            <w:tcW w:w="2361" w:type="dxa"/>
            <w:shd w:val="clear" w:color="auto" w:fill="auto"/>
            <w:noWrap/>
            <w:vAlign w:val="bottom"/>
            <w:hideMark/>
          </w:tcPr>
          <w:p w:rsidR="00280143" w:rsidRDefault="00280143" w:rsidP="0079536A">
            <w:pPr>
              <w:jc w:val="right"/>
              <w:rPr>
                <w:rFonts w:ascii="Calibri" w:hAnsi="Calibri" w:cs="Calibri"/>
                <w:color w:val="000000"/>
              </w:rPr>
            </w:pPr>
            <w:r>
              <w:rPr>
                <w:rFonts w:ascii="Calibri" w:hAnsi="Calibri" w:cs="Calibri"/>
                <w:color w:val="000000"/>
              </w:rPr>
              <w:t>127</w:t>
            </w:r>
          </w:p>
        </w:tc>
        <w:tc>
          <w:tcPr>
            <w:tcW w:w="1985" w:type="dxa"/>
            <w:shd w:val="clear" w:color="auto" w:fill="auto"/>
            <w:noWrap/>
            <w:vAlign w:val="bottom"/>
            <w:hideMark/>
          </w:tcPr>
          <w:p w:rsidR="00280143" w:rsidRDefault="00280143" w:rsidP="0079536A">
            <w:pPr>
              <w:jc w:val="right"/>
              <w:rPr>
                <w:rFonts w:ascii="Calibri" w:hAnsi="Calibri" w:cs="Calibri"/>
                <w:color w:val="000000"/>
              </w:rPr>
            </w:pPr>
            <w:r>
              <w:rPr>
                <w:rFonts w:ascii="Calibri" w:hAnsi="Calibri" w:cs="Calibri"/>
                <w:color w:val="000000"/>
              </w:rPr>
              <w:t>1</w:t>
            </w:r>
            <w:r w:rsidR="00B2602B">
              <w:rPr>
                <w:rFonts w:ascii="Calibri" w:hAnsi="Calibri" w:cs="Calibri"/>
                <w:color w:val="000000"/>
              </w:rPr>
              <w:t xml:space="preserve"> </w:t>
            </w:r>
            <w:r>
              <w:rPr>
                <w:rFonts w:ascii="Calibri" w:hAnsi="Calibri" w:cs="Calibri"/>
                <w:color w:val="000000"/>
              </w:rPr>
              <w:t>352</w:t>
            </w:r>
          </w:p>
        </w:tc>
        <w:tc>
          <w:tcPr>
            <w:tcW w:w="1275" w:type="dxa"/>
            <w:shd w:val="clear" w:color="auto" w:fill="auto"/>
            <w:noWrap/>
            <w:vAlign w:val="bottom"/>
            <w:hideMark/>
          </w:tcPr>
          <w:p w:rsidR="00280143" w:rsidRDefault="00280143" w:rsidP="0079536A">
            <w:pPr>
              <w:jc w:val="right"/>
              <w:rPr>
                <w:rFonts w:ascii="Calibri" w:hAnsi="Calibri" w:cs="Calibri"/>
                <w:color w:val="000000"/>
              </w:rPr>
            </w:pPr>
            <w:r>
              <w:rPr>
                <w:rFonts w:ascii="Calibri" w:hAnsi="Calibri" w:cs="Calibri"/>
                <w:color w:val="000000"/>
              </w:rPr>
              <w:t>9%</w:t>
            </w:r>
          </w:p>
        </w:tc>
      </w:tr>
      <w:tr w:rsidR="00280143" w:rsidRPr="00036185" w:rsidTr="00B2602B">
        <w:trPr>
          <w:trHeight w:val="288"/>
        </w:trPr>
        <w:tc>
          <w:tcPr>
            <w:tcW w:w="2033" w:type="dxa"/>
            <w:noWrap/>
            <w:hideMark/>
          </w:tcPr>
          <w:p w:rsidR="00280143" w:rsidRPr="00036185" w:rsidRDefault="00280143" w:rsidP="0079536A">
            <w:pPr>
              <w:rPr>
                <w:rFonts w:ascii="Calibri" w:eastAsia="Times New Roman" w:hAnsi="Calibri" w:cs="Calibri"/>
                <w:color w:val="000000"/>
                <w:lang w:eastAsia="en-ZA"/>
              </w:rPr>
            </w:pPr>
            <w:r w:rsidRPr="00036185">
              <w:rPr>
                <w:rFonts w:ascii="Calibri" w:eastAsia="Times New Roman" w:hAnsi="Calibri" w:cs="Calibri"/>
                <w:color w:val="000000"/>
                <w:lang w:eastAsia="en-ZA"/>
              </w:rPr>
              <w:t xml:space="preserve">MPUMALANGA             </w:t>
            </w:r>
          </w:p>
        </w:tc>
        <w:tc>
          <w:tcPr>
            <w:tcW w:w="2361" w:type="dxa"/>
            <w:shd w:val="clear" w:color="auto" w:fill="auto"/>
            <w:noWrap/>
            <w:vAlign w:val="bottom"/>
            <w:hideMark/>
          </w:tcPr>
          <w:p w:rsidR="00280143" w:rsidRDefault="00280143" w:rsidP="0079536A">
            <w:pPr>
              <w:jc w:val="right"/>
              <w:rPr>
                <w:rFonts w:ascii="Calibri" w:hAnsi="Calibri" w:cs="Calibri"/>
                <w:color w:val="000000"/>
              </w:rPr>
            </w:pPr>
            <w:r>
              <w:rPr>
                <w:rFonts w:ascii="Calibri" w:hAnsi="Calibri" w:cs="Calibri"/>
                <w:color w:val="000000"/>
              </w:rPr>
              <w:t>41</w:t>
            </w:r>
          </w:p>
        </w:tc>
        <w:tc>
          <w:tcPr>
            <w:tcW w:w="1985" w:type="dxa"/>
            <w:shd w:val="clear" w:color="auto" w:fill="auto"/>
            <w:noWrap/>
            <w:vAlign w:val="bottom"/>
            <w:hideMark/>
          </w:tcPr>
          <w:p w:rsidR="00280143" w:rsidRDefault="00280143" w:rsidP="0079536A">
            <w:pPr>
              <w:jc w:val="right"/>
              <w:rPr>
                <w:rFonts w:ascii="Calibri" w:hAnsi="Calibri" w:cs="Calibri"/>
                <w:color w:val="000000"/>
              </w:rPr>
            </w:pPr>
            <w:r>
              <w:rPr>
                <w:rFonts w:ascii="Calibri" w:hAnsi="Calibri" w:cs="Calibri"/>
                <w:color w:val="000000"/>
              </w:rPr>
              <w:t>430</w:t>
            </w:r>
          </w:p>
        </w:tc>
        <w:tc>
          <w:tcPr>
            <w:tcW w:w="1275" w:type="dxa"/>
            <w:shd w:val="clear" w:color="auto" w:fill="auto"/>
            <w:noWrap/>
            <w:vAlign w:val="bottom"/>
            <w:hideMark/>
          </w:tcPr>
          <w:p w:rsidR="00280143" w:rsidRDefault="00280143" w:rsidP="0079536A">
            <w:pPr>
              <w:jc w:val="right"/>
              <w:rPr>
                <w:rFonts w:ascii="Calibri" w:hAnsi="Calibri" w:cs="Calibri"/>
                <w:color w:val="000000"/>
              </w:rPr>
            </w:pPr>
            <w:r>
              <w:rPr>
                <w:rFonts w:ascii="Calibri" w:hAnsi="Calibri" w:cs="Calibri"/>
                <w:color w:val="000000"/>
              </w:rPr>
              <w:t>10%</w:t>
            </w:r>
          </w:p>
        </w:tc>
      </w:tr>
      <w:tr w:rsidR="00280143" w:rsidRPr="00036185" w:rsidTr="00B2602B">
        <w:trPr>
          <w:trHeight w:val="288"/>
        </w:trPr>
        <w:tc>
          <w:tcPr>
            <w:tcW w:w="2033" w:type="dxa"/>
            <w:noWrap/>
            <w:hideMark/>
          </w:tcPr>
          <w:p w:rsidR="00280143" w:rsidRPr="00036185" w:rsidRDefault="00280143" w:rsidP="0079536A">
            <w:pPr>
              <w:rPr>
                <w:rFonts w:ascii="Calibri" w:eastAsia="Times New Roman" w:hAnsi="Calibri" w:cs="Calibri"/>
                <w:color w:val="000000"/>
                <w:lang w:eastAsia="en-ZA"/>
              </w:rPr>
            </w:pPr>
            <w:r w:rsidRPr="00036185">
              <w:rPr>
                <w:rFonts w:ascii="Calibri" w:eastAsia="Times New Roman" w:hAnsi="Calibri" w:cs="Calibri"/>
                <w:color w:val="000000"/>
                <w:lang w:eastAsia="en-ZA"/>
              </w:rPr>
              <w:t xml:space="preserve">NORTH CAPE            </w:t>
            </w:r>
          </w:p>
        </w:tc>
        <w:tc>
          <w:tcPr>
            <w:tcW w:w="2361" w:type="dxa"/>
            <w:shd w:val="clear" w:color="auto" w:fill="auto"/>
            <w:noWrap/>
            <w:vAlign w:val="bottom"/>
            <w:hideMark/>
          </w:tcPr>
          <w:p w:rsidR="00280143" w:rsidRDefault="00280143" w:rsidP="0079536A">
            <w:pPr>
              <w:jc w:val="right"/>
              <w:rPr>
                <w:rFonts w:ascii="Calibri" w:hAnsi="Calibri" w:cs="Calibri"/>
                <w:color w:val="000000"/>
              </w:rPr>
            </w:pPr>
            <w:r>
              <w:rPr>
                <w:rFonts w:ascii="Calibri" w:hAnsi="Calibri" w:cs="Calibri"/>
                <w:color w:val="000000"/>
              </w:rPr>
              <w:t>9</w:t>
            </w:r>
          </w:p>
        </w:tc>
        <w:tc>
          <w:tcPr>
            <w:tcW w:w="1985" w:type="dxa"/>
            <w:shd w:val="clear" w:color="auto" w:fill="auto"/>
            <w:noWrap/>
            <w:vAlign w:val="bottom"/>
            <w:hideMark/>
          </w:tcPr>
          <w:p w:rsidR="00280143" w:rsidRDefault="00280143" w:rsidP="0079536A">
            <w:pPr>
              <w:jc w:val="right"/>
              <w:rPr>
                <w:rFonts w:ascii="Calibri" w:hAnsi="Calibri" w:cs="Calibri"/>
                <w:color w:val="000000"/>
              </w:rPr>
            </w:pPr>
            <w:r>
              <w:rPr>
                <w:rFonts w:ascii="Calibri" w:hAnsi="Calibri" w:cs="Calibri"/>
                <w:color w:val="000000"/>
              </w:rPr>
              <w:t>111</w:t>
            </w:r>
          </w:p>
        </w:tc>
        <w:tc>
          <w:tcPr>
            <w:tcW w:w="1275" w:type="dxa"/>
            <w:shd w:val="clear" w:color="auto" w:fill="auto"/>
            <w:noWrap/>
            <w:vAlign w:val="bottom"/>
            <w:hideMark/>
          </w:tcPr>
          <w:p w:rsidR="00280143" w:rsidRDefault="00280143" w:rsidP="0079536A">
            <w:pPr>
              <w:jc w:val="right"/>
              <w:rPr>
                <w:rFonts w:ascii="Calibri" w:hAnsi="Calibri" w:cs="Calibri"/>
                <w:color w:val="000000"/>
              </w:rPr>
            </w:pPr>
            <w:r>
              <w:rPr>
                <w:rFonts w:ascii="Calibri" w:hAnsi="Calibri" w:cs="Calibri"/>
                <w:color w:val="000000"/>
              </w:rPr>
              <w:t>8%</w:t>
            </w:r>
          </w:p>
        </w:tc>
      </w:tr>
      <w:tr w:rsidR="00280143" w:rsidRPr="00036185" w:rsidTr="00B2602B">
        <w:trPr>
          <w:trHeight w:val="288"/>
        </w:trPr>
        <w:tc>
          <w:tcPr>
            <w:tcW w:w="2033" w:type="dxa"/>
            <w:noWrap/>
            <w:hideMark/>
          </w:tcPr>
          <w:p w:rsidR="00280143" w:rsidRPr="00036185" w:rsidRDefault="00280143" w:rsidP="0079536A">
            <w:pPr>
              <w:rPr>
                <w:rFonts w:ascii="Calibri" w:eastAsia="Times New Roman" w:hAnsi="Calibri" w:cs="Calibri"/>
                <w:color w:val="000000"/>
                <w:lang w:eastAsia="en-ZA"/>
              </w:rPr>
            </w:pPr>
            <w:r w:rsidRPr="00036185">
              <w:rPr>
                <w:rFonts w:ascii="Calibri" w:eastAsia="Times New Roman" w:hAnsi="Calibri" w:cs="Calibri"/>
                <w:color w:val="000000"/>
                <w:lang w:eastAsia="en-ZA"/>
              </w:rPr>
              <w:t xml:space="preserve">NORTH WEST   </w:t>
            </w:r>
          </w:p>
        </w:tc>
        <w:tc>
          <w:tcPr>
            <w:tcW w:w="2361" w:type="dxa"/>
            <w:shd w:val="clear" w:color="auto" w:fill="auto"/>
            <w:noWrap/>
            <w:vAlign w:val="bottom"/>
            <w:hideMark/>
          </w:tcPr>
          <w:p w:rsidR="00280143" w:rsidRDefault="00280143" w:rsidP="0079536A">
            <w:pPr>
              <w:jc w:val="right"/>
              <w:rPr>
                <w:rFonts w:ascii="Calibri" w:hAnsi="Calibri" w:cs="Calibri"/>
                <w:color w:val="000000"/>
              </w:rPr>
            </w:pPr>
            <w:r>
              <w:rPr>
                <w:rFonts w:ascii="Calibri" w:hAnsi="Calibri" w:cs="Calibri"/>
                <w:color w:val="000000"/>
              </w:rPr>
              <w:t>24</w:t>
            </w:r>
          </w:p>
        </w:tc>
        <w:tc>
          <w:tcPr>
            <w:tcW w:w="1985" w:type="dxa"/>
            <w:shd w:val="clear" w:color="auto" w:fill="auto"/>
            <w:noWrap/>
            <w:vAlign w:val="bottom"/>
            <w:hideMark/>
          </w:tcPr>
          <w:p w:rsidR="00280143" w:rsidRDefault="00280143" w:rsidP="0079536A">
            <w:pPr>
              <w:jc w:val="right"/>
              <w:rPr>
                <w:rFonts w:ascii="Calibri" w:hAnsi="Calibri" w:cs="Calibri"/>
                <w:color w:val="000000"/>
              </w:rPr>
            </w:pPr>
            <w:r>
              <w:rPr>
                <w:rFonts w:ascii="Calibri" w:hAnsi="Calibri" w:cs="Calibri"/>
                <w:color w:val="000000"/>
              </w:rPr>
              <w:t>341</w:t>
            </w:r>
          </w:p>
        </w:tc>
        <w:tc>
          <w:tcPr>
            <w:tcW w:w="1275" w:type="dxa"/>
            <w:shd w:val="clear" w:color="auto" w:fill="auto"/>
            <w:noWrap/>
            <w:vAlign w:val="bottom"/>
            <w:hideMark/>
          </w:tcPr>
          <w:p w:rsidR="00280143" w:rsidRDefault="00280143" w:rsidP="0079536A">
            <w:pPr>
              <w:jc w:val="right"/>
              <w:rPr>
                <w:rFonts w:ascii="Calibri" w:hAnsi="Calibri" w:cs="Calibri"/>
                <w:color w:val="000000"/>
              </w:rPr>
            </w:pPr>
            <w:r>
              <w:rPr>
                <w:rFonts w:ascii="Calibri" w:hAnsi="Calibri" w:cs="Calibri"/>
                <w:color w:val="000000"/>
              </w:rPr>
              <w:t>7%</w:t>
            </w:r>
          </w:p>
        </w:tc>
      </w:tr>
      <w:tr w:rsidR="00280143" w:rsidRPr="00036185" w:rsidTr="00B2602B">
        <w:trPr>
          <w:trHeight w:val="288"/>
        </w:trPr>
        <w:tc>
          <w:tcPr>
            <w:tcW w:w="2033" w:type="dxa"/>
            <w:noWrap/>
            <w:hideMark/>
          </w:tcPr>
          <w:p w:rsidR="00280143" w:rsidRPr="00036185" w:rsidRDefault="00280143" w:rsidP="0079536A">
            <w:pPr>
              <w:rPr>
                <w:rFonts w:ascii="Calibri" w:eastAsia="Times New Roman" w:hAnsi="Calibri" w:cs="Calibri"/>
                <w:color w:val="000000"/>
                <w:lang w:eastAsia="en-ZA"/>
              </w:rPr>
            </w:pPr>
            <w:r w:rsidRPr="00036185">
              <w:rPr>
                <w:rFonts w:ascii="Calibri" w:eastAsia="Times New Roman" w:hAnsi="Calibri" w:cs="Calibri"/>
                <w:color w:val="000000"/>
                <w:lang w:eastAsia="en-ZA"/>
              </w:rPr>
              <w:t>WEST</w:t>
            </w:r>
            <w:r w:rsidR="00725507">
              <w:rPr>
                <w:rFonts w:ascii="Calibri" w:eastAsia="Times New Roman" w:hAnsi="Calibri" w:cs="Calibri"/>
                <w:color w:val="000000"/>
                <w:lang w:eastAsia="en-ZA"/>
              </w:rPr>
              <w:t>ERN</w:t>
            </w:r>
            <w:r w:rsidRPr="00036185">
              <w:rPr>
                <w:rFonts w:ascii="Calibri" w:eastAsia="Times New Roman" w:hAnsi="Calibri" w:cs="Calibri"/>
                <w:color w:val="000000"/>
                <w:lang w:eastAsia="en-ZA"/>
              </w:rPr>
              <w:t xml:space="preserve"> CAPE </w:t>
            </w:r>
          </w:p>
        </w:tc>
        <w:tc>
          <w:tcPr>
            <w:tcW w:w="2361" w:type="dxa"/>
            <w:shd w:val="clear" w:color="auto" w:fill="auto"/>
            <w:noWrap/>
            <w:vAlign w:val="bottom"/>
            <w:hideMark/>
          </w:tcPr>
          <w:p w:rsidR="00280143" w:rsidRDefault="00280143" w:rsidP="0079536A">
            <w:pPr>
              <w:jc w:val="right"/>
              <w:rPr>
                <w:rFonts w:ascii="Calibri" w:hAnsi="Calibri" w:cs="Calibri"/>
                <w:color w:val="000000"/>
              </w:rPr>
            </w:pPr>
            <w:r>
              <w:rPr>
                <w:rFonts w:ascii="Calibri" w:hAnsi="Calibri" w:cs="Calibri"/>
                <w:color w:val="000000"/>
              </w:rPr>
              <w:t>55</w:t>
            </w:r>
          </w:p>
        </w:tc>
        <w:tc>
          <w:tcPr>
            <w:tcW w:w="1985" w:type="dxa"/>
            <w:shd w:val="clear" w:color="auto" w:fill="auto"/>
            <w:noWrap/>
            <w:vAlign w:val="bottom"/>
            <w:hideMark/>
          </w:tcPr>
          <w:p w:rsidR="00280143" w:rsidRDefault="00280143" w:rsidP="0079536A">
            <w:pPr>
              <w:jc w:val="right"/>
              <w:rPr>
                <w:rFonts w:ascii="Calibri" w:hAnsi="Calibri" w:cs="Calibri"/>
                <w:color w:val="000000"/>
              </w:rPr>
            </w:pPr>
            <w:r>
              <w:rPr>
                <w:rFonts w:ascii="Calibri" w:hAnsi="Calibri" w:cs="Calibri"/>
                <w:color w:val="000000"/>
              </w:rPr>
              <w:t>339</w:t>
            </w:r>
          </w:p>
        </w:tc>
        <w:tc>
          <w:tcPr>
            <w:tcW w:w="1275" w:type="dxa"/>
            <w:shd w:val="clear" w:color="auto" w:fill="auto"/>
            <w:noWrap/>
            <w:vAlign w:val="bottom"/>
            <w:hideMark/>
          </w:tcPr>
          <w:p w:rsidR="00280143" w:rsidRDefault="00280143" w:rsidP="0079536A">
            <w:pPr>
              <w:jc w:val="right"/>
              <w:rPr>
                <w:rFonts w:ascii="Calibri" w:hAnsi="Calibri" w:cs="Calibri"/>
                <w:color w:val="000000"/>
              </w:rPr>
            </w:pPr>
            <w:r>
              <w:rPr>
                <w:rFonts w:ascii="Calibri" w:hAnsi="Calibri" w:cs="Calibri"/>
                <w:color w:val="000000"/>
              </w:rPr>
              <w:t>16%</w:t>
            </w:r>
          </w:p>
        </w:tc>
      </w:tr>
      <w:tr w:rsidR="00280143" w:rsidRPr="00036185" w:rsidTr="00B2602B">
        <w:trPr>
          <w:trHeight w:val="288"/>
        </w:trPr>
        <w:tc>
          <w:tcPr>
            <w:tcW w:w="2033" w:type="dxa"/>
            <w:noWrap/>
            <w:hideMark/>
          </w:tcPr>
          <w:p w:rsidR="00280143" w:rsidRPr="00036185" w:rsidRDefault="00280143" w:rsidP="0079536A">
            <w:pPr>
              <w:rPr>
                <w:rFonts w:ascii="Calibri" w:eastAsia="Times New Roman" w:hAnsi="Calibri" w:cs="Calibri"/>
                <w:b/>
                <w:bCs/>
                <w:color w:val="000000"/>
                <w:lang w:eastAsia="en-ZA"/>
              </w:rPr>
            </w:pPr>
            <w:r w:rsidRPr="00036185">
              <w:rPr>
                <w:rFonts w:ascii="Calibri" w:eastAsia="Times New Roman" w:hAnsi="Calibri" w:cs="Calibri"/>
                <w:b/>
                <w:bCs/>
                <w:color w:val="000000"/>
                <w:lang w:eastAsia="en-ZA"/>
              </w:rPr>
              <w:t>NATIONAL</w:t>
            </w:r>
          </w:p>
        </w:tc>
        <w:tc>
          <w:tcPr>
            <w:tcW w:w="2361" w:type="dxa"/>
            <w:shd w:val="clear" w:color="auto" w:fill="FFFFFF" w:themeFill="background1"/>
            <w:noWrap/>
            <w:vAlign w:val="bottom"/>
            <w:hideMark/>
          </w:tcPr>
          <w:p w:rsidR="00280143" w:rsidRDefault="00280143" w:rsidP="0079536A">
            <w:pPr>
              <w:jc w:val="right"/>
              <w:rPr>
                <w:rFonts w:ascii="Calibri" w:hAnsi="Calibri" w:cs="Calibri"/>
                <w:b/>
                <w:bCs/>
                <w:color w:val="000000"/>
              </w:rPr>
            </w:pPr>
            <w:r>
              <w:rPr>
                <w:rFonts w:ascii="Calibri" w:hAnsi="Calibri" w:cs="Calibri"/>
                <w:b/>
                <w:bCs/>
                <w:color w:val="000000"/>
              </w:rPr>
              <w:t>572</w:t>
            </w:r>
          </w:p>
        </w:tc>
        <w:tc>
          <w:tcPr>
            <w:tcW w:w="1985" w:type="dxa"/>
            <w:shd w:val="clear" w:color="auto" w:fill="FFFFFF" w:themeFill="background1"/>
            <w:noWrap/>
            <w:vAlign w:val="bottom"/>
            <w:hideMark/>
          </w:tcPr>
          <w:p w:rsidR="00280143" w:rsidRDefault="00280143" w:rsidP="0079536A">
            <w:pPr>
              <w:jc w:val="right"/>
              <w:rPr>
                <w:rFonts w:ascii="Calibri" w:hAnsi="Calibri" w:cs="Calibri"/>
                <w:b/>
                <w:bCs/>
                <w:color w:val="000000"/>
              </w:rPr>
            </w:pPr>
            <w:r>
              <w:rPr>
                <w:rFonts w:ascii="Calibri" w:hAnsi="Calibri" w:cs="Calibri"/>
                <w:b/>
                <w:bCs/>
                <w:color w:val="000000"/>
              </w:rPr>
              <w:t>5</w:t>
            </w:r>
            <w:r w:rsidR="00B2602B">
              <w:rPr>
                <w:rFonts w:ascii="Calibri" w:hAnsi="Calibri" w:cs="Calibri"/>
                <w:b/>
                <w:bCs/>
                <w:color w:val="000000"/>
              </w:rPr>
              <w:t xml:space="preserve"> </w:t>
            </w:r>
            <w:r>
              <w:rPr>
                <w:rFonts w:ascii="Calibri" w:hAnsi="Calibri" w:cs="Calibri"/>
                <w:b/>
                <w:bCs/>
                <w:color w:val="000000"/>
              </w:rPr>
              <w:t>889</w:t>
            </w:r>
          </w:p>
        </w:tc>
        <w:tc>
          <w:tcPr>
            <w:tcW w:w="1275" w:type="dxa"/>
            <w:shd w:val="clear" w:color="auto" w:fill="auto"/>
            <w:noWrap/>
            <w:vAlign w:val="bottom"/>
            <w:hideMark/>
          </w:tcPr>
          <w:p w:rsidR="00280143" w:rsidRPr="0079536A" w:rsidRDefault="00280143" w:rsidP="0079536A">
            <w:pPr>
              <w:jc w:val="right"/>
              <w:rPr>
                <w:rFonts w:ascii="Calibri" w:hAnsi="Calibri" w:cs="Calibri"/>
                <w:b/>
                <w:color w:val="000000"/>
              </w:rPr>
            </w:pPr>
            <w:r w:rsidRPr="0079536A">
              <w:rPr>
                <w:rFonts w:ascii="Calibri" w:hAnsi="Calibri" w:cs="Calibri"/>
                <w:b/>
                <w:color w:val="000000"/>
              </w:rPr>
              <w:t>10%</w:t>
            </w:r>
          </w:p>
        </w:tc>
      </w:tr>
    </w:tbl>
    <w:p w:rsidR="0079536A" w:rsidRPr="00B2602B" w:rsidRDefault="0079536A" w:rsidP="0079536A">
      <w:pPr>
        <w:spacing w:after="0" w:line="240" w:lineRule="auto"/>
        <w:ind w:left="720" w:firstLine="720"/>
        <w:jc w:val="both"/>
        <w:rPr>
          <w:rFonts w:ascii="Times New Roman" w:eastAsia="Calibri" w:hAnsi="Times New Roman" w:cs="Times New Roman"/>
          <w:sz w:val="16"/>
          <w:szCs w:val="16"/>
          <w:lang w:val="en-GB" w:eastAsia="en-ZA"/>
        </w:rPr>
      </w:pPr>
      <w:r w:rsidRPr="00B2602B">
        <w:rPr>
          <w:rFonts w:ascii="Times New Roman" w:eastAsia="Calibri" w:hAnsi="Times New Roman" w:cs="Times New Roman"/>
          <w:b/>
          <w:sz w:val="16"/>
          <w:szCs w:val="16"/>
          <w:lang w:val="en-GB" w:eastAsia="en-ZA"/>
        </w:rPr>
        <w:t>Source:</w:t>
      </w:r>
      <w:r w:rsidRPr="00B2602B">
        <w:rPr>
          <w:rFonts w:ascii="Times New Roman" w:eastAsia="Calibri" w:hAnsi="Times New Roman" w:cs="Times New Roman"/>
          <w:sz w:val="16"/>
          <w:szCs w:val="16"/>
          <w:lang w:val="en-GB" w:eastAsia="en-ZA"/>
        </w:rPr>
        <w:t xml:space="preserve"> PERSAL, July 2018</w:t>
      </w:r>
    </w:p>
    <w:p w:rsidR="00280143" w:rsidRDefault="00280143" w:rsidP="0079536A">
      <w:pPr>
        <w:spacing w:line="240" w:lineRule="auto"/>
        <w:rPr>
          <w:rFonts w:ascii="Times New Roman" w:hAnsi="Times New Roman" w:cs="Times New Roman"/>
          <w:b/>
        </w:rPr>
      </w:pPr>
    </w:p>
    <w:p w:rsidR="00280143" w:rsidRDefault="00280143" w:rsidP="0079536A">
      <w:pPr>
        <w:spacing w:before="100" w:beforeAutospacing="1" w:after="100" w:afterAutospacing="1" w:line="240" w:lineRule="auto"/>
        <w:ind w:left="1440" w:hanging="720"/>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 xml:space="preserve">(b)  </w:t>
      </w:r>
      <w:r>
        <w:rPr>
          <w:rFonts w:ascii="Times New Roman" w:eastAsia="Calibri" w:hAnsi="Times New Roman" w:cs="Times New Roman"/>
          <w:sz w:val="24"/>
          <w:szCs w:val="24"/>
          <w:lang w:val="en-GB"/>
        </w:rPr>
        <w:tab/>
        <w:t>Vacancies occur at schools throughout the year mainly</w:t>
      </w:r>
      <w:r w:rsidR="00725507">
        <w:rPr>
          <w:rFonts w:ascii="Times New Roman" w:eastAsia="Calibri" w:hAnsi="Times New Roman" w:cs="Times New Roman"/>
          <w:sz w:val="24"/>
          <w:szCs w:val="24"/>
          <w:lang w:val="en-GB"/>
        </w:rPr>
        <w:t xml:space="preserve"> as</w:t>
      </w:r>
      <w:r>
        <w:rPr>
          <w:rFonts w:ascii="Times New Roman" w:eastAsia="Calibri" w:hAnsi="Times New Roman" w:cs="Times New Roman"/>
          <w:sz w:val="24"/>
          <w:szCs w:val="24"/>
          <w:lang w:val="en-GB"/>
        </w:rPr>
        <w:t xml:space="preserve"> a result of natural attrition with key drivers being resignations, retirements and to a lesser extent deaths. </w:t>
      </w:r>
      <w:r w:rsidR="00AC5A4A">
        <w:rPr>
          <w:rFonts w:ascii="Times New Roman" w:eastAsia="Calibri" w:hAnsi="Times New Roman" w:cs="Times New Roman"/>
          <w:sz w:val="24"/>
          <w:szCs w:val="24"/>
          <w:lang w:val="en-GB"/>
        </w:rPr>
        <w:t>Also to note is that Provincial Education Departments</w:t>
      </w:r>
      <w:r w:rsidR="0079536A">
        <w:rPr>
          <w:rFonts w:ascii="Times New Roman" w:eastAsia="Calibri" w:hAnsi="Times New Roman" w:cs="Times New Roman"/>
          <w:sz w:val="24"/>
          <w:szCs w:val="24"/>
          <w:lang w:val="en-GB"/>
        </w:rPr>
        <w:t xml:space="preserve"> (PEDs)</w:t>
      </w:r>
      <w:r w:rsidR="00AC5A4A">
        <w:rPr>
          <w:rFonts w:ascii="Times New Roman" w:eastAsia="Calibri" w:hAnsi="Times New Roman" w:cs="Times New Roman"/>
          <w:sz w:val="24"/>
          <w:szCs w:val="24"/>
          <w:lang w:val="en-GB"/>
        </w:rPr>
        <w:t xml:space="preserve"> advertise and fill promotional posts, at most, twice a year. Acting appointments are made in promotional posts as soon as the post becomes vacant. In order to address workload challenges, PEDs</w:t>
      </w:r>
      <w:r w:rsidR="0079536A">
        <w:rPr>
          <w:rFonts w:ascii="Times New Roman" w:eastAsia="Calibri" w:hAnsi="Times New Roman" w:cs="Times New Roman"/>
          <w:sz w:val="24"/>
          <w:szCs w:val="24"/>
          <w:lang w:val="en-GB"/>
        </w:rPr>
        <w:t xml:space="preserve"> make temporary appointment against vacant promotional posts where necessary.</w:t>
      </w:r>
    </w:p>
    <w:p w:rsidR="00280143" w:rsidRDefault="00280143" w:rsidP="0079536A">
      <w:pPr>
        <w:spacing w:before="100" w:beforeAutospacing="1" w:after="100" w:afterAutospacing="1" w:line="240" w:lineRule="auto"/>
        <w:ind w:left="1440" w:hanging="720"/>
        <w:jc w:val="both"/>
        <w:rPr>
          <w:rFonts w:ascii="Times New Roman" w:eastAsia="Calibri" w:hAnsi="Times New Roman" w:cs="Times New Roman"/>
          <w:sz w:val="24"/>
          <w:szCs w:val="24"/>
          <w:lang w:val="en-GB"/>
        </w:rPr>
      </w:pPr>
      <w:r w:rsidRPr="00036185">
        <w:rPr>
          <w:rFonts w:ascii="Times New Roman" w:eastAsia="Calibri" w:hAnsi="Times New Roman" w:cs="Times New Roman"/>
          <w:sz w:val="24"/>
          <w:szCs w:val="24"/>
          <w:lang w:val="en-GB"/>
        </w:rPr>
        <w:lastRenderedPageBreak/>
        <w:t xml:space="preserve">(c) </w:t>
      </w:r>
      <w:r>
        <w:rPr>
          <w:rFonts w:ascii="Times New Roman" w:eastAsia="Calibri" w:hAnsi="Times New Roman" w:cs="Times New Roman"/>
          <w:sz w:val="24"/>
          <w:szCs w:val="24"/>
          <w:lang w:val="en-GB"/>
        </w:rPr>
        <w:tab/>
        <w:t>About 4</w:t>
      </w:r>
      <w:r w:rsidR="00AC5A4A">
        <w:rPr>
          <w:rFonts w:ascii="Times New Roman" w:eastAsia="Calibri" w:hAnsi="Times New Roman" w:cs="Times New Roman"/>
          <w:sz w:val="24"/>
          <w:szCs w:val="24"/>
          <w:lang w:val="en-GB"/>
        </w:rPr>
        <w:t>4</w:t>
      </w:r>
      <w:r>
        <w:rPr>
          <w:rFonts w:ascii="Times New Roman" w:eastAsia="Calibri" w:hAnsi="Times New Roman" w:cs="Times New Roman"/>
          <w:sz w:val="24"/>
          <w:szCs w:val="24"/>
          <w:lang w:val="en-GB"/>
        </w:rPr>
        <w:t>% of the posts as at the end of July 2018 were six</w:t>
      </w:r>
      <w:r w:rsidR="00B2602B">
        <w:rPr>
          <w:rFonts w:ascii="Times New Roman" w:eastAsia="Calibri" w:hAnsi="Times New Roman" w:cs="Times New Roman"/>
          <w:sz w:val="24"/>
          <w:szCs w:val="24"/>
          <w:lang w:val="en-GB"/>
        </w:rPr>
        <w:t xml:space="preserve"> </w:t>
      </w:r>
      <w:r>
        <w:rPr>
          <w:rFonts w:ascii="Times New Roman" w:eastAsia="Calibri" w:hAnsi="Times New Roman" w:cs="Times New Roman"/>
          <w:sz w:val="24"/>
          <w:szCs w:val="24"/>
          <w:lang w:val="en-GB"/>
        </w:rPr>
        <w:t xml:space="preserve">(6) months or less vacant;   </w:t>
      </w:r>
      <w:r w:rsidR="00AC5A4A">
        <w:rPr>
          <w:rFonts w:ascii="Times New Roman" w:eastAsia="Calibri" w:hAnsi="Times New Roman" w:cs="Times New Roman"/>
          <w:sz w:val="24"/>
          <w:szCs w:val="24"/>
          <w:lang w:val="en-GB"/>
        </w:rPr>
        <w:t>24</w:t>
      </w:r>
      <w:r>
        <w:rPr>
          <w:rFonts w:ascii="Times New Roman" w:eastAsia="Calibri" w:hAnsi="Times New Roman" w:cs="Times New Roman"/>
          <w:sz w:val="24"/>
          <w:szCs w:val="24"/>
          <w:lang w:val="en-GB"/>
        </w:rPr>
        <w:t xml:space="preserve">% vacant of 7-12 months, </w:t>
      </w:r>
      <w:r w:rsidR="00AC5A4A">
        <w:rPr>
          <w:rFonts w:ascii="Times New Roman" w:eastAsia="Calibri" w:hAnsi="Times New Roman" w:cs="Times New Roman"/>
          <w:sz w:val="24"/>
          <w:szCs w:val="24"/>
          <w:lang w:val="en-GB"/>
        </w:rPr>
        <w:t xml:space="preserve">9 </w:t>
      </w:r>
      <w:r>
        <w:rPr>
          <w:rFonts w:ascii="Times New Roman" w:eastAsia="Calibri" w:hAnsi="Times New Roman" w:cs="Times New Roman"/>
          <w:sz w:val="24"/>
          <w:szCs w:val="24"/>
          <w:lang w:val="en-GB"/>
        </w:rPr>
        <w:t xml:space="preserve">% up to 24 months and </w:t>
      </w:r>
      <w:r w:rsidR="00AC5A4A">
        <w:rPr>
          <w:rFonts w:ascii="Times New Roman" w:eastAsia="Calibri" w:hAnsi="Times New Roman" w:cs="Times New Roman"/>
          <w:sz w:val="24"/>
          <w:szCs w:val="24"/>
          <w:lang w:val="en-GB"/>
        </w:rPr>
        <w:t>23</w:t>
      </w:r>
      <w:r>
        <w:rPr>
          <w:rFonts w:ascii="Times New Roman" w:eastAsia="Calibri" w:hAnsi="Times New Roman" w:cs="Times New Roman"/>
          <w:sz w:val="24"/>
          <w:szCs w:val="24"/>
          <w:lang w:val="en-GB"/>
        </w:rPr>
        <w:t xml:space="preserve">% longer than 24 months. Of the posts that were vacant for more than 12 months, about </w:t>
      </w:r>
      <w:r w:rsidR="00AC5A4A">
        <w:rPr>
          <w:rFonts w:ascii="Times New Roman" w:eastAsia="Calibri" w:hAnsi="Times New Roman" w:cs="Times New Roman"/>
          <w:sz w:val="24"/>
          <w:szCs w:val="24"/>
          <w:lang w:val="en-GB"/>
        </w:rPr>
        <w:t>4</w:t>
      </w:r>
      <w:r>
        <w:rPr>
          <w:rFonts w:ascii="Times New Roman" w:eastAsia="Calibri" w:hAnsi="Times New Roman" w:cs="Times New Roman"/>
          <w:sz w:val="24"/>
          <w:szCs w:val="24"/>
          <w:lang w:val="en-GB"/>
        </w:rPr>
        <w:t>5% were those in small schools of between one (1) and three (3) teachers some of them on the verge of being closed due to decreasing or consistently low enrolment.</w:t>
      </w:r>
    </w:p>
    <w:p w:rsidR="00B2602B" w:rsidRDefault="00B2602B" w:rsidP="00B2602B">
      <w:pPr>
        <w:spacing w:before="100" w:beforeAutospacing="1" w:after="100" w:afterAutospacing="1" w:line="240" w:lineRule="auto"/>
        <w:ind w:left="1440" w:hanging="720"/>
        <w:jc w:val="both"/>
        <w:rPr>
          <w:rFonts w:ascii="Times New Roman" w:eastAsia="Calibri" w:hAnsi="Times New Roman" w:cs="Times New Roman"/>
          <w:sz w:val="24"/>
          <w:szCs w:val="24"/>
          <w:lang w:val="en-GB"/>
        </w:rPr>
      </w:pPr>
    </w:p>
    <w:p w:rsidR="00B2602B" w:rsidRPr="00B81A37" w:rsidRDefault="00B2602B" w:rsidP="00B2602B">
      <w:pPr>
        <w:pStyle w:val="ListParagraph"/>
        <w:numPr>
          <w:ilvl w:val="0"/>
          <w:numId w:val="1"/>
        </w:numPr>
        <w:spacing w:before="100" w:beforeAutospacing="1" w:after="100" w:afterAutospacing="1" w:line="240" w:lineRule="auto"/>
        <w:jc w:val="both"/>
        <w:rPr>
          <w:rFonts w:ascii="Times New Roman" w:hAnsi="Times New Roman"/>
          <w:sz w:val="24"/>
          <w:szCs w:val="24"/>
        </w:rPr>
      </w:pPr>
      <w:r w:rsidRPr="00B81A37">
        <w:rPr>
          <w:rFonts w:ascii="Times New Roman" w:hAnsi="Times New Roman"/>
          <w:sz w:val="24"/>
          <w:szCs w:val="24"/>
        </w:rPr>
        <w:t xml:space="preserve">The question is more relevant to the provincial administration because it is the responsibility of the </w:t>
      </w:r>
      <w:r>
        <w:rPr>
          <w:rFonts w:ascii="Times New Roman" w:hAnsi="Times New Roman"/>
          <w:sz w:val="24"/>
          <w:szCs w:val="24"/>
        </w:rPr>
        <w:t>E</w:t>
      </w:r>
      <w:r w:rsidRPr="00B81A37">
        <w:rPr>
          <w:rFonts w:ascii="Times New Roman" w:hAnsi="Times New Roman"/>
          <w:sz w:val="24"/>
          <w:szCs w:val="24"/>
        </w:rPr>
        <w:t>mployer, who in terms of section 3(1</w:t>
      </w:r>
      <w:proofErr w:type="gramStart"/>
      <w:r w:rsidRPr="00B81A37">
        <w:rPr>
          <w:rFonts w:ascii="Times New Roman" w:hAnsi="Times New Roman"/>
          <w:sz w:val="24"/>
          <w:szCs w:val="24"/>
        </w:rPr>
        <w:t>)(</w:t>
      </w:r>
      <w:proofErr w:type="gramEnd"/>
      <w:r w:rsidRPr="00B81A37">
        <w:rPr>
          <w:rFonts w:ascii="Times New Roman" w:hAnsi="Times New Roman"/>
          <w:sz w:val="24"/>
          <w:szCs w:val="24"/>
        </w:rPr>
        <w:t xml:space="preserve">b) of the Employment of Educators Act is the Head of the Provincial Education Department, to ensure that vacancies are filled and to attend to any dispute that arises at the provincial level. </w:t>
      </w:r>
    </w:p>
    <w:p w:rsidR="00B2602B" w:rsidRDefault="00B2602B" w:rsidP="00B2602B">
      <w:pPr>
        <w:pStyle w:val="ListParagraph"/>
        <w:ind w:left="1440"/>
        <w:rPr>
          <w:rFonts w:ascii="Times New Roman" w:hAnsi="Times New Roman"/>
          <w:sz w:val="24"/>
          <w:szCs w:val="24"/>
        </w:rPr>
      </w:pPr>
    </w:p>
    <w:p w:rsidR="00B2602B" w:rsidRPr="00B81A37" w:rsidRDefault="00B2602B" w:rsidP="00B2602B">
      <w:pPr>
        <w:pStyle w:val="ListParagraph"/>
        <w:ind w:left="1440"/>
        <w:rPr>
          <w:rFonts w:ascii="Times New Roman" w:hAnsi="Times New Roman"/>
          <w:sz w:val="24"/>
          <w:szCs w:val="24"/>
        </w:rPr>
      </w:pPr>
      <w:r w:rsidRPr="00B81A37">
        <w:rPr>
          <w:rFonts w:ascii="Times New Roman" w:hAnsi="Times New Roman"/>
          <w:sz w:val="24"/>
          <w:szCs w:val="24"/>
        </w:rPr>
        <w:t>The question should therefor</w:t>
      </w:r>
      <w:r>
        <w:rPr>
          <w:rFonts w:ascii="Times New Roman" w:hAnsi="Times New Roman"/>
          <w:sz w:val="24"/>
          <w:szCs w:val="24"/>
        </w:rPr>
        <w:t>e be forwarded to the relevant E</w:t>
      </w:r>
      <w:r w:rsidRPr="00B81A37">
        <w:rPr>
          <w:rFonts w:ascii="Times New Roman" w:hAnsi="Times New Roman"/>
          <w:sz w:val="24"/>
          <w:szCs w:val="24"/>
        </w:rPr>
        <w:t xml:space="preserve">mployers for details and response. </w:t>
      </w:r>
    </w:p>
    <w:p w:rsidR="00B2602B" w:rsidRPr="00B81A37" w:rsidRDefault="00B2602B" w:rsidP="00B2602B">
      <w:pPr>
        <w:pStyle w:val="ListParagraph"/>
        <w:spacing w:before="100" w:beforeAutospacing="1" w:after="100" w:afterAutospacing="1" w:line="240" w:lineRule="auto"/>
        <w:ind w:left="1440"/>
        <w:jc w:val="both"/>
        <w:rPr>
          <w:rFonts w:ascii="Times New Roman" w:eastAsia="Calibri" w:hAnsi="Times New Roman" w:cs="Times New Roman"/>
          <w:sz w:val="24"/>
          <w:szCs w:val="24"/>
          <w:lang w:val="en-GB" w:eastAsia="en-ZA"/>
        </w:rPr>
      </w:pPr>
    </w:p>
    <w:p w:rsidR="006F37DE" w:rsidRDefault="006F37DE">
      <w:pPr>
        <w:rPr>
          <w:rFonts w:ascii="Times New Roman" w:hAnsi="Times New Roman" w:cs="Times New Roman"/>
        </w:rPr>
      </w:pPr>
    </w:p>
    <w:p w:rsidR="006F37DE" w:rsidRDefault="006F37DE">
      <w:pPr>
        <w:rPr>
          <w:rFonts w:ascii="Times New Roman" w:hAnsi="Times New Roman" w:cs="Times New Roman"/>
        </w:rPr>
      </w:pPr>
    </w:p>
    <w:p w:rsidR="006F37DE" w:rsidRDefault="006F37DE">
      <w:pPr>
        <w:rPr>
          <w:rFonts w:ascii="Times New Roman" w:hAnsi="Times New Roman" w:cs="Times New Roman"/>
        </w:rPr>
      </w:pPr>
    </w:p>
    <w:p w:rsidR="006F37DE" w:rsidRDefault="006F37DE">
      <w:pPr>
        <w:rPr>
          <w:rFonts w:ascii="Times New Roman" w:hAnsi="Times New Roman" w:cs="Times New Roman"/>
        </w:rPr>
      </w:pPr>
    </w:p>
    <w:p w:rsidR="006F37DE" w:rsidRDefault="006F37DE">
      <w:pPr>
        <w:rPr>
          <w:rFonts w:ascii="Times New Roman" w:hAnsi="Times New Roman" w:cs="Times New Roman"/>
        </w:rPr>
      </w:pPr>
    </w:p>
    <w:p w:rsidR="006F37DE" w:rsidRDefault="006F37DE">
      <w:pPr>
        <w:rPr>
          <w:rFonts w:ascii="Times New Roman" w:hAnsi="Times New Roman" w:cs="Times New Roman"/>
        </w:rPr>
      </w:pPr>
    </w:p>
    <w:p w:rsidR="006F37DE" w:rsidRDefault="006F37DE">
      <w:pPr>
        <w:rPr>
          <w:rFonts w:ascii="Times New Roman" w:hAnsi="Times New Roman" w:cs="Times New Roman"/>
        </w:rPr>
      </w:pPr>
    </w:p>
    <w:p w:rsidR="006F37DE" w:rsidRDefault="006F37DE">
      <w:pPr>
        <w:rPr>
          <w:rFonts w:ascii="Times New Roman" w:hAnsi="Times New Roman" w:cs="Times New Roman"/>
        </w:rPr>
      </w:pPr>
    </w:p>
    <w:p w:rsidR="006F37DE" w:rsidRDefault="006F37DE">
      <w:pPr>
        <w:rPr>
          <w:rFonts w:ascii="Times New Roman" w:hAnsi="Times New Roman" w:cs="Times New Roman"/>
        </w:rPr>
      </w:pPr>
    </w:p>
    <w:p w:rsidR="006F37DE" w:rsidRDefault="006F37DE">
      <w:pPr>
        <w:rPr>
          <w:rFonts w:ascii="Times New Roman" w:hAnsi="Times New Roman" w:cs="Times New Roman"/>
        </w:rPr>
      </w:pPr>
    </w:p>
    <w:p w:rsidR="006F37DE" w:rsidRDefault="006F37DE">
      <w:pPr>
        <w:rPr>
          <w:rFonts w:ascii="Times New Roman" w:hAnsi="Times New Roman" w:cs="Times New Roman"/>
        </w:rPr>
      </w:pPr>
    </w:p>
    <w:p w:rsidR="006F37DE" w:rsidRDefault="006F37DE">
      <w:pPr>
        <w:rPr>
          <w:rFonts w:ascii="Times New Roman" w:hAnsi="Times New Roman" w:cs="Times New Roman"/>
        </w:rPr>
      </w:pPr>
    </w:p>
    <w:p w:rsidR="006F37DE" w:rsidRDefault="006F37DE">
      <w:pPr>
        <w:rPr>
          <w:rFonts w:ascii="Times New Roman" w:hAnsi="Times New Roman" w:cs="Times New Roman"/>
        </w:rPr>
      </w:pPr>
    </w:p>
    <w:p w:rsidR="006F37DE" w:rsidRDefault="006F37DE">
      <w:pPr>
        <w:rPr>
          <w:rFonts w:ascii="Times New Roman" w:hAnsi="Times New Roman" w:cs="Times New Roman"/>
        </w:rPr>
      </w:pPr>
    </w:p>
    <w:p w:rsidR="006F37DE" w:rsidRDefault="006F37DE">
      <w:pPr>
        <w:rPr>
          <w:rFonts w:ascii="Times New Roman" w:hAnsi="Times New Roman" w:cs="Times New Roman"/>
        </w:rPr>
      </w:pPr>
    </w:p>
    <w:p w:rsidR="006F37DE" w:rsidRDefault="006F37DE">
      <w:pPr>
        <w:rPr>
          <w:rFonts w:ascii="Times New Roman" w:hAnsi="Times New Roman" w:cs="Times New Roman"/>
        </w:rPr>
      </w:pPr>
    </w:p>
    <w:p w:rsidR="006F37DE" w:rsidRDefault="006F37DE">
      <w:pPr>
        <w:rPr>
          <w:rFonts w:ascii="Times New Roman" w:hAnsi="Times New Roman" w:cs="Times New Roman"/>
        </w:rPr>
      </w:pPr>
      <w:bookmarkStart w:id="0" w:name="_GoBack"/>
      <w:bookmarkEnd w:id="0"/>
    </w:p>
    <w:sectPr w:rsidR="006F37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874691"/>
    <w:multiLevelType w:val="hybridMultilevel"/>
    <w:tmpl w:val="70DC00FA"/>
    <w:lvl w:ilvl="0" w:tplc="765C37D0">
      <w:start w:val="1"/>
      <w:numFmt w:val="decimal"/>
      <w:lvlText w:val="(%1)"/>
      <w:lvlJc w:val="left"/>
      <w:pPr>
        <w:ind w:left="1440" w:hanging="720"/>
      </w:pPr>
      <w:rPr>
        <w:rFonts w:hint="default"/>
        <w:color w:val="00000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B63"/>
    <w:rsid w:val="00015890"/>
    <w:rsid w:val="0005396A"/>
    <w:rsid w:val="000A2AAC"/>
    <w:rsid w:val="000C6DB7"/>
    <w:rsid w:val="000D4D43"/>
    <w:rsid w:val="001034EB"/>
    <w:rsid w:val="001363D0"/>
    <w:rsid w:val="001415B1"/>
    <w:rsid w:val="00170990"/>
    <w:rsid w:val="00171447"/>
    <w:rsid w:val="00183BCF"/>
    <w:rsid w:val="00192884"/>
    <w:rsid w:val="0020126E"/>
    <w:rsid w:val="00226801"/>
    <w:rsid w:val="00236728"/>
    <w:rsid w:val="00240B13"/>
    <w:rsid w:val="0027063B"/>
    <w:rsid w:val="00280143"/>
    <w:rsid w:val="002A6821"/>
    <w:rsid w:val="002C32A6"/>
    <w:rsid w:val="002D1513"/>
    <w:rsid w:val="002E7C6F"/>
    <w:rsid w:val="00310F5F"/>
    <w:rsid w:val="0033504C"/>
    <w:rsid w:val="00341226"/>
    <w:rsid w:val="00343876"/>
    <w:rsid w:val="003511EF"/>
    <w:rsid w:val="0037043F"/>
    <w:rsid w:val="003B39A7"/>
    <w:rsid w:val="003F26D9"/>
    <w:rsid w:val="00400D7D"/>
    <w:rsid w:val="00401744"/>
    <w:rsid w:val="00405587"/>
    <w:rsid w:val="00430337"/>
    <w:rsid w:val="00445162"/>
    <w:rsid w:val="00445915"/>
    <w:rsid w:val="004460E6"/>
    <w:rsid w:val="004532C0"/>
    <w:rsid w:val="00455214"/>
    <w:rsid w:val="004A2F02"/>
    <w:rsid w:val="004B34AC"/>
    <w:rsid w:val="004E39FB"/>
    <w:rsid w:val="005676F7"/>
    <w:rsid w:val="00570560"/>
    <w:rsid w:val="005827AF"/>
    <w:rsid w:val="0059663A"/>
    <w:rsid w:val="005A5BF3"/>
    <w:rsid w:val="005B389D"/>
    <w:rsid w:val="005C4AB6"/>
    <w:rsid w:val="00607436"/>
    <w:rsid w:val="00613631"/>
    <w:rsid w:val="00615A3B"/>
    <w:rsid w:val="00666324"/>
    <w:rsid w:val="00667A76"/>
    <w:rsid w:val="00692B11"/>
    <w:rsid w:val="006A0834"/>
    <w:rsid w:val="006C1F10"/>
    <w:rsid w:val="006D7B63"/>
    <w:rsid w:val="006F297B"/>
    <w:rsid w:val="006F37DE"/>
    <w:rsid w:val="0070268E"/>
    <w:rsid w:val="00720CC4"/>
    <w:rsid w:val="00725507"/>
    <w:rsid w:val="00735204"/>
    <w:rsid w:val="0079536A"/>
    <w:rsid w:val="007A4190"/>
    <w:rsid w:val="007D5B29"/>
    <w:rsid w:val="007F25CB"/>
    <w:rsid w:val="007F64CE"/>
    <w:rsid w:val="008015CE"/>
    <w:rsid w:val="00830D56"/>
    <w:rsid w:val="00830FC7"/>
    <w:rsid w:val="00857A1D"/>
    <w:rsid w:val="008A23E8"/>
    <w:rsid w:val="008E742B"/>
    <w:rsid w:val="009132A2"/>
    <w:rsid w:val="009434F5"/>
    <w:rsid w:val="009453F5"/>
    <w:rsid w:val="00975403"/>
    <w:rsid w:val="00996F09"/>
    <w:rsid w:val="009B6115"/>
    <w:rsid w:val="009C2773"/>
    <w:rsid w:val="009D302C"/>
    <w:rsid w:val="009F03E8"/>
    <w:rsid w:val="00A20079"/>
    <w:rsid w:val="00A451EB"/>
    <w:rsid w:val="00A603D7"/>
    <w:rsid w:val="00A62005"/>
    <w:rsid w:val="00A666AB"/>
    <w:rsid w:val="00AC5A4A"/>
    <w:rsid w:val="00AE1828"/>
    <w:rsid w:val="00B2602B"/>
    <w:rsid w:val="00B6783D"/>
    <w:rsid w:val="00B81D4D"/>
    <w:rsid w:val="00BA70AC"/>
    <w:rsid w:val="00C00DC4"/>
    <w:rsid w:val="00C4444B"/>
    <w:rsid w:val="00C902B9"/>
    <w:rsid w:val="00C90C8F"/>
    <w:rsid w:val="00D13D42"/>
    <w:rsid w:val="00D34C31"/>
    <w:rsid w:val="00D6328E"/>
    <w:rsid w:val="00D713FC"/>
    <w:rsid w:val="00D9276C"/>
    <w:rsid w:val="00D94B1F"/>
    <w:rsid w:val="00D97E99"/>
    <w:rsid w:val="00E054C9"/>
    <w:rsid w:val="00E34908"/>
    <w:rsid w:val="00E67F6F"/>
    <w:rsid w:val="00EA485B"/>
    <w:rsid w:val="00EC7F74"/>
    <w:rsid w:val="00EF5B30"/>
    <w:rsid w:val="00F11816"/>
    <w:rsid w:val="00F5012D"/>
    <w:rsid w:val="00F574BB"/>
    <w:rsid w:val="00FA6EFF"/>
    <w:rsid w:val="00FB6195"/>
    <w:rsid w:val="00FC20D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A7D115-0AD0-4C4B-8812-9F867EB19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Light">
    <w:name w:val="Grid Table Light"/>
    <w:basedOn w:val="TableNormal"/>
    <w:uiPriority w:val="40"/>
    <w:rsid w:val="0028014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280143"/>
    <w:pPr>
      <w:ind w:left="720"/>
      <w:contextualSpacing/>
    </w:pPr>
  </w:style>
  <w:style w:type="paragraph" w:styleId="BalloonText">
    <w:name w:val="Balloon Text"/>
    <w:basedOn w:val="Normal"/>
    <w:link w:val="BalloonTextChar"/>
    <w:uiPriority w:val="99"/>
    <w:semiHidden/>
    <w:unhideWhenUsed/>
    <w:rsid w:val="007255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55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532173">
      <w:bodyDiv w:val="1"/>
      <w:marLeft w:val="0"/>
      <w:marRight w:val="0"/>
      <w:marTop w:val="0"/>
      <w:marBottom w:val="0"/>
      <w:divBdr>
        <w:top w:val="none" w:sz="0" w:space="0" w:color="auto"/>
        <w:left w:val="none" w:sz="0" w:space="0" w:color="auto"/>
        <w:bottom w:val="none" w:sz="0" w:space="0" w:color="auto"/>
        <w:right w:val="none" w:sz="0" w:space="0" w:color="auto"/>
      </w:divBdr>
    </w:div>
    <w:div w:id="109937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372</Words>
  <Characters>2123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mahada.l</dc:creator>
  <cp:lastModifiedBy>Mahada.L</cp:lastModifiedBy>
  <cp:revision>4</cp:revision>
  <cp:lastPrinted>2018-09-07T07:07:00Z</cp:lastPrinted>
  <dcterms:created xsi:type="dcterms:W3CDTF">2018-09-04T06:37:00Z</dcterms:created>
  <dcterms:modified xsi:type="dcterms:W3CDTF">2018-09-13T05:24:00Z</dcterms:modified>
</cp:coreProperties>
</file>