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754AA" w:rsidRPr="00DC6183" w:rsidRDefault="00F754AA" w:rsidP="00F754A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754AA" w:rsidRPr="00DC6183" w:rsidRDefault="00F754AA" w:rsidP="00F754AA">
      <w:pPr>
        <w:jc w:val="center"/>
        <w:rPr>
          <w:rFonts w:ascii="Arial" w:hAnsi="Arial" w:cs="Arial"/>
          <w:b/>
          <w:bCs/>
          <w:lang w:val="en-ZA"/>
        </w:rPr>
      </w:pPr>
      <w:r w:rsidRPr="00DC6183">
        <w:rPr>
          <w:rFonts w:ascii="Arial" w:hAnsi="Arial" w:cs="Arial"/>
          <w:b/>
          <w:bCs/>
          <w:lang w:val="en-ZA"/>
        </w:rPr>
        <w:t>FOR WRITTEN REPLY</w:t>
      </w:r>
    </w:p>
    <w:p w:rsidR="00F754AA" w:rsidRPr="00DC6183" w:rsidRDefault="00F754AA" w:rsidP="00F754A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2517</w:t>
      </w:r>
    </w:p>
    <w:p w:rsidR="00F754AA" w:rsidRPr="00DC6183" w:rsidRDefault="00F754AA" w:rsidP="00F754A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22</w:t>
      </w:r>
    </w:p>
    <w:p w:rsidR="00F754AA" w:rsidRPr="00FF2AAB" w:rsidRDefault="00F754AA" w:rsidP="00F754A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26</w:t>
      </w:r>
      <w:r w:rsidRPr="00DC6183">
        <w:rPr>
          <w:rFonts w:ascii="Arial" w:hAnsi="Arial" w:cs="Arial"/>
          <w:b/>
          <w:bCs/>
          <w:lang w:val="en-ZA"/>
        </w:rPr>
        <w:t xml:space="preserve"> OF 20</w:t>
      </w:r>
      <w:r>
        <w:rPr>
          <w:rFonts w:ascii="Arial" w:hAnsi="Arial" w:cs="Arial"/>
          <w:b/>
          <w:bCs/>
          <w:lang w:val="en-ZA"/>
        </w:rPr>
        <w:t>22</w:t>
      </w:r>
    </w:p>
    <w:p w:rsidR="00F754AA" w:rsidRPr="00663747" w:rsidRDefault="00F754AA" w:rsidP="00F754AA">
      <w:pPr>
        <w:spacing w:before="100" w:beforeAutospacing="1" w:after="100" w:afterAutospacing="1" w:line="360" w:lineRule="auto"/>
        <w:ind w:left="709" w:hanging="709"/>
        <w:jc w:val="both"/>
        <w:outlineLvl w:val="0"/>
        <w:rPr>
          <w:rFonts w:ascii="Arial" w:hAnsi="Arial" w:cs="Arial"/>
          <w:b/>
          <w:lang w:val="en-ZA"/>
        </w:rPr>
      </w:pPr>
      <w:r w:rsidRPr="00663747">
        <w:rPr>
          <w:rFonts w:ascii="Arial" w:hAnsi="Arial" w:cs="Arial"/>
          <w:b/>
        </w:rPr>
        <w:t>Dr</w:t>
      </w:r>
      <w:r w:rsidRPr="00663747">
        <w:rPr>
          <w:rFonts w:ascii="Arial" w:hAnsi="Arial" w:cs="Arial"/>
          <w:b/>
          <w:lang w:val="af-ZA"/>
        </w:rPr>
        <w:t xml:space="preserve"> W J Boshoff (</w:t>
      </w:r>
      <w:r w:rsidRPr="00663747">
        <w:rPr>
          <w:rFonts w:ascii="Arial" w:hAnsi="Arial" w:cs="Arial"/>
          <w:b/>
          <w:lang w:val="en-ZA"/>
        </w:rPr>
        <w:t>FF</w:t>
      </w:r>
      <w:r w:rsidRPr="00663747">
        <w:rPr>
          <w:rFonts w:ascii="Arial" w:hAnsi="Arial" w:cs="Arial"/>
          <w:b/>
          <w:lang w:val="af-ZA"/>
        </w:rPr>
        <w:t xml:space="preserve"> </w:t>
      </w:r>
      <w:r w:rsidRPr="00663747">
        <w:rPr>
          <w:rFonts w:ascii="Arial" w:hAnsi="Arial" w:cs="Arial"/>
          <w:b/>
          <w:lang w:val="en-ZA"/>
        </w:rPr>
        <w:t>Plus</w:t>
      </w:r>
      <w:r w:rsidRPr="00663747">
        <w:rPr>
          <w:rFonts w:ascii="Arial" w:hAnsi="Arial" w:cs="Arial"/>
          <w:b/>
          <w:lang w:val="af-ZA"/>
        </w:rPr>
        <w:t>) to ask the Minister of Higher Education, Science and Innovation</w:t>
      </w:r>
      <w:r w:rsidR="00E11D3F" w:rsidRPr="00663747">
        <w:rPr>
          <w:rFonts w:ascii="Arial" w:hAnsi="Arial" w:cs="Arial"/>
          <w:b/>
          <w:lang w:val="af-ZA"/>
        </w:rPr>
        <w:fldChar w:fldCharType="begin"/>
      </w:r>
      <w:r w:rsidRPr="00663747">
        <w:rPr>
          <w:rFonts w:ascii="Arial" w:hAnsi="Arial" w:cs="Arial"/>
          <w:lang w:val="en-ZA"/>
        </w:rPr>
        <w:instrText xml:space="preserve"> XE "</w:instrText>
      </w:r>
      <w:r w:rsidRPr="00663747">
        <w:rPr>
          <w:rFonts w:ascii="Arial" w:hAnsi="Arial" w:cs="Arial"/>
          <w:b/>
          <w:color w:val="222222"/>
          <w:lang w:val="en-ZA"/>
        </w:rPr>
        <w:instrText>Minister of Higher Education, Science and Innovation</w:instrText>
      </w:r>
      <w:r w:rsidRPr="00663747">
        <w:rPr>
          <w:rFonts w:ascii="Arial" w:hAnsi="Arial" w:cs="Arial"/>
          <w:lang w:val="en-ZA"/>
        </w:rPr>
        <w:instrText xml:space="preserve">" </w:instrText>
      </w:r>
      <w:r w:rsidR="00E11D3F" w:rsidRPr="00663747">
        <w:rPr>
          <w:rFonts w:ascii="Arial" w:hAnsi="Arial" w:cs="Arial"/>
          <w:b/>
          <w:lang w:val="af-ZA"/>
        </w:rPr>
        <w:fldChar w:fldCharType="end"/>
      </w:r>
      <w:r w:rsidRPr="00663747">
        <w:rPr>
          <w:rFonts w:ascii="Arial" w:hAnsi="Arial" w:cs="Arial"/>
          <w:b/>
          <w:lang w:val="af-ZA"/>
        </w:rPr>
        <w:t>:</w:t>
      </w:r>
    </w:p>
    <w:p w:rsidR="00F754AA" w:rsidRPr="00663747" w:rsidRDefault="00F754AA" w:rsidP="00F754AA">
      <w:pPr>
        <w:autoSpaceDE w:val="0"/>
        <w:autoSpaceDN w:val="0"/>
        <w:adjustRightInd w:val="0"/>
        <w:spacing w:before="100" w:beforeAutospacing="1" w:after="100" w:afterAutospacing="1" w:line="360" w:lineRule="auto"/>
        <w:ind w:left="1440" w:right="26" w:hanging="720"/>
        <w:jc w:val="both"/>
        <w:rPr>
          <w:rFonts w:ascii="Arial" w:hAnsi="Arial" w:cs="Arial"/>
          <w:lang w:val="en-ZA" w:eastAsia="en-ZA"/>
        </w:rPr>
      </w:pPr>
      <w:r w:rsidRPr="00663747">
        <w:rPr>
          <w:rFonts w:ascii="Arial" w:hAnsi="Arial" w:cs="Arial"/>
          <w:lang w:val="en-ZA"/>
        </w:rPr>
        <w:t>(1)</w:t>
      </w:r>
      <w:r w:rsidRPr="00663747">
        <w:rPr>
          <w:rFonts w:ascii="Arial" w:hAnsi="Arial" w:cs="Arial"/>
          <w:lang w:val="en-ZA"/>
        </w:rPr>
        <w:tab/>
        <w:t>(a) What (</w:t>
      </w:r>
      <w:proofErr w:type="spellStart"/>
      <w:r w:rsidRPr="00663747">
        <w:rPr>
          <w:rFonts w:ascii="Arial" w:hAnsi="Arial" w:cs="Arial"/>
          <w:lang w:val="en-ZA"/>
        </w:rPr>
        <w:t>i</w:t>
      </w:r>
      <w:proofErr w:type="spellEnd"/>
      <w:r w:rsidRPr="00663747">
        <w:rPr>
          <w:rFonts w:ascii="Arial" w:hAnsi="Arial" w:cs="Arial"/>
          <w:lang w:val="en-ZA"/>
        </w:rPr>
        <w:t xml:space="preserve">) total number of employees of his department are currently working from home, (ii) number of such employees have special permission to work from home and (iii) are the reasons for granting such special permission and (b) on what date will such workers return to their respective offices; </w:t>
      </w:r>
    </w:p>
    <w:p w:rsidR="00F754AA" w:rsidRDefault="00F754AA" w:rsidP="00F754AA">
      <w:pPr>
        <w:autoSpaceDE w:val="0"/>
        <w:autoSpaceDN w:val="0"/>
        <w:adjustRightInd w:val="0"/>
        <w:spacing w:before="100" w:beforeAutospacing="1" w:after="100" w:afterAutospacing="1" w:line="360" w:lineRule="auto"/>
        <w:ind w:left="1440" w:right="26" w:hanging="720"/>
        <w:jc w:val="both"/>
        <w:rPr>
          <w:rFonts w:ascii="Arial" w:hAnsi="Arial" w:cs="Arial"/>
          <w:noProof/>
          <w:lang w:val="af-ZA"/>
        </w:rPr>
      </w:pPr>
      <w:r w:rsidRPr="00663747">
        <w:rPr>
          <w:rFonts w:ascii="Arial" w:hAnsi="Arial" w:cs="Arial"/>
          <w:noProof/>
          <w:lang w:val="af-ZA"/>
        </w:rPr>
        <w:t>(2)</w:t>
      </w:r>
      <w:r w:rsidRPr="00663747">
        <w:rPr>
          <w:rFonts w:ascii="Arial" w:hAnsi="Arial" w:cs="Arial"/>
          <w:noProof/>
          <w:lang w:val="af-ZA"/>
        </w:rPr>
        <w:tab/>
        <w:t xml:space="preserve">whether he will </w:t>
      </w:r>
      <w:r w:rsidRPr="00663747">
        <w:rPr>
          <w:rFonts w:ascii="Arial" w:hAnsi="Arial" w:cs="Arial"/>
          <w:lang w:val="en-ZA"/>
        </w:rPr>
        <w:t>make</w:t>
      </w:r>
      <w:r w:rsidRPr="00663747">
        <w:rPr>
          <w:rFonts w:ascii="Arial" w:hAnsi="Arial" w:cs="Arial"/>
          <w:noProof/>
          <w:lang w:val="af-ZA"/>
        </w:rPr>
        <w:t xml:space="preserve"> a statement on the matter?</w:t>
      </w:r>
      <w:r w:rsidRPr="00663747">
        <w:rPr>
          <w:rFonts w:ascii="Arial" w:hAnsi="Arial" w:cs="Arial"/>
          <w:noProof/>
          <w:lang w:val="af-ZA"/>
        </w:rPr>
        <w:tab/>
      </w:r>
      <w:r w:rsidRPr="00663747">
        <w:rPr>
          <w:rFonts w:ascii="Arial" w:hAnsi="Arial" w:cs="Arial"/>
          <w:noProof/>
          <w:lang w:val="af-ZA"/>
        </w:rPr>
        <w:tab/>
      </w:r>
      <w:r w:rsidRPr="00663747">
        <w:rPr>
          <w:rFonts w:ascii="Arial" w:hAnsi="Arial" w:cs="Arial"/>
          <w:noProof/>
          <w:lang w:val="af-ZA"/>
        </w:rPr>
        <w:tab/>
      </w:r>
    </w:p>
    <w:p w:rsidR="00F754AA" w:rsidRPr="00663747" w:rsidRDefault="00F754AA" w:rsidP="00F754AA">
      <w:pPr>
        <w:autoSpaceDE w:val="0"/>
        <w:autoSpaceDN w:val="0"/>
        <w:adjustRightInd w:val="0"/>
        <w:spacing w:before="100" w:beforeAutospacing="1" w:after="100" w:afterAutospacing="1" w:line="360" w:lineRule="auto"/>
        <w:ind w:left="7200" w:right="26" w:firstLine="720"/>
        <w:jc w:val="both"/>
        <w:rPr>
          <w:rFonts w:ascii="Arial" w:hAnsi="Arial" w:cs="Arial"/>
          <w:b/>
          <w:lang w:val="en-ZA"/>
        </w:rPr>
      </w:pPr>
      <w:r w:rsidRPr="00663747">
        <w:rPr>
          <w:rFonts w:ascii="Arial" w:hAnsi="Arial" w:cs="Arial"/>
          <w:b/>
          <w:lang w:val="en-ZA"/>
        </w:rPr>
        <w:t>NW3016E</w:t>
      </w:r>
    </w:p>
    <w:p w:rsidR="00F754AA" w:rsidRDefault="00F754AA" w:rsidP="00F754AA">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p>
    <w:p w:rsidR="00F754AA" w:rsidRDefault="00F754AA" w:rsidP="00F754AA">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t>REPLY:</w:t>
      </w:r>
    </w:p>
    <w:p w:rsidR="00F754AA" w:rsidRPr="004C77D8" w:rsidRDefault="00F754AA" w:rsidP="00F754AA">
      <w:pPr>
        <w:spacing w:before="100" w:beforeAutospacing="1" w:after="100" w:afterAutospacing="1" w:line="360" w:lineRule="auto"/>
        <w:jc w:val="both"/>
        <w:rPr>
          <w:rFonts w:ascii="Arial" w:hAnsi="Arial" w:cs="Arial"/>
          <w:b/>
          <w:u w:val="single"/>
        </w:rPr>
      </w:pPr>
      <w:r w:rsidRPr="004C77D8">
        <w:rPr>
          <w:rFonts w:ascii="Arial" w:hAnsi="Arial" w:cs="Arial"/>
          <w:b/>
          <w:u w:val="single"/>
        </w:rPr>
        <w:t>DEPARTMENT OF SCIENCE AND INNOVATION</w:t>
      </w:r>
    </w:p>
    <w:p w:rsidR="00F754AA" w:rsidRPr="004C77D8" w:rsidRDefault="00F754AA" w:rsidP="00F754AA">
      <w:pPr>
        <w:pStyle w:val="ListParagraph"/>
        <w:numPr>
          <w:ilvl w:val="0"/>
          <w:numId w:val="31"/>
        </w:numPr>
        <w:spacing w:before="100" w:beforeAutospacing="1" w:after="100" w:afterAutospacing="1" w:line="360" w:lineRule="auto"/>
        <w:jc w:val="both"/>
        <w:outlineLvl w:val="0"/>
        <w:rPr>
          <w:rFonts w:ascii="Arial" w:eastAsia="Times New Roman" w:hAnsi="Arial" w:cs="Arial"/>
          <w:b/>
          <w:color w:val="000000"/>
          <w:sz w:val="24"/>
          <w:szCs w:val="24"/>
          <w:lang w:val="en-ZA"/>
        </w:rPr>
      </w:pPr>
      <w:r w:rsidRPr="004C77D8">
        <w:rPr>
          <w:rFonts w:ascii="Arial" w:eastAsia="Times New Roman" w:hAnsi="Arial" w:cs="Arial"/>
          <w:b/>
          <w:color w:val="000000"/>
          <w:sz w:val="24"/>
          <w:szCs w:val="24"/>
          <w:lang w:val="en-ZA"/>
        </w:rPr>
        <w:t>(a) What (</w:t>
      </w:r>
      <w:proofErr w:type="spellStart"/>
      <w:r w:rsidRPr="004C77D8">
        <w:rPr>
          <w:rFonts w:ascii="Arial" w:eastAsia="Times New Roman" w:hAnsi="Arial" w:cs="Arial"/>
          <w:b/>
          <w:color w:val="000000"/>
          <w:sz w:val="24"/>
          <w:szCs w:val="24"/>
          <w:lang w:val="en-ZA"/>
        </w:rPr>
        <w:t>i</w:t>
      </w:r>
      <w:proofErr w:type="spellEnd"/>
      <w:r w:rsidRPr="004C77D8">
        <w:rPr>
          <w:rFonts w:ascii="Arial" w:eastAsia="Times New Roman" w:hAnsi="Arial" w:cs="Arial"/>
          <w:b/>
          <w:color w:val="000000"/>
          <w:sz w:val="24"/>
          <w:szCs w:val="24"/>
          <w:lang w:val="en-ZA"/>
        </w:rPr>
        <w:t xml:space="preserve">) total number of employees of his department are currently working from home? </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color w:val="000000"/>
          <w:sz w:val="24"/>
          <w:szCs w:val="24"/>
          <w:lang w:val="en-ZA"/>
        </w:rPr>
      </w:pPr>
      <w:r w:rsidRPr="004C77D8">
        <w:rPr>
          <w:rFonts w:ascii="Arial" w:eastAsia="Times New Roman" w:hAnsi="Arial" w:cs="Arial"/>
          <w:color w:val="000000"/>
          <w:sz w:val="24"/>
          <w:szCs w:val="24"/>
          <w:lang w:val="en-ZA"/>
        </w:rPr>
        <w:t>The Department has 377 employees as of 1 September 2022 of which 50% (188) work remotely at any given day while the other 189 report to the office at any given day. Employees rotate reporting to the office and maintain 50% attendance. Senior Management Service (SMS) are required to report the office 3 days per week and 2 days for non-SMS.</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b/>
          <w:color w:val="000000"/>
          <w:sz w:val="24"/>
          <w:szCs w:val="24"/>
          <w:lang w:val="en-ZA"/>
        </w:rPr>
      </w:pPr>
      <w:r w:rsidRPr="004C77D8">
        <w:rPr>
          <w:rFonts w:ascii="Arial" w:eastAsia="Times New Roman" w:hAnsi="Arial" w:cs="Arial"/>
          <w:b/>
          <w:color w:val="000000"/>
          <w:sz w:val="24"/>
          <w:szCs w:val="24"/>
          <w:lang w:val="en-ZA"/>
        </w:rPr>
        <w:t xml:space="preserve">(ii) Number of such employees have special permission to work from home? </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color w:val="000000"/>
          <w:sz w:val="24"/>
          <w:szCs w:val="24"/>
          <w:lang w:val="en-ZA"/>
        </w:rPr>
      </w:pPr>
      <w:r w:rsidRPr="004C77D8">
        <w:rPr>
          <w:rFonts w:ascii="Arial" w:eastAsia="Times New Roman" w:hAnsi="Arial" w:cs="Arial"/>
          <w:color w:val="000000"/>
          <w:sz w:val="24"/>
          <w:szCs w:val="24"/>
          <w:lang w:val="en-ZA"/>
        </w:rPr>
        <w:t xml:space="preserve">There are 2 employees who have applied for reasonable accommodation to work from home due to ill-heath in line with the Policy and Procedure on Incapacity and ill-heath Retirement. Their applications are currently being processed for consideration and therefore work from home until the outcome of their applications. </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b/>
          <w:color w:val="000000"/>
          <w:sz w:val="24"/>
          <w:szCs w:val="24"/>
          <w:lang w:val="en-ZA"/>
        </w:rPr>
      </w:pPr>
      <w:r w:rsidRPr="004C77D8">
        <w:rPr>
          <w:rFonts w:ascii="Arial" w:eastAsia="Times New Roman" w:hAnsi="Arial" w:cs="Arial"/>
          <w:b/>
          <w:color w:val="000000"/>
          <w:sz w:val="24"/>
          <w:szCs w:val="24"/>
          <w:lang w:val="en-ZA"/>
        </w:rPr>
        <w:t>(iii) Are the reasons for granting such special permission?</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color w:val="000000"/>
          <w:sz w:val="24"/>
          <w:szCs w:val="24"/>
          <w:lang w:val="en-ZA"/>
        </w:rPr>
      </w:pPr>
      <w:r w:rsidRPr="004C77D8">
        <w:rPr>
          <w:rFonts w:ascii="Arial" w:eastAsia="Times New Roman" w:hAnsi="Arial" w:cs="Arial"/>
          <w:color w:val="000000"/>
          <w:sz w:val="24"/>
          <w:szCs w:val="24"/>
          <w:lang w:val="en-ZA"/>
        </w:rPr>
        <w:t>The Department has approved a staggered return to the office with a 50% rotation in line with Code of Practice on Managing SARS-COV2 in the Workplace and the Environmental regulations for Workplaces. In ensuring that the department does not expose employees to unconducive working conditions, it has maintained the staggered reporting to the office as a mitigation. There is a long-term project registered with the Department of Public Works to upgrade the building.</w:t>
      </w:r>
    </w:p>
    <w:p w:rsidR="00F754AA" w:rsidRPr="004C77D8" w:rsidRDefault="00F754AA" w:rsidP="00F754AA">
      <w:pPr>
        <w:spacing w:before="100" w:beforeAutospacing="1" w:after="100" w:afterAutospacing="1" w:line="360" w:lineRule="auto"/>
        <w:jc w:val="both"/>
        <w:outlineLvl w:val="0"/>
        <w:rPr>
          <w:rFonts w:ascii="Arial" w:eastAsia="Times New Roman" w:hAnsi="Arial" w:cs="Arial"/>
          <w:b/>
          <w:color w:val="000000"/>
          <w:sz w:val="24"/>
          <w:szCs w:val="24"/>
          <w:lang w:val="en-ZA"/>
        </w:rPr>
      </w:pPr>
      <w:r w:rsidRPr="004C77D8">
        <w:rPr>
          <w:rFonts w:ascii="Arial" w:eastAsia="Times New Roman" w:hAnsi="Arial" w:cs="Arial"/>
          <w:b/>
          <w:color w:val="000000"/>
          <w:sz w:val="24"/>
          <w:szCs w:val="24"/>
          <w:lang w:val="en-ZA"/>
        </w:rPr>
        <w:t xml:space="preserve">(b) On what date will such workers return to their respective offices? </w:t>
      </w:r>
    </w:p>
    <w:p w:rsidR="00F754AA" w:rsidRPr="004C77D8" w:rsidRDefault="00F754AA" w:rsidP="00F754AA">
      <w:pPr>
        <w:spacing w:after="0" w:line="360" w:lineRule="auto"/>
        <w:jc w:val="both"/>
        <w:outlineLvl w:val="0"/>
        <w:rPr>
          <w:rFonts w:ascii="Times New Roman" w:hAnsi="Times New Roman" w:cs="Times New Roman"/>
          <w:color w:val="000000"/>
          <w:sz w:val="24"/>
          <w:szCs w:val="24"/>
          <w:lang w:val="en-ZA"/>
        </w:rPr>
      </w:pPr>
      <w:r w:rsidRPr="004C77D8">
        <w:rPr>
          <w:rFonts w:ascii="Arial" w:eastAsia="Times New Roman" w:hAnsi="Arial" w:cs="Arial"/>
          <w:color w:val="000000"/>
          <w:sz w:val="24"/>
          <w:szCs w:val="24"/>
          <w:lang w:val="en-ZA"/>
        </w:rPr>
        <w:t>Employees will continue reporting to the office in the staggered manner until the department has secured an alternative office which is June 2023. Employees who have applied for reasonable accommodation due to ill-heath will work from home until the outcome of their applications as recommended by the Health Risk Manager.</w:t>
      </w:r>
    </w:p>
    <w:p w:rsidR="00F754AA" w:rsidRPr="004C77D8" w:rsidRDefault="00F754AA" w:rsidP="00F754AA">
      <w:pPr>
        <w:spacing w:after="0" w:line="360" w:lineRule="auto"/>
        <w:jc w:val="both"/>
        <w:outlineLvl w:val="0"/>
        <w:rPr>
          <w:rFonts w:ascii="Arial" w:hAnsi="Arial" w:cs="Arial"/>
          <w:b/>
          <w:color w:val="000000"/>
          <w:sz w:val="24"/>
          <w:szCs w:val="24"/>
          <w:lang w:val="en-ZA"/>
        </w:rPr>
      </w:pPr>
    </w:p>
    <w:p w:rsidR="00F754AA" w:rsidRPr="004C77D8" w:rsidRDefault="00F754AA" w:rsidP="00F754AA">
      <w:pPr>
        <w:pStyle w:val="ListParagraph"/>
        <w:numPr>
          <w:ilvl w:val="0"/>
          <w:numId w:val="31"/>
        </w:numPr>
        <w:spacing w:before="100" w:beforeAutospacing="1" w:after="100" w:afterAutospacing="1" w:line="360" w:lineRule="auto"/>
        <w:jc w:val="both"/>
        <w:outlineLvl w:val="0"/>
        <w:rPr>
          <w:rFonts w:ascii="Arial" w:eastAsia="Times New Roman" w:hAnsi="Arial" w:cs="Arial"/>
          <w:b/>
          <w:noProof/>
          <w:color w:val="000000"/>
          <w:sz w:val="24"/>
          <w:szCs w:val="24"/>
          <w:lang w:val="af-ZA"/>
        </w:rPr>
      </w:pPr>
      <w:r w:rsidRPr="004C77D8">
        <w:rPr>
          <w:rFonts w:ascii="Arial" w:eastAsia="Times New Roman" w:hAnsi="Arial" w:cs="Arial"/>
          <w:b/>
          <w:noProof/>
          <w:color w:val="000000"/>
          <w:sz w:val="24"/>
          <w:szCs w:val="24"/>
          <w:lang w:val="af-ZA"/>
        </w:rPr>
        <w:t xml:space="preserve">Whether he will </w:t>
      </w:r>
      <w:r w:rsidRPr="004C77D8">
        <w:rPr>
          <w:rFonts w:ascii="Arial" w:eastAsia="Times New Roman" w:hAnsi="Arial" w:cs="Arial"/>
          <w:b/>
          <w:color w:val="000000"/>
          <w:sz w:val="24"/>
          <w:szCs w:val="24"/>
          <w:lang w:val="en-ZA"/>
        </w:rPr>
        <w:t>make</w:t>
      </w:r>
      <w:r w:rsidRPr="004C77D8">
        <w:rPr>
          <w:rFonts w:ascii="Arial" w:eastAsia="Times New Roman" w:hAnsi="Arial" w:cs="Arial"/>
          <w:b/>
          <w:noProof/>
          <w:color w:val="000000"/>
          <w:sz w:val="24"/>
          <w:szCs w:val="24"/>
          <w:lang w:val="af-ZA"/>
        </w:rPr>
        <w:t xml:space="preserve"> a statement on the matter?</w:t>
      </w:r>
    </w:p>
    <w:p w:rsidR="00F754AA" w:rsidRPr="004C77D8" w:rsidRDefault="00F754AA" w:rsidP="00F754AA">
      <w:pPr>
        <w:spacing w:before="100" w:beforeAutospacing="1" w:after="100" w:afterAutospacing="1" w:line="360" w:lineRule="auto"/>
        <w:jc w:val="both"/>
        <w:outlineLvl w:val="0"/>
        <w:rPr>
          <w:rFonts w:ascii="Arial" w:hAnsi="Arial" w:cs="Arial"/>
          <w:color w:val="000000"/>
          <w:sz w:val="24"/>
          <w:szCs w:val="24"/>
          <w:lang w:val="en-ZA"/>
        </w:rPr>
      </w:pPr>
      <w:r w:rsidRPr="004C77D8">
        <w:rPr>
          <w:rFonts w:ascii="Arial" w:eastAsia="Times New Roman" w:hAnsi="Arial" w:cs="Arial"/>
          <w:noProof/>
          <w:color w:val="000000"/>
          <w:sz w:val="24"/>
          <w:szCs w:val="24"/>
          <w:lang w:val="af-ZA"/>
        </w:rPr>
        <w:t>N</w:t>
      </w:r>
      <w:r>
        <w:rPr>
          <w:rFonts w:ascii="Arial" w:eastAsia="Times New Roman" w:hAnsi="Arial" w:cs="Arial"/>
          <w:noProof/>
          <w:color w:val="000000"/>
          <w:sz w:val="24"/>
          <w:szCs w:val="24"/>
          <w:lang w:val="af-ZA"/>
        </w:rPr>
        <w:t>ot applicable.</w:t>
      </w:r>
    </w:p>
    <w:p w:rsidR="00F754AA" w:rsidRPr="004C77D8" w:rsidRDefault="00F754AA" w:rsidP="00F754AA">
      <w:pPr>
        <w:spacing w:before="100" w:beforeAutospacing="1" w:after="100" w:afterAutospacing="1" w:line="360" w:lineRule="auto"/>
        <w:jc w:val="both"/>
        <w:rPr>
          <w:rFonts w:ascii="Arial" w:hAnsi="Arial" w:cs="Arial"/>
          <w:b/>
          <w:u w:val="single"/>
        </w:rPr>
      </w:pPr>
      <w:r w:rsidRPr="004C77D8">
        <w:rPr>
          <w:rFonts w:ascii="Arial" w:hAnsi="Arial" w:cs="Arial"/>
          <w:b/>
          <w:u w:val="single"/>
        </w:rPr>
        <w:t>DEPARTMENT OF HIGHER EDUCATION AND TRAINING</w:t>
      </w:r>
    </w:p>
    <w:bookmarkEnd w:id="0"/>
    <w:p w:rsidR="00F754AA" w:rsidRPr="004C77D8" w:rsidRDefault="00F754AA" w:rsidP="00F754AA">
      <w:pPr>
        <w:spacing w:after="160" w:line="360" w:lineRule="auto"/>
        <w:jc w:val="both"/>
        <w:rPr>
          <w:rFonts w:ascii="Arial" w:hAnsi="Arial" w:cs="Arial"/>
          <w:b/>
          <w:bCs/>
          <w:lang w:val="en-ZA"/>
        </w:rPr>
      </w:pPr>
      <w:r w:rsidRPr="004C77D8">
        <w:rPr>
          <w:rFonts w:ascii="Arial" w:hAnsi="Arial" w:cs="Arial"/>
          <w:b/>
          <w:bCs/>
          <w:lang w:val="en-ZA"/>
        </w:rPr>
        <w:t xml:space="preserve">CORPORATE SERVICES BRANCH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394"/>
      </w:tblGrid>
      <w:tr w:rsidR="00F754AA" w:rsidRPr="004C77D8" w:rsidTr="00D35044">
        <w:trPr>
          <w:tblHeader/>
        </w:trPr>
        <w:tc>
          <w:tcPr>
            <w:tcW w:w="5954" w:type="dxa"/>
            <w:shd w:val="clear" w:color="auto" w:fill="F2F2F2"/>
          </w:tcPr>
          <w:p w:rsidR="00F754AA" w:rsidRPr="004C77D8" w:rsidRDefault="00F754AA" w:rsidP="00F754AA">
            <w:pPr>
              <w:numPr>
                <w:ilvl w:val="0"/>
                <w:numId w:val="34"/>
              </w:numPr>
              <w:spacing w:after="0" w:line="360" w:lineRule="auto"/>
              <w:ind w:left="316" w:hanging="284"/>
              <w:contextualSpacing/>
              <w:jc w:val="both"/>
              <w:rPr>
                <w:rFonts w:ascii="Arial" w:eastAsia="Cambria" w:hAnsi="Arial" w:cs="Arial"/>
                <w:b/>
                <w:lang w:val="en-ZA"/>
              </w:rPr>
            </w:pPr>
            <w:bookmarkStart w:id="2" w:name="_Hlk112939926"/>
            <w:r w:rsidRPr="004C77D8">
              <w:rPr>
                <w:rFonts w:ascii="Arial" w:eastAsia="Cambria" w:hAnsi="Arial" w:cs="Arial"/>
                <w:b/>
                <w:lang w:val="en-ZA"/>
              </w:rPr>
              <w:t>BRANCH:</w:t>
            </w:r>
          </w:p>
        </w:tc>
        <w:tc>
          <w:tcPr>
            <w:tcW w:w="4394"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CORPORATE SERVICES (ALL DIRECTORATES)</w:t>
            </w:r>
          </w:p>
        </w:tc>
      </w:tr>
      <w:tr w:rsidR="00F754AA" w:rsidRPr="004C77D8" w:rsidTr="00D35044">
        <w:tc>
          <w:tcPr>
            <w:tcW w:w="5954" w:type="dxa"/>
          </w:tcPr>
          <w:p w:rsidR="00F754AA" w:rsidRPr="004C77D8" w:rsidRDefault="00F754AA" w:rsidP="00F754AA">
            <w:pPr>
              <w:numPr>
                <w:ilvl w:val="0"/>
                <w:numId w:val="32"/>
              </w:numPr>
              <w:spacing w:after="0" w:line="360" w:lineRule="auto"/>
              <w:ind w:left="316" w:hanging="316"/>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4394" w:type="dxa"/>
            <w:shd w:val="clear" w:color="auto" w:fill="auto"/>
            <w:vAlign w:val="center"/>
          </w:tcPr>
          <w:p w:rsidR="00F754AA" w:rsidRPr="004C77D8" w:rsidRDefault="00F754AA" w:rsidP="00D35044">
            <w:pPr>
              <w:spacing w:after="0" w:line="360" w:lineRule="auto"/>
              <w:ind w:left="-21"/>
              <w:contextualSpacing/>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5954" w:type="dxa"/>
          </w:tcPr>
          <w:p w:rsidR="00F754AA" w:rsidRPr="004C77D8" w:rsidRDefault="00F754AA" w:rsidP="00D35044">
            <w:pPr>
              <w:tabs>
                <w:tab w:val="left" w:pos="32"/>
                <w:tab w:val="left" w:pos="316"/>
              </w:tabs>
              <w:spacing w:after="0" w:line="360" w:lineRule="auto"/>
              <w:ind w:left="316" w:hanging="316"/>
              <w:jc w:val="both"/>
              <w:rPr>
                <w:rFonts w:ascii="Arial" w:eastAsia="Times New Roman" w:hAnsi="Arial" w:cs="Arial"/>
                <w:b/>
                <w:bCs/>
                <w:lang w:val="en-ZA"/>
              </w:rPr>
            </w:pPr>
            <w:r w:rsidRPr="004C77D8">
              <w:rPr>
                <w:rFonts w:ascii="Arial" w:hAnsi="Arial" w:cs="Arial"/>
                <w:b/>
                <w:bCs/>
                <w:lang w:val="en-ZA"/>
              </w:rPr>
              <w:t>ii)</w:t>
            </w:r>
            <w:r w:rsidRPr="004C77D8">
              <w:rPr>
                <w:rFonts w:ascii="Arial" w:hAnsi="Arial" w:cs="Arial"/>
                <w:lang w:val="en-ZA"/>
              </w:rPr>
              <w:t xml:space="preserve">   Number of employees who have special permission to work from home</w:t>
            </w:r>
          </w:p>
        </w:tc>
        <w:tc>
          <w:tcPr>
            <w:tcW w:w="4394"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rPr>
          <w:trHeight w:val="149"/>
        </w:trPr>
        <w:tc>
          <w:tcPr>
            <w:tcW w:w="5954" w:type="dxa"/>
          </w:tcPr>
          <w:p w:rsidR="00F754AA" w:rsidRPr="004C77D8" w:rsidRDefault="00F754AA" w:rsidP="00F754AA">
            <w:pPr>
              <w:numPr>
                <w:ilvl w:val="0"/>
                <w:numId w:val="33"/>
              </w:numPr>
              <w:spacing w:after="0" w:line="360" w:lineRule="auto"/>
              <w:ind w:left="316" w:hanging="316"/>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4394" w:type="dxa"/>
            <w:shd w:val="clear" w:color="auto" w:fill="auto"/>
          </w:tcPr>
          <w:p w:rsidR="00F754AA" w:rsidRPr="004C77D8" w:rsidRDefault="00F754AA" w:rsidP="00D35044">
            <w:pPr>
              <w:spacing w:after="0" w:line="360" w:lineRule="auto"/>
              <w:ind w:hanging="107"/>
              <w:jc w:val="both"/>
              <w:rPr>
                <w:rFonts w:ascii="Arial" w:eastAsia="Times New Roman" w:hAnsi="Arial" w:cs="Arial"/>
                <w:bCs/>
                <w:lang w:val="en-ZA"/>
              </w:rPr>
            </w:pPr>
            <w:r w:rsidRPr="004C77D8">
              <w:rPr>
                <w:rFonts w:ascii="Arial" w:eastAsia="Times New Roman" w:hAnsi="Arial" w:cs="Arial"/>
                <w:lang w:val="en-ZA"/>
              </w:rPr>
              <w:t>Not Applicable</w:t>
            </w:r>
          </w:p>
        </w:tc>
      </w:tr>
      <w:tr w:rsidR="00F754AA" w:rsidRPr="004C77D8" w:rsidTr="00D35044">
        <w:tc>
          <w:tcPr>
            <w:tcW w:w="10348" w:type="dxa"/>
            <w:gridSpan w:val="2"/>
            <w:shd w:val="clear" w:color="auto" w:fill="auto"/>
          </w:tcPr>
          <w:p w:rsidR="00F754AA" w:rsidRPr="004C77D8" w:rsidRDefault="00F754AA" w:rsidP="00F754AA">
            <w:pPr>
              <w:numPr>
                <w:ilvl w:val="0"/>
                <w:numId w:val="34"/>
              </w:numPr>
              <w:spacing w:after="0" w:line="360" w:lineRule="auto"/>
              <w:ind w:left="316" w:hanging="316"/>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w:t>
            </w:r>
          </w:p>
        </w:tc>
      </w:tr>
      <w:tr w:rsidR="00F754AA" w:rsidRPr="004C77D8" w:rsidTr="00D35044">
        <w:tc>
          <w:tcPr>
            <w:tcW w:w="10348" w:type="dxa"/>
            <w:gridSpan w:val="2"/>
            <w:shd w:val="clear" w:color="auto" w:fill="FFFFFF"/>
          </w:tcPr>
          <w:p w:rsidR="00F754AA" w:rsidRPr="004C77D8" w:rsidRDefault="00F754AA" w:rsidP="00D35044">
            <w:pPr>
              <w:spacing w:after="0" w:line="360" w:lineRule="auto"/>
              <w:jc w:val="both"/>
              <w:rPr>
                <w:rFonts w:ascii="Arial" w:eastAsia="Times New Roman" w:hAnsi="Arial" w:cs="Arial"/>
                <w:lang w:val="en-ZA"/>
              </w:rPr>
            </w:pPr>
            <w:r w:rsidRPr="004C77D8">
              <w:rPr>
                <w:rFonts w:ascii="Arial" w:eastAsia="Times New Roman" w:hAnsi="Arial" w:cs="Arial"/>
                <w:lang w:val="en-ZA"/>
              </w:rPr>
              <w:t>Not Applicable</w:t>
            </w:r>
          </w:p>
        </w:tc>
      </w:tr>
      <w:bookmarkEnd w:id="2"/>
    </w:tbl>
    <w:p w:rsidR="00F754AA" w:rsidRPr="004C77D8" w:rsidRDefault="00F754AA" w:rsidP="00F754AA">
      <w:pPr>
        <w:spacing w:after="0" w:line="360" w:lineRule="auto"/>
        <w:rPr>
          <w:rFonts w:ascii="Arial" w:hAnsi="Arial" w:cs="Arial"/>
          <w:b/>
          <w:bCs/>
          <w:lang w:val="en-ZA"/>
        </w:rPr>
      </w:pPr>
    </w:p>
    <w:p w:rsidR="00F754AA" w:rsidRPr="004C77D8" w:rsidRDefault="00F754AA" w:rsidP="00F754AA">
      <w:pPr>
        <w:spacing w:after="160" w:line="360" w:lineRule="auto"/>
        <w:rPr>
          <w:rFonts w:ascii="Arial" w:hAnsi="Arial" w:cs="Arial"/>
          <w:lang w:val="en-ZA"/>
        </w:rPr>
      </w:pPr>
      <w:r w:rsidRPr="004C77D8">
        <w:rPr>
          <w:rFonts w:ascii="Arial" w:hAnsi="Arial" w:cs="Arial"/>
          <w:b/>
          <w:bCs/>
          <w:lang w:val="en-ZA"/>
        </w:rPr>
        <w:t>OFFICE OF THE CHIEF FINANCIAL OFFICER AND DIRECTORATES/UNITS REDERING DESIGNATED FUNCTIONS UNDER ITS AUSPICES</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6"/>
        <w:gridCol w:w="1262"/>
        <w:gridCol w:w="1276"/>
        <w:gridCol w:w="1537"/>
        <w:gridCol w:w="1546"/>
        <w:gridCol w:w="1311"/>
      </w:tblGrid>
      <w:tr w:rsidR="00F754AA" w:rsidRPr="004C77D8" w:rsidTr="00D35044">
        <w:trPr>
          <w:tblHeader/>
        </w:trPr>
        <w:tc>
          <w:tcPr>
            <w:tcW w:w="3416" w:type="dxa"/>
            <w:shd w:val="clear" w:color="auto" w:fill="F2F2F2"/>
          </w:tcPr>
          <w:p w:rsidR="00F754AA" w:rsidRPr="004C77D8" w:rsidRDefault="00F754AA" w:rsidP="00F754AA">
            <w:pPr>
              <w:numPr>
                <w:ilvl w:val="0"/>
                <w:numId w:val="35"/>
              </w:numPr>
              <w:spacing w:after="0" w:line="360" w:lineRule="auto"/>
              <w:ind w:hanging="720"/>
              <w:contextualSpacing/>
              <w:rPr>
                <w:rFonts w:ascii="Arial" w:eastAsia="Cambria" w:hAnsi="Arial" w:cs="Arial"/>
                <w:b/>
                <w:lang w:val="en-ZA"/>
              </w:rPr>
            </w:pPr>
            <w:r w:rsidRPr="004C77D8">
              <w:rPr>
                <w:rFonts w:ascii="Arial" w:eastAsia="Cambria" w:hAnsi="Arial" w:cs="Arial"/>
                <w:b/>
                <w:lang w:val="en-ZA"/>
              </w:rPr>
              <w:t>Directorate:</w:t>
            </w:r>
          </w:p>
        </w:tc>
        <w:tc>
          <w:tcPr>
            <w:tcW w:w="1262" w:type="dxa"/>
            <w:shd w:val="clear" w:color="auto" w:fill="F2F2F2"/>
          </w:tcPr>
          <w:p w:rsidR="00F754AA" w:rsidRPr="004C77D8" w:rsidRDefault="00F754AA" w:rsidP="00D35044">
            <w:pPr>
              <w:spacing w:after="0" w:line="360" w:lineRule="auto"/>
              <w:jc w:val="center"/>
              <w:rPr>
                <w:rFonts w:ascii="Arial" w:eastAsia="Times New Roman" w:hAnsi="Arial" w:cs="Arial"/>
                <w:b/>
                <w:bCs/>
                <w:lang w:val="en-ZA" w:eastAsia="en-ZA"/>
              </w:rPr>
            </w:pPr>
            <w:r w:rsidRPr="004C77D8">
              <w:rPr>
                <w:rFonts w:ascii="Arial" w:eastAsia="Times New Roman" w:hAnsi="Arial" w:cs="Arial"/>
                <w:b/>
                <w:bCs/>
                <w:lang w:val="en-ZA" w:eastAsia="en-ZA"/>
              </w:rPr>
              <w:t>Chief financial Officer</w:t>
            </w:r>
          </w:p>
        </w:tc>
        <w:tc>
          <w:tcPr>
            <w:tcW w:w="1276" w:type="dxa"/>
            <w:shd w:val="clear" w:color="auto" w:fill="F2F2F2"/>
          </w:tcPr>
          <w:p w:rsidR="00F754AA" w:rsidRPr="004C77D8" w:rsidRDefault="00F754AA" w:rsidP="00D35044">
            <w:pPr>
              <w:spacing w:after="0" w:line="360" w:lineRule="auto"/>
              <w:jc w:val="center"/>
              <w:rPr>
                <w:rFonts w:ascii="Arial" w:eastAsia="Times New Roman" w:hAnsi="Arial" w:cs="Arial"/>
                <w:b/>
                <w:bCs/>
                <w:lang w:val="en-ZA" w:eastAsia="en-ZA"/>
              </w:rPr>
            </w:pPr>
            <w:r w:rsidRPr="004C77D8">
              <w:rPr>
                <w:rFonts w:ascii="Arial" w:eastAsia="Times New Roman" w:hAnsi="Arial" w:cs="Arial"/>
                <w:b/>
                <w:bCs/>
                <w:lang w:val="en-ZA" w:eastAsia="en-ZA"/>
              </w:rPr>
              <w:t>Financial Management</w:t>
            </w:r>
          </w:p>
        </w:tc>
        <w:tc>
          <w:tcPr>
            <w:tcW w:w="1537" w:type="dxa"/>
            <w:shd w:val="clear" w:color="auto" w:fill="F2F2F2"/>
          </w:tcPr>
          <w:p w:rsidR="00F754AA" w:rsidRPr="004C77D8" w:rsidRDefault="00F754AA" w:rsidP="00D35044">
            <w:pPr>
              <w:spacing w:after="0" w:line="360" w:lineRule="auto"/>
              <w:jc w:val="center"/>
              <w:rPr>
                <w:rFonts w:ascii="Arial" w:eastAsia="Times New Roman" w:hAnsi="Arial" w:cs="Arial"/>
                <w:b/>
                <w:noProof/>
                <w:lang w:val="af-ZA"/>
              </w:rPr>
            </w:pPr>
            <w:r w:rsidRPr="004C77D8">
              <w:rPr>
                <w:rFonts w:ascii="Arial" w:eastAsia="Times New Roman" w:hAnsi="Arial" w:cs="Arial"/>
                <w:b/>
                <w:noProof/>
                <w:lang w:val="af-ZA"/>
              </w:rPr>
              <w:t>Supply Chain Management</w:t>
            </w:r>
          </w:p>
        </w:tc>
        <w:tc>
          <w:tcPr>
            <w:tcW w:w="1546" w:type="dxa"/>
            <w:shd w:val="clear" w:color="auto" w:fill="F2F2F2"/>
          </w:tcPr>
          <w:p w:rsidR="00F754AA" w:rsidRPr="004C77D8" w:rsidRDefault="00F754AA" w:rsidP="00D35044">
            <w:pPr>
              <w:spacing w:after="0" w:line="360" w:lineRule="auto"/>
              <w:jc w:val="center"/>
              <w:rPr>
                <w:rFonts w:ascii="Arial" w:eastAsia="Times New Roman" w:hAnsi="Arial" w:cs="Arial"/>
                <w:b/>
                <w:noProof/>
                <w:lang w:val="af-ZA"/>
              </w:rPr>
            </w:pPr>
            <w:r w:rsidRPr="004C77D8">
              <w:rPr>
                <w:rFonts w:ascii="Arial" w:eastAsia="Times New Roman" w:hAnsi="Arial" w:cs="Arial"/>
                <w:b/>
                <w:noProof/>
                <w:lang w:val="af-ZA"/>
              </w:rPr>
              <w:t>Development Support</w:t>
            </w:r>
          </w:p>
        </w:tc>
        <w:tc>
          <w:tcPr>
            <w:tcW w:w="1311" w:type="dxa"/>
            <w:shd w:val="clear" w:color="auto" w:fill="F2F2F2"/>
          </w:tcPr>
          <w:p w:rsidR="00F754AA" w:rsidRPr="004C77D8" w:rsidRDefault="00F754AA" w:rsidP="00D35044">
            <w:pPr>
              <w:spacing w:after="0" w:line="360" w:lineRule="auto"/>
              <w:jc w:val="center"/>
              <w:rPr>
                <w:rFonts w:ascii="Arial" w:eastAsia="Times New Roman" w:hAnsi="Arial" w:cs="Arial"/>
                <w:b/>
                <w:noProof/>
                <w:lang w:val="af-ZA"/>
              </w:rPr>
            </w:pPr>
            <w:r w:rsidRPr="004C77D8">
              <w:rPr>
                <w:rFonts w:ascii="Arial" w:eastAsia="Times New Roman" w:hAnsi="Arial" w:cs="Arial"/>
                <w:b/>
                <w:noProof/>
                <w:lang w:val="af-ZA"/>
              </w:rPr>
              <w:t>Public Entities</w:t>
            </w:r>
          </w:p>
        </w:tc>
      </w:tr>
      <w:tr w:rsidR="00F754AA" w:rsidRPr="004C77D8" w:rsidTr="00D35044">
        <w:tc>
          <w:tcPr>
            <w:tcW w:w="3416" w:type="dxa"/>
          </w:tcPr>
          <w:p w:rsidR="00F754AA" w:rsidRPr="004C77D8" w:rsidRDefault="00F754AA" w:rsidP="00F754AA">
            <w:pPr>
              <w:numPr>
                <w:ilvl w:val="0"/>
                <w:numId w:val="36"/>
              </w:numPr>
              <w:spacing w:after="0" w:line="360" w:lineRule="auto"/>
              <w:ind w:left="174" w:hanging="142"/>
              <w:contextualSpacing/>
              <w:rPr>
                <w:rFonts w:ascii="Arial" w:eastAsia="Times New Roman" w:hAnsi="Arial" w:cs="Arial"/>
                <w:lang w:val="en-ZA"/>
              </w:rPr>
            </w:pPr>
            <w:r w:rsidRPr="004C77D8">
              <w:rPr>
                <w:rFonts w:ascii="Arial" w:hAnsi="Arial" w:cs="Arial"/>
                <w:lang w:val="en-ZA"/>
              </w:rPr>
              <w:t>Total number of employees currently working from home</w:t>
            </w:r>
          </w:p>
        </w:tc>
        <w:tc>
          <w:tcPr>
            <w:tcW w:w="1262" w:type="dxa"/>
            <w:shd w:val="clear" w:color="auto" w:fill="auto"/>
            <w:vAlign w:val="center"/>
          </w:tcPr>
          <w:p w:rsidR="00F754AA" w:rsidRPr="004C77D8" w:rsidRDefault="00F754AA" w:rsidP="00D35044">
            <w:pPr>
              <w:spacing w:after="0" w:line="360" w:lineRule="auto"/>
              <w:ind w:left="-21"/>
              <w:contextualSpacing/>
              <w:jc w:val="center"/>
              <w:rPr>
                <w:rFonts w:ascii="Arial" w:eastAsia="Times New Roman" w:hAnsi="Arial" w:cs="Arial"/>
                <w:bCs/>
                <w:lang w:val="en-ZA"/>
              </w:rPr>
            </w:pPr>
            <w:r w:rsidRPr="004C77D8">
              <w:rPr>
                <w:rFonts w:ascii="Arial" w:eastAsia="Times New Roman" w:hAnsi="Arial" w:cs="Arial"/>
                <w:bCs/>
                <w:lang w:val="en-ZA"/>
              </w:rPr>
              <w:t>0</w:t>
            </w:r>
          </w:p>
        </w:tc>
        <w:tc>
          <w:tcPr>
            <w:tcW w:w="1276"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537"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546"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311"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r>
      <w:tr w:rsidR="00F754AA" w:rsidRPr="004C77D8" w:rsidTr="00D35044">
        <w:tc>
          <w:tcPr>
            <w:tcW w:w="3416" w:type="dxa"/>
          </w:tcPr>
          <w:p w:rsidR="00F754AA" w:rsidRPr="004C77D8" w:rsidRDefault="00F754AA" w:rsidP="00F754AA">
            <w:pPr>
              <w:numPr>
                <w:ilvl w:val="0"/>
                <w:numId w:val="36"/>
              </w:numPr>
              <w:tabs>
                <w:tab w:val="left" w:pos="174"/>
                <w:tab w:val="left" w:pos="316"/>
              </w:tabs>
              <w:spacing w:after="0" w:line="360" w:lineRule="auto"/>
              <w:ind w:left="174" w:hanging="174"/>
              <w:contextualSpacing/>
              <w:jc w:val="both"/>
              <w:rPr>
                <w:rFonts w:ascii="Arial" w:eastAsia="Times New Roman" w:hAnsi="Arial" w:cs="Arial"/>
                <w:lang w:val="en-ZA"/>
              </w:rPr>
            </w:pPr>
            <w:r w:rsidRPr="004C77D8">
              <w:rPr>
                <w:rFonts w:ascii="Arial" w:hAnsi="Arial" w:cs="Arial"/>
                <w:lang w:val="en-ZA"/>
              </w:rPr>
              <w:t xml:space="preserve">  Number of employees who have special permission to work from home</w:t>
            </w:r>
          </w:p>
        </w:tc>
        <w:tc>
          <w:tcPr>
            <w:tcW w:w="1262"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276"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537"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546"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c>
          <w:tcPr>
            <w:tcW w:w="1311" w:type="dxa"/>
            <w:shd w:val="clear" w:color="auto" w:fill="auto"/>
            <w:vAlign w:val="center"/>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0</w:t>
            </w:r>
          </w:p>
        </w:tc>
      </w:tr>
      <w:tr w:rsidR="00F754AA" w:rsidRPr="004C77D8" w:rsidTr="00D35044">
        <w:tc>
          <w:tcPr>
            <w:tcW w:w="3416" w:type="dxa"/>
          </w:tcPr>
          <w:p w:rsidR="00F754AA" w:rsidRPr="004C77D8" w:rsidRDefault="00F754AA" w:rsidP="00F754AA">
            <w:pPr>
              <w:numPr>
                <w:ilvl w:val="0"/>
                <w:numId w:val="36"/>
              </w:numPr>
              <w:tabs>
                <w:tab w:val="left" w:pos="316"/>
              </w:tabs>
              <w:spacing w:after="0" w:line="360" w:lineRule="auto"/>
              <w:ind w:left="174" w:hanging="142"/>
              <w:contextualSpacing/>
              <w:rPr>
                <w:rFonts w:ascii="Arial" w:eastAsia="Times New Roman" w:hAnsi="Arial" w:cs="Arial"/>
                <w:lang w:val="en-ZA"/>
              </w:rPr>
            </w:pPr>
            <w:r w:rsidRPr="004C77D8">
              <w:rPr>
                <w:rFonts w:ascii="Arial" w:hAnsi="Arial" w:cs="Arial"/>
                <w:lang w:val="en-ZA"/>
              </w:rPr>
              <w:t>Reasons for granting such special permission</w:t>
            </w:r>
          </w:p>
        </w:tc>
        <w:tc>
          <w:tcPr>
            <w:tcW w:w="1262" w:type="dxa"/>
            <w:shd w:val="clear" w:color="auto" w:fill="auto"/>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None</w:t>
            </w:r>
          </w:p>
        </w:tc>
        <w:tc>
          <w:tcPr>
            <w:tcW w:w="1276" w:type="dxa"/>
            <w:shd w:val="clear" w:color="auto" w:fill="auto"/>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None</w:t>
            </w:r>
          </w:p>
        </w:tc>
        <w:tc>
          <w:tcPr>
            <w:tcW w:w="1537" w:type="dxa"/>
            <w:shd w:val="clear" w:color="auto" w:fill="auto"/>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None</w:t>
            </w:r>
          </w:p>
        </w:tc>
        <w:tc>
          <w:tcPr>
            <w:tcW w:w="1546" w:type="dxa"/>
            <w:shd w:val="clear" w:color="auto" w:fill="auto"/>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None</w:t>
            </w:r>
          </w:p>
        </w:tc>
        <w:tc>
          <w:tcPr>
            <w:tcW w:w="1311" w:type="dxa"/>
            <w:shd w:val="clear" w:color="auto" w:fill="auto"/>
          </w:tcPr>
          <w:p w:rsidR="00F754AA" w:rsidRPr="004C77D8" w:rsidRDefault="00F754AA" w:rsidP="00D35044">
            <w:pPr>
              <w:spacing w:after="0" w:line="360" w:lineRule="auto"/>
              <w:jc w:val="center"/>
              <w:rPr>
                <w:rFonts w:ascii="Arial" w:eastAsia="Times New Roman" w:hAnsi="Arial" w:cs="Arial"/>
                <w:bCs/>
                <w:lang w:val="en-ZA"/>
              </w:rPr>
            </w:pPr>
            <w:r w:rsidRPr="004C77D8">
              <w:rPr>
                <w:rFonts w:ascii="Arial" w:eastAsia="Times New Roman" w:hAnsi="Arial" w:cs="Arial"/>
                <w:bCs/>
                <w:lang w:val="en-ZA"/>
              </w:rPr>
              <w:t>None</w:t>
            </w:r>
          </w:p>
        </w:tc>
      </w:tr>
      <w:tr w:rsidR="00F754AA" w:rsidRPr="004C77D8" w:rsidTr="00D35044">
        <w:tc>
          <w:tcPr>
            <w:tcW w:w="10348" w:type="dxa"/>
            <w:gridSpan w:val="6"/>
            <w:shd w:val="clear" w:color="auto" w:fill="auto"/>
          </w:tcPr>
          <w:p w:rsidR="00F754AA" w:rsidRPr="004C77D8" w:rsidRDefault="00F754AA" w:rsidP="00F754AA">
            <w:pPr>
              <w:numPr>
                <w:ilvl w:val="0"/>
                <w:numId w:val="35"/>
              </w:numPr>
              <w:spacing w:after="0" w:line="360" w:lineRule="auto"/>
              <w:ind w:left="316" w:hanging="316"/>
              <w:contextualSpacing/>
              <w:rPr>
                <w:rFonts w:ascii="Arial" w:eastAsia="Times New Roman" w:hAnsi="Arial" w:cs="Arial"/>
                <w:b/>
                <w:bCs/>
                <w:lang w:val="en-ZA"/>
              </w:rPr>
            </w:pPr>
            <w:r w:rsidRPr="004C77D8">
              <w:rPr>
                <w:rFonts w:ascii="Arial" w:hAnsi="Arial" w:cs="Arial"/>
                <w:lang w:val="en-ZA"/>
              </w:rPr>
              <w:t>What date will such workers return to their respective offices?</w:t>
            </w:r>
          </w:p>
          <w:p w:rsidR="00F754AA" w:rsidRPr="004C77D8" w:rsidRDefault="00F754AA" w:rsidP="00D35044">
            <w:pPr>
              <w:spacing w:after="0" w:line="360" w:lineRule="auto"/>
              <w:ind w:left="316"/>
              <w:contextualSpacing/>
              <w:rPr>
                <w:rFonts w:ascii="Arial" w:eastAsia="Times New Roman" w:hAnsi="Arial" w:cs="Arial"/>
                <w:b/>
                <w:bCs/>
                <w:lang w:val="en-ZA"/>
              </w:rPr>
            </w:pPr>
          </w:p>
        </w:tc>
      </w:tr>
      <w:tr w:rsidR="00F754AA" w:rsidRPr="004C77D8" w:rsidTr="00D35044">
        <w:tc>
          <w:tcPr>
            <w:tcW w:w="10348" w:type="dxa"/>
            <w:gridSpan w:val="6"/>
            <w:shd w:val="clear" w:color="auto" w:fill="FFFFFF"/>
          </w:tcPr>
          <w:p w:rsidR="00F754AA" w:rsidRPr="004C77D8" w:rsidRDefault="00F754AA" w:rsidP="00D35044">
            <w:pPr>
              <w:spacing w:after="0" w:line="360" w:lineRule="auto"/>
              <w:rPr>
                <w:rFonts w:ascii="Arial" w:eastAsia="Times New Roman" w:hAnsi="Arial" w:cs="Arial"/>
                <w:lang w:val="en-ZA"/>
              </w:rPr>
            </w:pPr>
            <w:r w:rsidRPr="004C77D8">
              <w:rPr>
                <w:rFonts w:ascii="Arial" w:eastAsia="Times New Roman" w:hAnsi="Arial" w:cs="Arial"/>
                <w:lang w:val="en-ZA"/>
              </w:rPr>
              <w:t>Not Applicable</w:t>
            </w:r>
          </w:p>
        </w:tc>
      </w:tr>
    </w:tbl>
    <w:p w:rsidR="00F754AA" w:rsidRPr="004C77D8" w:rsidRDefault="00F754AA" w:rsidP="00F754AA">
      <w:pPr>
        <w:spacing w:after="160" w:line="360" w:lineRule="auto"/>
        <w:jc w:val="both"/>
        <w:rPr>
          <w:rFonts w:ascii="Arial" w:hAnsi="Arial" w:cs="Arial"/>
          <w:b/>
          <w:bCs/>
          <w:lang w:val="en-ZA"/>
        </w:rPr>
      </w:pPr>
    </w:p>
    <w:p w:rsidR="00F754AA" w:rsidRPr="004C77D8" w:rsidRDefault="00F754AA" w:rsidP="00F754AA">
      <w:pPr>
        <w:spacing w:after="160" w:line="360" w:lineRule="auto"/>
        <w:jc w:val="both"/>
        <w:rPr>
          <w:rFonts w:ascii="Arial" w:hAnsi="Arial" w:cs="Arial"/>
          <w:b/>
          <w:bCs/>
          <w:lang w:val="en-ZA"/>
        </w:rPr>
      </w:pPr>
      <w:r w:rsidRPr="004C77D8">
        <w:rPr>
          <w:rFonts w:ascii="Arial" w:hAnsi="Arial" w:cs="Arial"/>
          <w:b/>
          <w:bCs/>
          <w:lang w:val="en-ZA"/>
        </w:rPr>
        <w:t xml:space="preserve">PLANNING, POLICY AND STRATEGY BRANCH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812"/>
      </w:tblGrid>
      <w:tr w:rsidR="00F754AA" w:rsidRPr="004C77D8" w:rsidTr="00D35044">
        <w:trPr>
          <w:tblHeader/>
        </w:trPr>
        <w:tc>
          <w:tcPr>
            <w:tcW w:w="4678" w:type="dxa"/>
            <w:shd w:val="clear" w:color="auto" w:fill="F2F2F2"/>
          </w:tcPr>
          <w:p w:rsidR="00F754AA" w:rsidRPr="004C77D8" w:rsidRDefault="00F754AA" w:rsidP="00F754AA">
            <w:pPr>
              <w:numPr>
                <w:ilvl w:val="0"/>
                <w:numId w:val="38"/>
              </w:numPr>
              <w:spacing w:after="0" w:line="360" w:lineRule="auto"/>
              <w:ind w:left="316" w:hanging="284"/>
              <w:contextualSpacing/>
              <w:jc w:val="both"/>
              <w:rPr>
                <w:rFonts w:ascii="Arial" w:eastAsia="Cambria" w:hAnsi="Arial" w:cs="Arial"/>
                <w:b/>
                <w:lang w:val="en-ZA"/>
              </w:rPr>
            </w:pPr>
            <w:r w:rsidRPr="004C77D8">
              <w:rPr>
                <w:rFonts w:ascii="Arial" w:eastAsia="Cambria" w:hAnsi="Arial" w:cs="Arial"/>
                <w:b/>
                <w:lang w:val="en-ZA"/>
              </w:rPr>
              <w:t>BRANCH:</w:t>
            </w:r>
          </w:p>
        </w:tc>
        <w:tc>
          <w:tcPr>
            <w:tcW w:w="5812"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PLANNING, POLICY AND STRATEGY (ALL DIRECTORATES)</w:t>
            </w:r>
          </w:p>
        </w:tc>
      </w:tr>
      <w:tr w:rsidR="00F754AA" w:rsidRPr="004C77D8" w:rsidTr="00D35044">
        <w:tc>
          <w:tcPr>
            <w:tcW w:w="4678" w:type="dxa"/>
          </w:tcPr>
          <w:p w:rsidR="00F754AA" w:rsidRPr="004C77D8" w:rsidRDefault="00F754AA" w:rsidP="00F754AA">
            <w:pPr>
              <w:numPr>
                <w:ilvl w:val="0"/>
                <w:numId w:val="37"/>
              </w:numPr>
              <w:spacing w:after="0" w:line="360" w:lineRule="auto"/>
              <w:ind w:left="174" w:hanging="142"/>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5812" w:type="dxa"/>
            <w:shd w:val="clear" w:color="auto" w:fill="auto"/>
            <w:vAlign w:val="center"/>
          </w:tcPr>
          <w:p w:rsidR="00F754AA" w:rsidRPr="004C77D8" w:rsidRDefault="00F754AA" w:rsidP="00D35044">
            <w:pPr>
              <w:spacing w:after="0" w:line="360" w:lineRule="auto"/>
              <w:ind w:left="-21"/>
              <w:contextualSpacing/>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4678" w:type="dxa"/>
          </w:tcPr>
          <w:p w:rsidR="00F754AA" w:rsidRPr="004C77D8" w:rsidRDefault="00F754AA" w:rsidP="00F754AA">
            <w:pPr>
              <w:numPr>
                <w:ilvl w:val="0"/>
                <w:numId w:val="37"/>
              </w:numPr>
              <w:tabs>
                <w:tab w:val="left" w:pos="32"/>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Number of employees who have special permission to work from home</w:t>
            </w:r>
          </w:p>
        </w:tc>
        <w:tc>
          <w:tcPr>
            <w:tcW w:w="5812"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4678" w:type="dxa"/>
          </w:tcPr>
          <w:p w:rsidR="00F754AA" w:rsidRPr="004C77D8" w:rsidRDefault="00F754AA" w:rsidP="00F754AA">
            <w:pPr>
              <w:numPr>
                <w:ilvl w:val="0"/>
                <w:numId w:val="37"/>
              </w:numPr>
              <w:tabs>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5812" w:type="dxa"/>
            <w:shd w:val="clear" w:color="auto" w:fill="auto"/>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lang w:val="en-ZA"/>
              </w:rPr>
              <w:t>Not Applicable</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10490" w:type="dxa"/>
            <w:gridSpan w:val="2"/>
            <w:shd w:val="clear" w:color="auto" w:fill="auto"/>
          </w:tcPr>
          <w:p w:rsidR="00F754AA" w:rsidRPr="004C77D8" w:rsidRDefault="00F754AA" w:rsidP="00F754AA">
            <w:pPr>
              <w:numPr>
                <w:ilvl w:val="0"/>
                <w:numId w:val="38"/>
              </w:numPr>
              <w:spacing w:after="0" w:line="360" w:lineRule="auto"/>
              <w:ind w:left="316" w:hanging="316"/>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w:t>
            </w:r>
          </w:p>
        </w:tc>
      </w:tr>
      <w:tr w:rsidR="00F754AA" w:rsidRPr="004C77D8" w:rsidTr="00D35044">
        <w:tc>
          <w:tcPr>
            <w:tcW w:w="10490" w:type="dxa"/>
            <w:gridSpan w:val="2"/>
            <w:shd w:val="clear" w:color="auto" w:fill="FFFFFF"/>
          </w:tcPr>
          <w:p w:rsidR="00F754AA" w:rsidRPr="004C77D8" w:rsidRDefault="00F754AA" w:rsidP="00D35044">
            <w:pPr>
              <w:spacing w:after="0" w:line="360" w:lineRule="auto"/>
              <w:jc w:val="both"/>
              <w:rPr>
                <w:rFonts w:ascii="Arial" w:eastAsia="Times New Roman" w:hAnsi="Arial" w:cs="Arial"/>
                <w:lang w:val="en-ZA"/>
              </w:rPr>
            </w:pPr>
            <w:r w:rsidRPr="004C77D8">
              <w:rPr>
                <w:rFonts w:ascii="Arial" w:eastAsia="Times New Roman" w:hAnsi="Arial" w:cs="Arial"/>
                <w:lang w:val="en-ZA"/>
              </w:rPr>
              <w:t>Not Applicable</w:t>
            </w:r>
          </w:p>
        </w:tc>
      </w:tr>
    </w:tbl>
    <w:p w:rsidR="00F754AA" w:rsidRPr="004C77D8" w:rsidRDefault="00F754AA" w:rsidP="00F754AA">
      <w:pPr>
        <w:spacing w:after="160" w:line="360" w:lineRule="auto"/>
        <w:jc w:val="both"/>
        <w:rPr>
          <w:rFonts w:ascii="Arial" w:hAnsi="Arial" w:cs="Arial"/>
          <w:b/>
          <w:bCs/>
          <w:lang w:val="en-ZA"/>
        </w:rPr>
      </w:pPr>
    </w:p>
    <w:p w:rsidR="00F754AA" w:rsidRPr="004C77D8" w:rsidRDefault="00F754AA" w:rsidP="00F754AA">
      <w:pPr>
        <w:spacing w:after="160" w:line="360" w:lineRule="auto"/>
        <w:jc w:val="both"/>
        <w:rPr>
          <w:rFonts w:ascii="Arial" w:hAnsi="Arial" w:cs="Arial"/>
          <w:b/>
          <w:bCs/>
          <w:lang w:val="en-ZA"/>
        </w:rPr>
      </w:pPr>
      <w:r w:rsidRPr="004C77D8">
        <w:rPr>
          <w:rFonts w:ascii="Arial" w:hAnsi="Arial" w:cs="Arial"/>
          <w:b/>
          <w:bCs/>
          <w:lang w:val="en-ZA"/>
        </w:rPr>
        <w:t xml:space="preserve">COMMUNITY EDUCATION AND TRAINING BRANCH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F754AA" w:rsidRPr="004C77D8" w:rsidTr="00D35044">
        <w:trPr>
          <w:tblHeader/>
        </w:trPr>
        <w:tc>
          <w:tcPr>
            <w:tcW w:w="5103" w:type="dxa"/>
            <w:shd w:val="clear" w:color="auto" w:fill="F2F2F2"/>
          </w:tcPr>
          <w:p w:rsidR="00F754AA" w:rsidRPr="004C77D8" w:rsidRDefault="00F754AA" w:rsidP="00F754AA">
            <w:pPr>
              <w:numPr>
                <w:ilvl w:val="0"/>
                <w:numId w:val="39"/>
              </w:numPr>
              <w:spacing w:after="0" w:line="360" w:lineRule="auto"/>
              <w:ind w:left="457" w:hanging="425"/>
              <w:contextualSpacing/>
              <w:jc w:val="both"/>
              <w:rPr>
                <w:rFonts w:ascii="Arial" w:eastAsia="Cambria" w:hAnsi="Arial" w:cs="Arial"/>
                <w:b/>
                <w:lang w:val="en-ZA"/>
              </w:rPr>
            </w:pPr>
            <w:r w:rsidRPr="004C77D8">
              <w:rPr>
                <w:rFonts w:ascii="Arial" w:eastAsia="Cambria" w:hAnsi="Arial" w:cs="Arial"/>
                <w:b/>
                <w:lang w:val="en-ZA"/>
              </w:rPr>
              <w:t>BRANCH:</w:t>
            </w:r>
          </w:p>
        </w:tc>
        <w:tc>
          <w:tcPr>
            <w:tcW w:w="5245"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COMMUNITY EDUCATION AND TRAINING BRANCH (ALL DIRECTORATES)</w:t>
            </w:r>
          </w:p>
        </w:tc>
      </w:tr>
      <w:tr w:rsidR="00F754AA" w:rsidRPr="004C77D8" w:rsidTr="00D35044">
        <w:tc>
          <w:tcPr>
            <w:tcW w:w="5103" w:type="dxa"/>
          </w:tcPr>
          <w:p w:rsidR="00F754AA" w:rsidRPr="004C77D8" w:rsidRDefault="00F754AA" w:rsidP="00F754AA">
            <w:pPr>
              <w:numPr>
                <w:ilvl w:val="0"/>
                <w:numId w:val="40"/>
              </w:numPr>
              <w:spacing w:after="0" w:line="360" w:lineRule="auto"/>
              <w:ind w:left="174" w:hanging="142"/>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5245" w:type="dxa"/>
            <w:shd w:val="clear" w:color="auto" w:fill="auto"/>
            <w:vAlign w:val="center"/>
          </w:tcPr>
          <w:p w:rsidR="00F754AA" w:rsidRPr="004C77D8" w:rsidRDefault="00F754AA" w:rsidP="00D35044">
            <w:pPr>
              <w:spacing w:after="0" w:line="360" w:lineRule="auto"/>
              <w:ind w:left="-21"/>
              <w:contextualSpacing/>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5103" w:type="dxa"/>
          </w:tcPr>
          <w:p w:rsidR="00F754AA" w:rsidRPr="004C77D8" w:rsidRDefault="00F754AA" w:rsidP="00F754AA">
            <w:pPr>
              <w:numPr>
                <w:ilvl w:val="0"/>
                <w:numId w:val="40"/>
              </w:numPr>
              <w:tabs>
                <w:tab w:val="left" w:pos="32"/>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Number of employees who have special permission to work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0</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5103" w:type="dxa"/>
          </w:tcPr>
          <w:p w:rsidR="00F754AA" w:rsidRPr="004C77D8" w:rsidRDefault="00F754AA" w:rsidP="00F754AA">
            <w:pPr>
              <w:numPr>
                <w:ilvl w:val="0"/>
                <w:numId w:val="40"/>
              </w:numPr>
              <w:tabs>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5245" w:type="dxa"/>
            <w:shd w:val="clear" w:color="auto" w:fill="auto"/>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lang w:val="en-ZA"/>
              </w:rPr>
              <w:t>Not Applicable</w:t>
            </w:r>
          </w:p>
          <w:p w:rsidR="00F754AA" w:rsidRPr="004C77D8" w:rsidRDefault="00F754AA" w:rsidP="00D35044">
            <w:pPr>
              <w:spacing w:after="0" w:line="360" w:lineRule="auto"/>
              <w:jc w:val="both"/>
              <w:rPr>
                <w:rFonts w:ascii="Arial" w:eastAsia="Times New Roman" w:hAnsi="Arial" w:cs="Arial"/>
                <w:bCs/>
                <w:lang w:val="en-ZA"/>
              </w:rPr>
            </w:pPr>
          </w:p>
        </w:tc>
      </w:tr>
      <w:tr w:rsidR="00F754AA" w:rsidRPr="004C77D8" w:rsidTr="00D35044">
        <w:tc>
          <w:tcPr>
            <w:tcW w:w="10348" w:type="dxa"/>
            <w:gridSpan w:val="2"/>
            <w:shd w:val="clear" w:color="auto" w:fill="auto"/>
          </w:tcPr>
          <w:p w:rsidR="00F754AA" w:rsidRPr="004C77D8" w:rsidRDefault="00F754AA" w:rsidP="00F754AA">
            <w:pPr>
              <w:numPr>
                <w:ilvl w:val="0"/>
                <w:numId w:val="39"/>
              </w:numPr>
              <w:spacing w:after="0" w:line="360" w:lineRule="auto"/>
              <w:ind w:left="316" w:hanging="316"/>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w:t>
            </w:r>
          </w:p>
        </w:tc>
      </w:tr>
      <w:tr w:rsidR="00F754AA" w:rsidRPr="004C77D8" w:rsidTr="00D35044">
        <w:tc>
          <w:tcPr>
            <w:tcW w:w="10348" w:type="dxa"/>
            <w:gridSpan w:val="2"/>
            <w:shd w:val="clear" w:color="auto" w:fill="FFFFFF"/>
          </w:tcPr>
          <w:p w:rsidR="00F754AA" w:rsidRPr="004C77D8" w:rsidRDefault="00F754AA" w:rsidP="00D35044">
            <w:pPr>
              <w:spacing w:after="0" w:line="360" w:lineRule="auto"/>
              <w:jc w:val="both"/>
              <w:rPr>
                <w:rFonts w:ascii="Arial" w:eastAsia="Times New Roman" w:hAnsi="Arial" w:cs="Arial"/>
                <w:lang w:val="en-ZA"/>
              </w:rPr>
            </w:pPr>
            <w:r w:rsidRPr="004C77D8">
              <w:rPr>
                <w:rFonts w:ascii="Arial" w:eastAsia="Times New Roman" w:hAnsi="Arial" w:cs="Arial"/>
                <w:lang w:val="en-ZA"/>
              </w:rPr>
              <w:t>Not Applicable</w:t>
            </w:r>
          </w:p>
        </w:tc>
      </w:tr>
    </w:tbl>
    <w:p w:rsidR="00F754AA" w:rsidRPr="004C77D8" w:rsidRDefault="00F754AA" w:rsidP="00F754AA">
      <w:pPr>
        <w:spacing w:after="160" w:line="360" w:lineRule="auto"/>
        <w:jc w:val="both"/>
        <w:rPr>
          <w:rFonts w:ascii="Arial" w:hAnsi="Arial" w:cs="Arial"/>
          <w:b/>
          <w:bCs/>
          <w:lang w:val="en-ZA"/>
        </w:rPr>
      </w:pPr>
      <w:r w:rsidRPr="004C77D8">
        <w:rPr>
          <w:rFonts w:ascii="Arial" w:hAnsi="Arial" w:cs="Arial"/>
          <w:b/>
          <w:bCs/>
          <w:lang w:val="en-ZA"/>
        </w:rPr>
        <w:t xml:space="preserve">SKILLS DEVELOPMENT BRANCH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F754AA" w:rsidRPr="004C77D8" w:rsidTr="00D35044">
        <w:trPr>
          <w:tblHeader/>
        </w:trPr>
        <w:tc>
          <w:tcPr>
            <w:tcW w:w="5103" w:type="dxa"/>
            <w:shd w:val="clear" w:color="auto" w:fill="F2F2F2"/>
          </w:tcPr>
          <w:p w:rsidR="00F754AA" w:rsidRPr="004C77D8" w:rsidRDefault="00F754AA" w:rsidP="00F754AA">
            <w:pPr>
              <w:numPr>
                <w:ilvl w:val="0"/>
                <w:numId w:val="41"/>
              </w:numPr>
              <w:tabs>
                <w:tab w:val="left" w:pos="316"/>
              </w:tabs>
              <w:spacing w:after="0" w:line="360" w:lineRule="auto"/>
              <w:ind w:left="174" w:hanging="174"/>
              <w:contextualSpacing/>
              <w:jc w:val="both"/>
              <w:rPr>
                <w:rFonts w:ascii="Arial" w:eastAsia="Cambria" w:hAnsi="Arial" w:cs="Arial"/>
                <w:b/>
                <w:lang w:val="en-ZA"/>
              </w:rPr>
            </w:pPr>
            <w:bookmarkStart w:id="3" w:name="_Hlk113263581"/>
            <w:r w:rsidRPr="004C77D8">
              <w:rPr>
                <w:rFonts w:ascii="Arial" w:eastAsia="Cambria" w:hAnsi="Arial" w:cs="Arial"/>
                <w:b/>
                <w:lang w:val="en-ZA"/>
              </w:rPr>
              <w:t>BRANCH:</w:t>
            </w:r>
          </w:p>
        </w:tc>
        <w:tc>
          <w:tcPr>
            <w:tcW w:w="5245"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SKILLS DEVELOPMENT BRANCH</w:t>
            </w:r>
            <w:r w:rsidRPr="004C77D8">
              <w:rPr>
                <w:rFonts w:ascii="Arial" w:hAnsi="Arial" w:cs="Arial"/>
              </w:rPr>
              <w:t xml:space="preserve"> </w:t>
            </w:r>
            <w:r w:rsidRPr="004C77D8">
              <w:rPr>
                <w:rFonts w:ascii="Arial" w:eastAsia="Times New Roman" w:hAnsi="Arial" w:cs="Arial"/>
                <w:b/>
                <w:noProof/>
                <w:lang w:val="af-ZA"/>
              </w:rPr>
              <w:t>CHIEF DIRECTORATES: INDLELA, NSA AND SETA COORDINATION</w:t>
            </w:r>
          </w:p>
        </w:tc>
      </w:tr>
      <w:tr w:rsidR="00F754AA" w:rsidRPr="004C77D8" w:rsidTr="00D35044">
        <w:tc>
          <w:tcPr>
            <w:tcW w:w="5103" w:type="dxa"/>
          </w:tcPr>
          <w:p w:rsidR="00F754AA" w:rsidRPr="004C77D8" w:rsidRDefault="00F754AA" w:rsidP="00F754AA">
            <w:pPr>
              <w:numPr>
                <w:ilvl w:val="0"/>
                <w:numId w:val="42"/>
              </w:numPr>
              <w:spacing w:after="0" w:line="360" w:lineRule="auto"/>
              <w:ind w:left="174" w:hanging="142"/>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1 employee is currently working hybrid (from home and office) at SETA Coordination.</w:t>
            </w:r>
          </w:p>
        </w:tc>
      </w:tr>
      <w:tr w:rsidR="00F754AA" w:rsidRPr="004C77D8" w:rsidTr="00D35044">
        <w:tc>
          <w:tcPr>
            <w:tcW w:w="5103" w:type="dxa"/>
          </w:tcPr>
          <w:p w:rsidR="00F754AA" w:rsidRPr="004C77D8" w:rsidRDefault="00F754AA" w:rsidP="00F754AA">
            <w:pPr>
              <w:numPr>
                <w:ilvl w:val="0"/>
                <w:numId w:val="42"/>
              </w:numPr>
              <w:tabs>
                <w:tab w:val="left" w:pos="32"/>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Number of employees who have special permission to work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 xml:space="preserve">1 employee stated above was given special permission to work hybrid. </w:t>
            </w:r>
          </w:p>
        </w:tc>
      </w:tr>
      <w:tr w:rsidR="00F754AA" w:rsidRPr="004C77D8" w:rsidTr="00D35044">
        <w:tc>
          <w:tcPr>
            <w:tcW w:w="5103" w:type="dxa"/>
          </w:tcPr>
          <w:p w:rsidR="00F754AA" w:rsidRPr="004C77D8" w:rsidRDefault="00F754AA" w:rsidP="00F754AA">
            <w:pPr>
              <w:numPr>
                <w:ilvl w:val="0"/>
                <w:numId w:val="42"/>
              </w:numPr>
              <w:tabs>
                <w:tab w:val="left" w:pos="316"/>
              </w:tabs>
              <w:spacing w:after="0" w:line="360" w:lineRule="auto"/>
              <w:ind w:left="174" w:hanging="174"/>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5245" w:type="dxa"/>
            <w:shd w:val="clear" w:color="auto" w:fill="auto"/>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lang w:val="en-ZA"/>
              </w:rPr>
              <w:t>She was granted special permission due to her critical but stable condition with comorbidity (lung problem).</w:t>
            </w:r>
          </w:p>
        </w:tc>
      </w:tr>
      <w:tr w:rsidR="00F754AA" w:rsidRPr="004C77D8" w:rsidTr="00D35044">
        <w:tc>
          <w:tcPr>
            <w:tcW w:w="10348" w:type="dxa"/>
            <w:gridSpan w:val="2"/>
            <w:shd w:val="clear" w:color="auto" w:fill="auto"/>
          </w:tcPr>
          <w:p w:rsidR="00F754AA" w:rsidRPr="004C77D8" w:rsidRDefault="00F754AA" w:rsidP="00F754AA">
            <w:pPr>
              <w:numPr>
                <w:ilvl w:val="0"/>
                <w:numId w:val="41"/>
              </w:numPr>
              <w:spacing w:after="0" w:line="360" w:lineRule="auto"/>
              <w:ind w:left="316" w:hanging="316"/>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w:t>
            </w:r>
          </w:p>
        </w:tc>
      </w:tr>
      <w:tr w:rsidR="00F754AA" w:rsidRPr="004C77D8" w:rsidTr="00D35044">
        <w:tc>
          <w:tcPr>
            <w:tcW w:w="10348" w:type="dxa"/>
            <w:gridSpan w:val="2"/>
            <w:shd w:val="clear" w:color="auto" w:fill="FFFFFF"/>
          </w:tcPr>
          <w:p w:rsidR="00F754AA" w:rsidRPr="004C77D8" w:rsidRDefault="00F754AA" w:rsidP="00D35044">
            <w:pPr>
              <w:spacing w:after="0" w:line="360" w:lineRule="auto"/>
              <w:jc w:val="both"/>
              <w:rPr>
                <w:rFonts w:ascii="Arial" w:eastAsia="Times New Roman" w:hAnsi="Arial" w:cs="Arial"/>
                <w:lang w:val="en-ZA"/>
              </w:rPr>
            </w:pPr>
            <w:r w:rsidRPr="004C77D8">
              <w:rPr>
                <w:rFonts w:ascii="Arial" w:eastAsia="Times New Roman" w:hAnsi="Arial" w:cs="Arial"/>
                <w:lang w:val="en-ZA"/>
              </w:rPr>
              <w:t>It is not possible to specify when she will fully return to office since her ill-health and state of vulnerability is unpredictable. She needs to be given reasonable accommodation to continue working.</w:t>
            </w:r>
          </w:p>
        </w:tc>
      </w:tr>
      <w:bookmarkEnd w:id="3"/>
    </w:tbl>
    <w:p w:rsidR="00F754AA" w:rsidRPr="004C77D8" w:rsidRDefault="00F754AA" w:rsidP="00F754AA">
      <w:pPr>
        <w:spacing w:before="100" w:beforeAutospacing="1" w:after="100" w:afterAutospacing="1" w:line="360" w:lineRule="auto"/>
        <w:jc w:val="both"/>
        <w:rPr>
          <w:rFonts w:ascii="Arial" w:hAnsi="Arial" w:cs="Arial"/>
          <w:b/>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F754AA" w:rsidRPr="004C77D8" w:rsidTr="00D35044">
        <w:trPr>
          <w:tblHeader/>
        </w:trPr>
        <w:tc>
          <w:tcPr>
            <w:tcW w:w="5103" w:type="dxa"/>
            <w:shd w:val="clear" w:color="auto" w:fill="F2F2F2"/>
          </w:tcPr>
          <w:p w:rsidR="00F754AA" w:rsidRPr="004C77D8" w:rsidRDefault="00F754AA" w:rsidP="00D35044">
            <w:pPr>
              <w:tabs>
                <w:tab w:val="left" w:pos="316"/>
              </w:tabs>
              <w:spacing w:after="0" w:line="360" w:lineRule="auto"/>
              <w:contextualSpacing/>
              <w:jc w:val="both"/>
              <w:rPr>
                <w:rFonts w:ascii="Arial" w:eastAsia="Cambria" w:hAnsi="Arial" w:cs="Arial"/>
                <w:b/>
                <w:lang w:val="en-ZA"/>
              </w:rPr>
            </w:pPr>
            <w:r w:rsidRPr="004C77D8">
              <w:rPr>
                <w:rFonts w:ascii="Arial" w:eastAsia="Cambria" w:hAnsi="Arial" w:cs="Arial"/>
                <w:b/>
                <w:lang w:val="en-ZA"/>
              </w:rPr>
              <w:t>BRANCH:</w:t>
            </w:r>
          </w:p>
        </w:tc>
        <w:tc>
          <w:tcPr>
            <w:tcW w:w="5245"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University Education</w:t>
            </w:r>
          </w:p>
        </w:tc>
      </w:tr>
      <w:tr w:rsidR="00F754AA" w:rsidRPr="004C77D8" w:rsidTr="00D35044">
        <w:tc>
          <w:tcPr>
            <w:tcW w:w="5103" w:type="dxa"/>
          </w:tcPr>
          <w:p w:rsidR="00F754AA" w:rsidRPr="004C77D8" w:rsidRDefault="00F754AA" w:rsidP="00D35044">
            <w:pPr>
              <w:spacing w:after="0" w:line="360" w:lineRule="auto"/>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 xml:space="preserve">2 </w:t>
            </w:r>
          </w:p>
        </w:tc>
      </w:tr>
      <w:tr w:rsidR="00F754AA" w:rsidRPr="004C77D8" w:rsidTr="00D35044">
        <w:tc>
          <w:tcPr>
            <w:tcW w:w="5103" w:type="dxa"/>
          </w:tcPr>
          <w:p w:rsidR="00F754AA" w:rsidRPr="004C77D8" w:rsidRDefault="00F754AA" w:rsidP="00D35044">
            <w:pPr>
              <w:tabs>
                <w:tab w:val="left" w:pos="32"/>
                <w:tab w:val="left" w:pos="316"/>
              </w:tabs>
              <w:spacing w:after="0" w:line="360" w:lineRule="auto"/>
              <w:contextualSpacing/>
              <w:jc w:val="both"/>
              <w:rPr>
                <w:rFonts w:ascii="Arial" w:eastAsia="Times New Roman" w:hAnsi="Arial" w:cs="Arial"/>
                <w:b/>
                <w:bCs/>
                <w:lang w:val="en-ZA"/>
              </w:rPr>
            </w:pPr>
            <w:r w:rsidRPr="004C77D8">
              <w:rPr>
                <w:rFonts w:ascii="Arial" w:hAnsi="Arial" w:cs="Arial"/>
                <w:lang w:val="en-ZA"/>
              </w:rPr>
              <w:t>Number of employees who have special permission to work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 xml:space="preserve">2 </w:t>
            </w:r>
          </w:p>
        </w:tc>
      </w:tr>
      <w:tr w:rsidR="00F754AA" w:rsidRPr="004C77D8" w:rsidTr="00D35044">
        <w:tc>
          <w:tcPr>
            <w:tcW w:w="5103" w:type="dxa"/>
          </w:tcPr>
          <w:p w:rsidR="00F754AA" w:rsidRPr="004C77D8" w:rsidRDefault="00F754AA" w:rsidP="00D35044">
            <w:pPr>
              <w:tabs>
                <w:tab w:val="left" w:pos="316"/>
              </w:tabs>
              <w:spacing w:after="0" w:line="360" w:lineRule="auto"/>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5245" w:type="dxa"/>
            <w:shd w:val="clear" w:color="auto" w:fill="auto"/>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Ill-health and family responsibility</w:t>
            </w:r>
          </w:p>
        </w:tc>
      </w:tr>
      <w:tr w:rsidR="00F754AA" w:rsidRPr="004C77D8" w:rsidTr="00D35044">
        <w:tc>
          <w:tcPr>
            <w:tcW w:w="10348" w:type="dxa"/>
            <w:gridSpan w:val="2"/>
            <w:shd w:val="clear" w:color="auto" w:fill="auto"/>
          </w:tcPr>
          <w:p w:rsidR="00F754AA" w:rsidRPr="004C77D8" w:rsidRDefault="00F754AA" w:rsidP="00D35044">
            <w:pPr>
              <w:spacing w:after="0" w:line="360" w:lineRule="auto"/>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w:t>
            </w:r>
          </w:p>
        </w:tc>
      </w:tr>
      <w:tr w:rsidR="00F754AA" w:rsidRPr="004C77D8" w:rsidTr="00D35044">
        <w:tc>
          <w:tcPr>
            <w:tcW w:w="10348" w:type="dxa"/>
            <w:gridSpan w:val="2"/>
            <w:shd w:val="clear" w:color="auto" w:fill="FFFFFF"/>
          </w:tcPr>
          <w:p w:rsidR="00F754AA" w:rsidRPr="004C77D8" w:rsidRDefault="00F754AA" w:rsidP="00D35044">
            <w:pPr>
              <w:spacing w:after="0" w:line="360" w:lineRule="auto"/>
              <w:jc w:val="both"/>
              <w:rPr>
                <w:rFonts w:ascii="Arial" w:eastAsia="Times New Roman" w:hAnsi="Arial" w:cs="Arial"/>
                <w:lang w:val="en-ZA"/>
              </w:rPr>
            </w:pPr>
            <w:r w:rsidRPr="004C77D8">
              <w:rPr>
                <w:rFonts w:ascii="Arial" w:eastAsia="Times New Roman" w:hAnsi="Arial" w:cs="Arial"/>
                <w:lang w:val="en-ZA"/>
              </w:rPr>
              <w:t xml:space="preserve">It is not possible to specify when they will fully return to office since her ill-health </w:t>
            </w:r>
          </w:p>
        </w:tc>
      </w:tr>
    </w:tbl>
    <w:p w:rsidR="00F754AA" w:rsidRPr="004C77D8" w:rsidRDefault="00F754AA" w:rsidP="00F754AA">
      <w:pPr>
        <w:spacing w:before="100" w:beforeAutospacing="1" w:after="100" w:afterAutospacing="1" w:line="360" w:lineRule="auto"/>
        <w:jc w:val="both"/>
        <w:rPr>
          <w:rFonts w:ascii="Arial" w:hAnsi="Arial" w:cs="Arial"/>
          <w:b/>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F754AA" w:rsidRPr="004C77D8" w:rsidTr="00D35044">
        <w:trPr>
          <w:tblHeader/>
        </w:trPr>
        <w:tc>
          <w:tcPr>
            <w:tcW w:w="5103" w:type="dxa"/>
            <w:shd w:val="clear" w:color="auto" w:fill="F2F2F2"/>
          </w:tcPr>
          <w:p w:rsidR="00F754AA" w:rsidRPr="004C77D8" w:rsidRDefault="00F754AA" w:rsidP="00D35044">
            <w:pPr>
              <w:tabs>
                <w:tab w:val="left" w:pos="316"/>
              </w:tabs>
              <w:spacing w:after="0" w:line="360" w:lineRule="auto"/>
              <w:contextualSpacing/>
              <w:jc w:val="both"/>
              <w:rPr>
                <w:rFonts w:ascii="Arial" w:eastAsia="Cambria" w:hAnsi="Arial" w:cs="Arial"/>
                <w:b/>
                <w:lang w:val="en-ZA"/>
              </w:rPr>
            </w:pPr>
            <w:r w:rsidRPr="004C77D8">
              <w:rPr>
                <w:rFonts w:ascii="Arial" w:eastAsia="Cambria" w:hAnsi="Arial" w:cs="Arial"/>
                <w:b/>
                <w:lang w:val="en-ZA"/>
              </w:rPr>
              <w:t>BRANCH:</w:t>
            </w:r>
          </w:p>
        </w:tc>
        <w:tc>
          <w:tcPr>
            <w:tcW w:w="5245" w:type="dxa"/>
            <w:shd w:val="clear" w:color="auto" w:fill="F2F2F2"/>
          </w:tcPr>
          <w:p w:rsidR="00F754AA" w:rsidRPr="004C77D8" w:rsidRDefault="00F754AA" w:rsidP="00D35044">
            <w:pPr>
              <w:spacing w:after="0" w:line="360" w:lineRule="auto"/>
              <w:jc w:val="both"/>
              <w:rPr>
                <w:rFonts w:ascii="Arial" w:eastAsia="Times New Roman" w:hAnsi="Arial" w:cs="Arial"/>
                <w:b/>
                <w:noProof/>
                <w:lang w:val="af-ZA"/>
              </w:rPr>
            </w:pPr>
            <w:r w:rsidRPr="004C77D8">
              <w:rPr>
                <w:rFonts w:ascii="Arial" w:eastAsia="Times New Roman" w:hAnsi="Arial" w:cs="Arial"/>
                <w:b/>
                <w:noProof/>
                <w:lang w:val="af-ZA"/>
              </w:rPr>
              <w:t>TVET</w:t>
            </w:r>
          </w:p>
        </w:tc>
      </w:tr>
      <w:tr w:rsidR="00F754AA" w:rsidRPr="004C77D8" w:rsidTr="00D35044">
        <w:tc>
          <w:tcPr>
            <w:tcW w:w="5103" w:type="dxa"/>
          </w:tcPr>
          <w:p w:rsidR="00F754AA" w:rsidRPr="004C77D8" w:rsidRDefault="00F754AA" w:rsidP="00D35044">
            <w:pPr>
              <w:spacing w:after="0" w:line="360" w:lineRule="auto"/>
              <w:contextualSpacing/>
              <w:jc w:val="both"/>
              <w:rPr>
                <w:rFonts w:ascii="Arial" w:eastAsia="Times New Roman" w:hAnsi="Arial" w:cs="Arial"/>
                <w:b/>
                <w:lang w:val="en-ZA"/>
              </w:rPr>
            </w:pPr>
            <w:r w:rsidRPr="004C77D8">
              <w:rPr>
                <w:rFonts w:ascii="Arial" w:hAnsi="Arial" w:cs="Arial"/>
                <w:lang w:val="en-ZA"/>
              </w:rPr>
              <w:t>Total number of employees currently working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0</w:t>
            </w:r>
          </w:p>
        </w:tc>
      </w:tr>
      <w:tr w:rsidR="00F754AA" w:rsidRPr="004C77D8" w:rsidTr="00D35044">
        <w:tc>
          <w:tcPr>
            <w:tcW w:w="5103" w:type="dxa"/>
          </w:tcPr>
          <w:p w:rsidR="00F754AA" w:rsidRPr="004C77D8" w:rsidRDefault="00F754AA" w:rsidP="00D35044">
            <w:pPr>
              <w:tabs>
                <w:tab w:val="left" w:pos="32"/>
                <w:tab w:val="left" w:pos="316"/>
              </w:tabs>
              <w:spacing w:after="0" w:line="360" w:lineRule="auto"/>
              <w:contextualSpacing/>
              <w:jc w:val="both"/>
              <w:rPr>
                <w:rFonts w:ascii="Arial" w:eastAsia="Times New Roman" w:hAnsi="Arial" w:cs="Arial"/>
                <w:b/>
                <w:bCs/>
                <w:lang w:val="en-ZA"/>
              </w:rPr>
            </w:pPr>
            <w:r w:rsidRPr="004C77D8">
              <w:rPr>
                <w:rFonts w:ascii="Arial" w:hAnsi="Arial" w:cs="Arial"/>
                <w:lang w:val="en-ZA"/>
              </w:rPr>
              <w:t>Number of employees who have special permission to work from home</w:t>
            </w:r>
          </w:p>
        </w:tc>
        <w:tc>
          <w:tcPr>
            <w:tcW w:w="5245" w:type="dxa"/>
            <w:shd w:val="clear" w:color="auto" w:fill="auto"/>
            <w:vAlign w:val="center"/>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0</w:t>
            </w:r>
          </w:p>
        </w:tc>
      </w:tr>
      <w:tr w:rsidR="00F754AA" w:rsidRPr="004C77D8" w:rsidTr="00D35044">
        <w:tc>
          <w:tcPr>
            <w:tcW w:w="5103" w:type="dxa"/>
          </w:tcPr>
          <w:p w:rsidR="00F754AA" w:rsidRPr="004C77D8" w:rsidRDefault="00F754AA" w:rsidP="00D35044">
            <w:pPr>
              <w:tabs>
                <w:tab w:val="left" w:pos="316"/>
              </w:tabs>
              <w:spacing w:after="0" w:line="360" w:lineRule="auto"/>
              <w:contextualSpacing/>
              <w:jc w:val="both"/>
              <w:rPr>
                <w:rFonts w:ascii="Arial" w:eastAsia="Times New Roman" w:hAnsi="Arial" w:cs="Arial"/>
                <w:b/>
                <w:bCs/>
                <w:lang w:val="en-ZA"/>
              </w:rPr>
            </w:pPr>
            <w:r w:rsidRPr="004C77D8">
              <w:rPr>
                <w:rFonts w:ascii="Arial" w:hAnsi="Arial" w:cs="Arial"/>
                <w:lang w:val="en-ZA"/>
              </w:rPr>
              <w:t>Reasons for granting such special permission</w:t>
            </w:r>
          </w:p>
        </w:tc>
        <w:tc>
          <w:tcPr>
            <w:tcW w:w="5245" w:type="dxa"/>
            <w:shd w:val="clear" w:color="auto" w:fill="auto"/>
          </w:tcPr>
          <w:p w:rsidR="00F754AA" w:rsidRPr="004C77D8" w:rsidRDefault="00F754AA" w:rsidP="00D35044">
            <w:pPr>
              <w:spacing w:after="0" w:line="360" w:lineRule="auto"/>
              <w:jc w:val="both"/>
              <w:rPr>
                <w:rFonts w:ascii="Arial" w:eastAsia="Times New Roman" w:hAnsi="Arial" w:cs="Arial"/>
                <w:bCs/>
                <w:lang w:val="en-ZA"/>
              </w:rPr>
            </w:pPr>
            <w:r w:rsidRPr="004C77D8">
              <w:rPr>
                <w:rFonts w:ascii="Arial" w:eastAsia="Times New Roman" w:hAnsi="Arial" w:cs="Arial"/>
                <w:bCs/>
                <w:lang w:val="en-ZA"/>
              </w:rPr>
              <w:t>N/A</w:t>
            </w:r>
          </w:p>
        </w:tc>
      </w:tr>
      <w:tr w:rsidR="00F754AA" w:rsidRPr="004C77D8" w:rsidTr="00D35044">
        <w:tc>
          <w:tcPr>
            <w:tcW w:w="10348" w:type="dxa"/>
            <w:gridSpan w:val="2"/>
            <w:shd w:val="clear" w:color="auto" w:fill="auto"/>
          </w:tcPr>
          <w:p w:rsidR="00F754AA" w:rsidRPr="004C77D8" w:rsidRDefault="00F754AA" w:rsidP="00D35044">
            <w:pPr>
              <w:spacing w:after="0" w:line="360" w:lineRule="auto"/>
              <w:contextualSpacing/>
              <w:jc w:val="both"/>
              <w:rPr>
                <w:rFonts w:ascii="Arial" w:eastAsia="Times New Roman" w:hAnsi="Arial" w:cs="Arial"/>
                <w:b/>
                <w:bCs/>
                <w:lang w:val="en-ZA"/>
              </w:rPr>
            </w:pPr>
            <w:r w:rsidRPr="004C77D8">
              <w:rPr>
                <w:rFonts w:ascii="Arial" w:hAnsi="Arial" w:cs="Arial"/>
                <w:lang w:val="en-ZA"/>
              </w:rPr>
              <w:t>What date will such workers return to their respective offices?: N/A</w:t>
            </w:r>
          </w:p>
        </w:tc>
      </w:tr>
    </w:tbl>
    <w:p w:rsidR="00F754AA" w:rsidRDefault="00F754AA" w:rsidP="00F754AA">
      <w:pPr>
        <w:spacing w:before="100" w:beforeAutospacing="1" w:after="100" w:afterAutospacing="1" w:line="360" w:lineRule="auto"/>
        <w:jc w:val="both"/>
        <w:rPr>
          <w:rFonts w:ascii="Arial" w:hAnsi="Arial" w:cs="Arial"/>
          <w:b/>
        </w:rPr>
      </w:pPr>
    </w:p>
    <w:p w:rsidR="00BD00C9" w:rsidRPr="00AB0F85" w:rsidRDefault="00BD00C9" w:rsidP="00F754AA">
      <w:pPr>
        <w:spacing w:before="240"/>
        <w:rPr>
          <w:rFonts w:ascii="Times New Roman" w:eastAsia="Times New Roman" w:hAnsi="Times New Roman" w:cs="Times New Roman"/>
          <w:sz w:val="24"/>
          <w:szCs w:val="24"/>
          <w:lang w:val="en-ZA" w:eastAsia="en-ZA"/>
        </w:rPr>
      </w:pPr>
    </w:p>
    <w:sectPr w:rsidR="00BD00C9" w:rsidRPr="00AB0F8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EF" w:rsidRDefault="00D83BEF">
      <w:pPr>
        <w:spacing w:after="0" w:line="240" w:lineRule="auto"/>
      </w:pPr>
      <w:r>
        <w:separator/>
      </w:r>
    </w:p>
  </w:endnote>
  <w:endnote w:type="continuationSeparator" w:id="0">
    <w:p w:rsidR="00D83BEF" w:rsidRDefault="00D8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EF" w:rsidRDefault="00D83BEF">
      <w:pPr>
        <w:spacing w:after="0" w:line="240" w:lineRule="auto"/>
      </w:pPr>
      <w:r>
        <w:separator/>
      </w:r>
    </w:p>
  </w:footnote>
  <w:footnote w:type="continuationSeparator" w:id="0">
    <w:p w:rsidR="00D83BEF" w:rsidRDefault="00D83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24"/>
  </w:num>
  <w:num w:numId="5">
    <w:abstractNumId w:val="26"/>
  </w:num>
  <w:num w:numId="6">
    <w:abstractNumId w:val="17"/>
  </w:num>
  <w:num w:numId="7">
    <w:abstractNumId w:val="16"/>
  </w:num>
  <w:num w:numId="8">
    <w:abstractNumId w:val="9"/>
  </w:num>
  <w:num w:numId="9">
    <w:abstractNumId w:val="5"/>
  </w:num>
  <w:num w:numId="10">
    <w:abstractNumId w:val="5"/>
    <w:lvlOverride w:ilvl="0">
      <w:startOverride w:val="1"/>
    </w:lvlOverride>
  </w:num>
  <w:num w:numId="11">
    <w:abstractNumId w:val="5"/>
    <w:lvlOverride w:ilvl="0">
      <w:startOverride w:val="10"/>
    </w:lvlOverride>
  </w:num>
  <w:num w:numId="12">
    <w:abstractNumId w:val="38"/>
  </w:num>
  <w:num w:numId="13">
    <w:abstractNumId w:val="4"/>
  </w:num>
  <w:num w:numId="14">
    <w:abstractNumId w:val="6"/>
  </w:num>
  <w:num w:numId="15">
    <w:abstractNumId w:val="21"/>
  </w:num>
  <w:num w:numId="16">
    <w:abstractNumId w:val="23"/>
  </w:num>
  <w:num w:numId="17">
    <w:abstractNumId w:val="14"/>
  </w:num>
  <w:num w:numId="18">
    <w:abstractNumId w:val="36"/>
  </w:num>
  <w:num w:numId="19">
    <w:abstractNumId w:val="1"/>
  </w:num>
  <w:num w:numId="20">
    <w:abstractNumId w:val="31"/>
  </w:num>
  <w:num w:numId="21">
    <w:abstractNumId w:val="22"/>
  </w:num>
  <w:num w:numId="22">
    <w:abstractNumId w:val="30"/>
  </w:num>
  <w:num w:numId="23">
    <w:abstractNumId w:val="3"/>
  </w:num>
  <w:num w:numId="24">
    <w:abstractNumId w:val="34"/>
  </w:num>
  <w:num w:numId="25">
    <w:abstractNumId w:val="2"/>
  </w:num>
  <w:num w:numId="26">
    <w:abstractNumId w:val="32"/>
  </w:num>
  <w:num w:numId="27">
    <w:abstractNumId w:val="0"/>
  </w:num>
  <w:num w:numId="28">
    <w:abstractNumId w:val="10"/>
  </w:num>
  <w:num w:numId="29">
    <w:abstractNumId w:val="19"/>
  </w:num>
  <w:num w:numId="30">
    <w:abstractNumId w:val="25"/>
  </w:num>
  <w:num w:numId="31">
    <w:abstractNumId w:val="29"/>
  </w:num>
  <w:num w:numId="32">
    <w:abstractNumId w:val="33"/>
  </w:num>
  <w:num w:numId="33">
    <w:abstractNumId w:val="8"/>
  </w:num>
  <w:num w:numId="34">
    <w:abstractNumId w:val="27"/>
  </w:num>
  <w:num w:numId="35">
    <w:abstractNumId w:val="37"/>
  </w:num>
  <w:num w:numId="36">
    <w:abstractNumId w:val="12"/>
  </w:num>
  <w:num w:numId="37">
    <w:abstractNumId w:val="13"/>
  </w:num>
  <w:num w:numId="38">
    <w:abstractNumId w:val="35"/>
  </w:num>
  <w:num w:numId="39">
    <w:abstractNumId w:val="20"/>
  </w:num>
  <w:num w:numId="40">
    <w:abstractNumId w:val="28"/>
  </w:num>
  <w:num w:numId="41">
    <w:abstractNumId w:val="18"/>
  </w:num>
  <w:num w:numId="42">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40EA"/>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3BEF"/>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1D3F"/>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85966-D5F0-4869-991E-E8D0DA2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2022-09-23T19:26:00Z</dcterms:created>
  <dcterms:modified xsi:type="dcterms:W3CDTF">2022-09-23T19:26:00Z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