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4427C" w:rsidRDefault="00F515CF" w:rsidP="0074427C">
      <w:pPr>
        <w:spacing w:after="0" w:line="240" w:lineRule="auto"/>
        <w:rPr>
          <w:rFonts w:ascii="Arial" w:eastAsia="Times New Roman" w:hAnsi="Arial" w:cs="Arial"/>
          <w:sz w:val="20"/>
          <w:szCs w:val="20"/>
        </w:rPr>
      </w:pPr>
      <w:r w:rsidRPr="0074427C">
        <w:rPr>
          <w:rFonts w:ascii="Arial" w:eastAsia="Times New Roman" w:hAnsi="Arial" w:cs="Arial"/>
          <w:b/>
          <w:bCs/>
          <w:sz w:val="20"/>
          <w:szCs w:val="20"/>
        </w:rPr>
        <w:t>NATIONAL ASSEMBLY</w:t>
      </w:r>
    </w:p>
    <w:p w:rsidR="00F515CF" w:rsidRPr="0074427C" w:rsidRDefault="001304CF" w:rsidP="0074427C">
      <w:pPr>
        <w:spacing w:after="0" w:line="240" w:lineRule="auto"/>
        <w:rPr>
          <w:rFonts w:ascii="Arial" w:eastAsia="Times New Roman" w:hAnsi="Arial" w:cs="Arial"/>
          <w:b/>
          <w:sz w:val="20"/>
          <w:szCs w:val="20"/>
        </w:rPr>
      </w:pPr>
      <w:r w:rsidRPr="0074427C">
        <w:rPr>
          <w:rFonts w:ascii="Arial" w:eastAsia="Times New Roman" w:hAnsi="Arial" w:cs="Arial"/>
          <w:b/>
          <w:sz w:val="20"/>
          <w:szCs w:val="20"/>
        </w:rPr>
        <w:t>W</w:t>
      </w:r>
      <w:r w:rsidR="003F27D2" w:rsidRPr="0074427C">
        <w:rPr>
          <w:rFonts w:ascii="Arial" w:eastAsia="Times New Roman" w:hAnsi="Arial" w:cs="Arial"/>
          <w:b/>
          <w:sz w:val="20"/>
          <w:szCs w:val="20"/>
        </w:rPr>
        <w:t>R</w:t>
      </w:r>
      <w:r w:rsidRPr="0074427C">
        <w:rPr>
          <w:rFonts w:ascii="Arial" w:eastAsia="Times New Roman" w:hAnsi="Arial" w:cs="Arial"/>
          <w:b/>
          <w:sz w:val="20"/>
          <w:szCs w:val="20"/>
        </w:rPr>
        <w:t>ITTEN</w:t>
      </w:r>
      <w:r w:rsidR="00F515CF" w:rsidRPr="0074427C">
        <w:rPr>
          <w:rFonts w:ascii="Arial" w:eastAsia="Times New Roman" w:hAnsi="Arial" w:cs="Arial"/>
          <w:b/>
          <w:sz w:val="20"/>
          <w:szCs w:val="20"/>
        </w:rPr>
        <w:t xml:space="preserve"> REPLY</w:t>
      </w:r>
    </w:p>
    <w:p w:rsidR="001168CA" w:rsidRPr="0074427C" w:rsidRDefault="001168CA" w:rsidP="0074427C">
      <w:pPr>
        <w:spacing w:after="0" w:line="240" w:lineRule="auto"/>
        <w:rPr>
          <w:rFonts w:ascii="Arial" w:eastAsia="Times New Roman" w:hAnsi="Arial" w:cs="Arial"/>
          <w:sz w:val="20"/>
          <w:szCs w:val="20"/>
        </w:rPr>
      </w:pPr>
    </w:p>
    <w:p w:rsidR="00FD7F03" w:rsidRPr="0074427C" w:rsidRDefault="00FD7F03" w:rsidP="0074427C">
      <w:pPr>
        <w:spacing w:after="0" w:line="240" w:lineRule="auto"/>
        <w:rPr>
          <w:rFonts w:ascii="Arial" w:eastAsia="Times New Roman" w:hAnsi="Arial" w:cs="Arial"/>
          <w:b/>
          <w:bCs/>
          <w:sz w:val="20"/>
          <w:szCs w:val="20"/>
        </w:rPr>
      </w:pPr>
    </w:p>
    <w:p w:rsidR="00F515CF" w:rsidRPr="0074427C" w:rsidRDefault="00F515CF" w:rsidP="0074427C">
      <w:pPr>
        <w:spacing w:after="0" w:line="240" w:lineRule="auto"/>
        <w:rPr>
          <w:rFonts w:ascii="Arial" w:eastAsia="Times New Roman" w:hAnsi="Arial" w:cs="Arial"/>
          <w:sz w:val="20"/>
          <w:szCs w:val="20"/>
        </w:rPr>
      </w:pPr>
      <w:r w:rsidRPr="0074427C">
        <w:rPr>
          <w:rFonts w:ascii="Arial" w:eastAsia="Times New Roman" w:hAnsi="Arial" w:cs="Arial"/>
          <w:b/>
          <w:bCs/>
          <w:sz w:val="20"/>
          <w:szCs w:val="20"/>
        </w:rPr>
        <w:t>QUESTION</w:t>
      </w:r>
      <w:r w:rsidR="00D06AF3" w:rsidRPr="0074427C">
        <w:rPr>
          <w:rFonts w:ascii="Arial" w:eastAsia="Times New Roman" w:hAnsi="Arial" w:cs="Arial"/>
          <w:b/>
          <w:bCs/>
          <w:sz w:val="20"/>
          <w:szCs w:val="20"/>
        </w:rPr>
        <w:t xml:space="preserve"> </w:t>
      </w:r>
      <w:r w:rsidR="00F70887" w:rsidRPr="0074427C">
        <w:rPr>
          <w:rFonts w:ascii="Arial" w:eastAsia="Times New Roman" w:hAnsi="Arial" w:cs="Arial"/>
          <w:b/>
          <w:bCs/>
          <w:sz w:val="20"/>
          <w:szCs w:val="20"/>
        </w:rPr>
        <w:t>2</w:t>
      </w:r>
      <w:r w:rsidR="00C75919" w:rsidRPr="0074427C">
        <w:rPr>
          <w:rFonts w:ascii="Arial" w:eastAsia="Times New Roman" w:hAnsi="Arial" w:cs="Arial"/>
          <w:b/>
          <w:bCs/>
          <w:sz w:val="20"/>
          <w:szCs w:val="20"/>
        </w:rPr>
        <w:t>51</w:t>
      </w:r>
      <w:r w:rsidR="00397C0C" w:rsidRPr="0074427C">
        <w:rPr>
          <w:rFonts w:ascii="Arial" w:eastAsia="Times New Roman" w:hAnsi="Arial" w:cs="Arial"/>
          <w:b/>
          <w:bCs/>
          <w:sz w:val="20"/>
          <w:szCs w:val="20"/>
        </w:rPr>
        <w:t>1</w:t>
      </w:r>
    </w:p>
    <w:p w:rsidR="00FF1348" w:rsidRPr="0074427C" w:rsidRDefault="00F515CF" w:rsidP="0074427C">
      <w:pPr>
        <w:spacing w:after="0" w:line="240" w:lineRule="auto"/>
        <w:rPr>
          <w:rFonts w:ascii="Arial" w:eastAsia="Times New Roman" w:hAnsi="Arial" w:cs="Arial"/>
          <w:sz w:val="20"/>
          <w:szCs w:val="20"/>
        </w:rPr>
      </w:pPr>
      <w:r w:rsidRPr="0074427C">
        <w:rPr>
          <w:rFonts w:ascii="Arial" w:eastAsia="Times New Roman" w:hAnsi="Arial" w:cs="Arial"/>
          <w:sz w:val="20"/>
          <w:szCs w:val="20"/>
        </w:rPr>
        <w:t> </w:t>
      </w:r>
    </w:p>
    <w:p w:rsidR="002355A7" w:rsidRPr="0074427C" w:rsidRDefault="00687C52" w:rsidP="0074427C">
      <w:pPr>
        <w:spacing w:after="0" w:line="240" w:lineRule="auto"/>
        <w:rPr>
          <w:rFonts w:ascii="Arial" w:eastAsia="Times New Roman" w:hAnsi="Arial" w:cs="Arial"/>
          <w:b/>
          <w:bCs/>
          <w:sz w:val="20"/>
          <w:szCs w:val="20"/>
          <w:u w:val="single"/>
        </w:rPr>
      </w:pPr>
      <w:r w:rsidRPr="0074427C">
        <w:rPr>
          <w:rFonts w:ascii="Arial" w:eastAsia="Times New Roman" w:hAnsi="Arial" w:cs="Arial"/>
          <w:b/>
          <w:bCs/>
          <w:sz w:val="20"/>
          <w:szCs w:val="20"/>
          <w:u w:val="single"/>
        </w:rPr>
        <w:t>IN</w:t>
      </w:r>
      <w:r w:rsidR="0021572E" w:rsidRPr="0074427C">
        <w:rPr>
          <w:rFonts w:ascii="Arial" w:eastAsia="Times New Roman" w:hAnsi="Arial" w:cs="Arial"/>
          <w:b/>
          <w:bCs/>
          <w:sz w:val="20"/>
          <w:szCs w:val="20"/>
          <w:u w:val="single"/>
        </w:rPr>
        <w:t xml:space="preserve">TERNAL QUESTION PAPER [No </w:t>
      </w:r>
      <w:r w:rsidR="002E3EF6" w:rsidRPr="0074427C">
        <w:rPr>
          <w:rFonts w:ascii="Arial" w:eastAsia="Times New Roman" w:hAnsi="Arial" w:cs="Arial"/>
          <w:b/>
          <w:bCs/>
          <w:sz w:val="20"/>
          <w:szCs w:val="20"/>
          <w:u w:val="single"/>
        </w:rPr>
        <w:t>2</w:t>
      </w:r>
      <w:r w:rsidR="00F70887" w:rsidRPr="0074427C">
        <w:rPr>
          <w:rFonts w:ascii="Arial" w:eastAsia="Times New Roman" w:hAnsi="Arial" w:cs="Arial"/>
          <w:b/>
          <w:bCs/>
          <w:sz w:val="20"/>
          <w:szCs w:val="20"/>
          <w:u w:val="single"/>
        </w:rPr>
        <w:t>4</w:t>
      </w:r>
      <w:r w:rsidR="0031187C" w:rsidRPr="0074427C">
        <w:rPr>
          <w:rFonts w:ascii="Arial" w:eastAsia="Times New Roman" w:hAnsi="Arial" w:cs="Arial"/>
          <w:b/>
          <w:bCs/>
          <w:sz w:val="20"/>
          <w:szCs w:val="20"/>
          <w:u w:val="single"/>
        </w:rPr>
        <w:t>-20</w:t>
      </w:r>
      <w:r w:rsidR="004A6DEA" w:rsidRPr="0074427C">
        <w:rPr>
          <w:rFonts w:ascii="Arial" w:eastAsia="Times New Roman" w:hAnsi="Arial" w:cs="Arial"/>
          <w:b/>
          <w:bCs/>
          <w:sz w:val="20"/>
          <w:szCs w:val="20"/>
          <w:u w:val="single"/>
        </w:rPr>
        <w:t>2</w:t>
      </w:r>
      <w:r w:rsidR="0048204C" w:rsidRPr="0074427C">
        <w:rPr>
          <w:rFonts w:ascii="Arial" w:eastAsia="Times New Roman" w:hAnsi="Arial" w:cs="Arial"/>
          <w:b/>
          <w:bCs/>
          <w:sz w:val="20"/>
          <w:szCs w:val="20"/>
          <w:u w:val="single"/>
        </w:rPr>
        <w:t>3</w:t>
      </w:r>
      <w:r w:rsidR="0034601D" w:rsidRPr="0074427C">
        <w:rPr>
          <w:rFonts w:ascii="Arial" w:eastAsia="Times New Roman" w:hAnsi="Arial" w:cs="Arial"/>
          <w:b/>
          <w:bCs/>
          <w:sz w:val="20"/>
          <w:szCs w:val="20"/>
          <w:u w:val="single"/>
        </w:rPr>
        <w:t xml:space="preserve"> </w:t>
      </w:r>
      <w:r w:rsidR="00E36039" w:rsidRPr="0074427C">
        <w:rPr>
          <w:rFonts w:ascii="Arial" w:eastAsia="Times New Roman" w:hAnsi="Arial" w:cs="Arial"/>
          <w:b/>
          <w:bCs/>
          <w:sz w:val="20"/>
          <w:szCs w:val="20"/>
          <w:u w:val="single"/>
        </w:rPr>
        <w:t>SIXTH</w:t>
      </w:r>
      <w:r w:rsidR="005F30F3" w:rsidRPr="0074427C">
        <w:rPr>
          <w:rFonts w:ascii="Arial" w:eastAsia="Times New Roman" w:hAnsi="Arial" w:cs="Arial"/>
          <w:b/>
          <w:bCs/>
          <w:sz w:val="20"/>
          <w:szCs w:val="20"/>
          <w:u w:val="single"/>
        </w:rPr>
        <w:t xml:space="preserve"> PARLIAMENT</w:t>
      </w:r>
      <w:proofErr w:type="gramStart"/>
      <w:r w:rsidR="00F515CF" w:rsidRPr="0074427C">
        <w:rPr>
          <w:rFonts w:ascii="Arial" w:eastAsia="Times New Roman" w:hAnsi="Arial" w:cs="Arial"/>
          <w:b/>
          <w:bCs/>
          <w:sz w:val="20"/>
          <w:szCs w:val="20"/>
          <w:u w:val="single"/>
        </w:rPr>
        <w:t>]</w:t>
      </w:r>
      <w:proofErr w:type="gramEnd"/>
      <w:r w:rsidR="00F515CF" w:rsidRPr="0074427C">
        <w:rPr>
          <w:rFonts w:ascii="Arial" w:eastAsia="Times New Roman" w:hAnsi="Arial" w:cs="Arial"/>
          <w:b/>
          <w:bCs/>
          <w:sz w:val="20"/>
          <w:szCs w:val="20"/>
          <w:u w:val="single"/>
        </w:rPr>
        <w:br/>
      </w:r>
      <w:r w:rsidR="00F83BBF" w:rsidRPr="0074427C">
        <w:rPr>
          <w:rFonts w:ascii="Arial" w:eastAsia="Times New Roman" w:hAnsi="Arial" w:cs="Arial"/>
          <w:b/>
          <w:bCs/>
          <w:sz w:val="20"/>
          <w:szCs w:val="20"/>
          <w:u w:val="single"/>
        </w:rPr>
        <w:t>DATE OF PUBLICATION: </w:t>
      </w:r>
      <w:r w:rsidR="00F70887" w:rsidRPr="0074427C">
        <w:rPr>
          <w:rFonts w:ascii="Arial" w:eastAsia="Times New Roman" w:hAnsi="Arial" w:cs="Arial"/>
          <w:b/>
          <w:bCs/>
          <w:sz w:val="20"/>
          <w:szCs w:val="20"/>
          <w:u w:val="single"/>
        </w:rPr>
        <w:t>15</w:t>
      </w:r>
      <w:r w:rsidR="002E3EF6" w:rsidRPr="0074427C">
        <w:rPr>
          <w:rFonts w:ascii="Arial" w:eastAsia="Times New Roman" w:hAnsi="Arial" w:cs="Arial"/>
          <w:b/>
          <w:bCs/>
          <w:sz w:val="20"/>
          <w:szCs w:val="20"/>
          <w:u w:val="single"/>
        </w:rPr>
        <w:t xml:space="preserve"> JUNE</w:t>
      </w:r>
      <w:r w:rsidR="00AE4FD6" w:rsidRPr="0074427C">
        <w:rPr>
          <w:rFonts w:ascii="Arial" w:eastAsia="Times New Roman" w:hAnsi="Arial" w:cs="Arial"/>
          <w:b/>
          <w:bCs/>
          <w:sz w:val="20"/>
          <w:szCs w:val="20"/>
          <w:u w:val="single"/>
        </w:rPr>
        <w:t xml:space="preserve">  </w:t>
      </w:r>
      <w:r w:rsidR="00F515CF" w:rsidRPr="0074427C">
        <w:rPr>
          <w:rFonts w:ascii="Arial" w:eastAsia="Times New Roman" w:hAnsi="Arial" w:cs="Arial"/>
          <w:b/>
          <w:bCs/>
          <w:sz w:val="20"/>
          <w:szCs w:val="20"/>
          <w:u w:val="single"/>
        </w:rPr>
        <w:t>20</w:t>
      </w:r>
      <w:r w:rsidR="004A6DEA" w:rsidRPr="0074427C">
        <w:rPr>
          <w:rFonts w:ascii="Arial" w:eastAsia="Times New Roman" w:hAnsi="Arial" w:cs="Arial"/>
          <w:b/>
          <w:bCs/>
          <w:sz w:val="20"/>
          <w:szCs w:val="20"/>
          <w:u w:val="single"/>
        </w:rPr>
        <w:t>2</w:t>
      </w:r>
      <w:r w:rsidR="0048204C" w:rsidRPr="0074427C">
        <w:rPr>
          <w:rFonts w:ascii="Arial" w:eastAsia="Times New Roman" w:hAnsi="Arial" w:cs="Arial"/>
          <w:b/>
          <w:bCs/>
          <w:sz w:val="20"/>
          <w:szCs w:val="20"/>
          <w:u w:val="single"/>
        </w:rPr>
        <w:t>3</w:t>
      </w:r>
    </w:p>
    <w:p w:rsidR="00C63DFF" w:rsidRPr="0074427C" w:rsidRDefault="00C63DFF" w:rsidP="0074427C">
      <w:pPr>
        <w:spacing w:after="0" w:line="240" w:lineRule="auto"/>
        <w:ind w:left="709" w:hanging="709"/>
        <w:rPr>
          <w:rFonts w:ascii="Arial" w:hAnsi="Arial" w:cs="Arial"/>
          <w:b/>
          <w:sz w:val="20"/>
          <w:szCs w:val="20"/>
          <w:lang w:val="en-GB"/>
        </w:rPr>
      </w:pPr>
    </w:p>
    <w:p w:rsidR="00397C0C" w:rsidRPr="0074427C" w:rsidRDefault="00397C0C" w:rsidP="0074427C">
      <w:pPr>
        <w:spacing w:after="0" w:line="240" w:lineRule="auto"/>
        <w:rPr>
          <w:rFonts w:ascii="Arial" w:hAnsi="Arial" w:cs="Arial"/>
          <w:b/>
          <w:bCs/>
          <w:sz w:val="20"/>
          <w:szCs w:val="20"/>
          <w:lang w:val="en-GB"/>
        </w:rPr>
      </w:pPr>
      <w:r w:rsidRPr="0074427C">
        <w:rPr>
          <w:rFonts w:ascii="Arial" w:hAnsi="Arial" w:cs="Arial"/>
          <w:b/>
          <w:bCs/>
          <w:sz w:val="20"/>
          <w:szCs w:val="20"/>
        </w:rPr>
        <w:t>2511</w:t>
      </w:r>
      <w:r w:rsidRPr="0074427C">
        <w:rPr>
          <w:rFonts w:ascii="Arial" w:hAnsi="Arial" w:cs="Arial"/>
          <w:b/>
          <w:bCs/>
          <w:color w:val="000000" w:themeColor="text1"/>
          <w:sz w:val="20"/>
          <w:szCs w:val="20"/>
          <w:lang w:val="en-GB"/>
        </w:rPr>
        <w:t>.</w:t>
      </w:r>
      <w:r w:rsidRPr="0074427C">
        <w:rPr>
          <w:rFonts w:ascii="Arial" w:hAnsi="Arial" w:cs="Arial"/>
          <w:b/>
          <w:bCs/>
          <w:color w:val="000000" w:themeColor="text1"/>
          <w:sz w:val="20"/>
          <w:szCs w:val="20"/>
          <w:lang w:val="en-GB"/>
        </w:rPr>
        <w:tab/>
      </w:r>
      <w:r w:rsidRPr="0074427C">
        <w:rPr>
          <w:rFonts w:ascii="Arial" w:hAnsi="Arial" w:cs="Arial"/>
          <w:b/>
          <w:bCs/>
          <w:sz w:val="20"/>
          <w:szCs w:val="20"/>
          <w:lang w:val="en-GB"/>
        </w:rPr>
        <w:t xml:space="preserve">Mr N S </w:t>
      </w:r>
      <w:proofErr w:type="spellStart"/>
      <w:r w:rsidRPr="0074427C">
        <w:rPr>
          <w:rFonts w:ascii="Arial" w:hAnsi="Arial" w:cs="Arial"/>
          <w:b/>
          <w:sz w:val="20"/>
          <w:szCs w:val="20"/>
          <w:lang w:val="en-GB"/>
        </w:rPr>
        <w:t>Matiase</w:t>
      </w:r>
      <w:proofErr w:type="spellEnd"/>
      <w:r w:rsidRPr="0074427C">
        <w:rPr>
          <w:rFonts w:ascii="Arial" w:hAnsi="Arial" w:cs="Arial"/>
          <w:b/>
          <w:bCs/>
          <w:sz w:val="20"/>
          <w:szCs w:val="20"/>
          <w:lang w:val="en-GB"/>
        </w:rPr>
        <w:t xml:space="preserve"> (EFF) to ask the Minister of </w:t>
      </w:r>
      <w:r w:rsidRPr="0074427C">
        <w:rPr>
          <w:rFonts w:ascii="Arial" w:hAnsi="Arial" w:cs="Arial"/>
          <w:b/>
          <w:bCs/>
          <w:sz w:val="20"/>
          <w:szCs w:val="20"/>
        </w:rPr>
        <w:t>Agriculture, Land Reform and Rural Development</w:t>
      </w:r>
      <w:r w:rsidR="00ED07D2" w:rsidRPr="0074427C">
        <w:rPr>
          <w:rFonts w:ascii="Arial" w:hAnsi="Arial" w:cs="Arial"/>
          <w:b/>
          <w:bCs/>
          <w:sz w:val="20"/>
          <w:szCs w:val="20"/>
        </w:rPr>
        <w:fldChar w:fldCharType="begin"/>
      </w:r>
      <w:r w:rsidRPr="0074427C">
        <w:rPr>
          <w:rFonts w:ascii="Arial" w:hAnsi="Arial" w:cs="Arial"/>
          <w:sz w:val="20"/>
          <w:szCs w:val="20"/>
        </w:rPr>
        <w:instrText xml:space="preserve"> XE "</w:instrText>
      </w:r>
      <w:r w:rsidRPr="0074427C">
        <w:rPr>
          <w:rFonts w:ascii="Arial" w:hAnsi="Arial" w:cs="Arial"/>
          <w:b/>
          <w:noProof/>
          <w:sz w:val="20"/>
          <w:szCs w:val="20"/>
          <w:lang w:val="af-ZA"/>
        </w:rPr>
        <w:instrText xml:space="preserve">Minister of Agriculture, Land Reform and </w:instrText>
      </w:r>
      <w:r w:rsidRPr="0074427C">
        <w:rPr>
          <w:rFonts w:ascii="Arial" w:hAnsi="Arial" w:cs="Arial"/>
          <w:b/>
          <w:bCs/>
          <w:sz w:val="20"/>
          <w:szCs w:val="20"/>
        </w:rPr>
        <w:instrText>Rural</w:instrText>
      </w:r>
      <w:r w:rsidRPr="0074427C">
        <w:rPr>
          <w:rFonts w:ascii="Arial" w:hAnsi="Arial" w:cs="Arial"/>
          <w:b/>
          <w:noProof/>
          <w:sz w:val="20"/>
          <w:szCs w:val="20"/>
          <w:lang w:val="af-ZA"/>
        </w:rPr>
        <w:instrText xml:space="preserve"> Development</w:instrText>
      </w:r>
      <w:proofErr w:type="gramStart"/>
      <w:r w:rsidRPr="0074427C">
        <w:rPr>
          <w:rFonts w:ascii="Arial" w:hAnsi="Arial" w:cs="Arial"/>
          <w:sz w:val="20"/>
          <w:szCs w:val="20"/>
        </w:rPr>
        <w:instrText xml:space="preserve">" </w:instrText>
      </w:r>
      <w:proofErr w:type="gramEnd"/>
      <w:r w:rsidR="00ED07D2" w:rsidRPr="0074427C">
        <w:rPr>
          <w:rFonts w:ascii="Arial" w:hAnsi="Arial" w:cs="Arial"/>
          <w:b/>
          <w:bCs/>
          <w:sz w:val="20"/>
          <w:szCs w:val="20"/>
        </w:rPr>
        <w:fldChar w:fldCharType="end"/>
      </w:r>
      <w:r w:rsidRPr="0074427C">
        <w:rPr>
          <w:rFonts w:ascii="Arial" w:hAnsi="Arial" w:cs="Arial"/>
          <w:b/>
          <w:bCs/>
          <w:sz w:val="20"/>
          <w:szCs w:val="20"/>
          <w:lang w:val="en-GB"/>
        </w:rPr>
        <w:t>:</w:t>
      </w:r>
    </w:p>
    <w:p w:rsidR="005F128B" w:rsidRPr="0074427C" w:rsidRDefault="005F128B" w:rsidP="0074427C">
      <w:pPr>
        <w:autoSpaceDE w:val="0"/>
        <w:autoSpaceDN w:val="0"/>
        <w:adjustRightInd w:val="0"/>
        <w:spacing w:after="0" w:line="240" w:lineRule="auto"/>
        <w:rPr>
          <w:rFonts w:ascii="Arial" w:hAnsi="Arial" w:cs="Arial"/>
          <w:sz w:val="20"/>
          <w:szCs w:val="20"/>
          <w:lang w:val="en-GB"/>
        </w:rPr>
      </w:pPr>
    </w:p>
    <w:p w:rsidR="00397C0C" w:rsidRPr="0074427C" w:rsidRDefault="00397C0C" w:rsidP="0074427C">
      <w:pPr>
        <w:autoSpaceDE w:val="0"/>
        <w:autoSpaceDN w:val="0"/>
        <w:adjustRightInd w:val="0"/>
        <w:spacing w:after="0" w:line="240" w:lineRule="auto"/>
        <w:rPr>
          <w:rFonts w:ascii="Arial" w:hAnsi="Arial" w:cs="Arial"/>
          <w:b/>
          <w:sz w:val="20"/>
          <w:szCs w:val="20"/>
        </w:rPr>
      </w:pPr>
      <w:r w:rsidRPr="0074427C">
        <w:rPr>
          <w:rFonts w:ascii="Arial" w:hAnsi="Arial" w:cs="Arial"/>
          <w:sz w:val="20"/>
          <w:szCs w:val="20"/>
          <w:lang w:val="en-GB"/>
        </w:rPr>
        <w:t xml:space="preserve">Whether, since the ruling of the Pietermaritzburg High Court delivered on 11 June 2021, she has corrected the breach of her duty of ensuring that administrative measures to respect, protect, promote and fulfil the constitutional right to property and security of tenure of the holders of informal land rights for persons living under </w:t>
      </w:r>
      <w:proofErr w:type="spellStart"/>
      <w:r w:rsidRPr="0074427C">
        <w:rPr>
          <w:rFonts w:ascii="Arial" w:hAnsi="Arial" w:cs="Arial"/>
          <w:sz w:val="20"/>
          <w:szCs w:val="20"/>
          <w:lang w:val="en-GB"/>
        </w:rPr>
        <w:t>Ingonyama</w:t>
      </w:r>
      <w:proofErr w:type="spellEnd"/>
      <w:r w:rsidRPr="0074427C">
        <w:rPr>
          <w:rFonts w:ascii="Arial" w:hAnsi="Arial" w:cs="Arial"/>
          <w:sz w:val="20"/>
          <w:szCs w:val="20"/>
          <w:lang w:val="en-GB"/>
        </w:rPr>
        <w:t xml:space="preserve"> Trust land in KwaZulu-Natal are protected; if not, what is the position in this regard; if so, what are the further, relevant details?</w:t>
      </w:r>
      <w:r w:rsidRPr="0074427C">
        <w:rPr>
          <w:rFonts w:ascii="Arial" w:hAnsi="Arial" w:cs="Arial"/>
          <w:b/>
          <w:bCs/>
          <w:sz w:val="20"/>
          <w:szCs w:val="20"/>
          <w:lang w:val="en-GB"/>
        </w:rPr>
        <w:tab/>
      </w:r>
      <w:r w:rsidRPr="0074427C">
        <w:rPr>
          <w:rFonts w:ascii="Arial" w:hAnsi="Arial" w:cs="Arial"/>
          <w:b/>
          <w:bCs/>
          <w:sz w:val="20"/>
          <w:szCs w:val="20"/>
          <w:lang w:val="en-GB"/>
        </w:rPr>
        <w:tab/>
      </w:r>
      <w:r w:rsidRPr="0074427C">
        <w:rPr>
          <w:rFonts w:ascii="Arial" w:hAnsi="Arial" w:cs="Arial"/>
          <w:b/>
          <w:bCs/>
          <w:sz w:val="20"/>
          <w:szCs w:val="20"/>
          <w:lang w:val="en-GB"/>
        </w:rPr>
        <w:tab/>
      </w:r>
      <w:r w:rsidRPr="0074427C">
        <w:rPr>
          <w:rFonts w:ascii="Arial" w:eastAsia="Times New Roman" w:hAnsi="Arial" w:cs="Arial"/>
          <w:b/>
          <w:sz w:val="20"/>
          <w:szCs w:val="20"/>
        </w:rPr>
        <w:t>NW2855E</w:t>
      </w:r>
    </w:p>
    <w:p w:rsidR="00C22E5A" w:rsidRPr="0074427C" w:rsidRDefault="00C22E5A" w:rsidP="0074427C">
      <w:pPr>
        <w:spacing w:after="0" w:line="240" w:lineRule="auto"/>
        <w:rPr>
          <w:rFonts w:ascii="Arial" w:hAnsi="Arial" w:cs="Arial"/>
          <w:sz w:val="20"/>
          <w:szCs w:val="20"/>
        </w:rPr>
      </w:pPr>
    </w:p>
    <w:p w:rsidR="005F128B" w:rsidRPr="0074427C" w:rsidRDefault="005F128B" w:rsidP="0074427C">
      <w:pPr>
        <w:spacing w:after="0" w:line="240" w:lineRule="auto"/>
        <w:rPr>
          <w:rFonts w:ascii="Arial" w:hAnsi="Arial" w:cs="Arial"/>
          <w:sz w:val="20"/>
          <w:szCs w:val="20"/>
        </w:rPr>
      </w:pPr>
    </w:p>
    <w:p w:rsidR="00E433A8" w:rsidRPr="0074427C" w:rsidRDefault="00E433A8" w:rsidP="0074427C">
      <w:pPr>
        <w:spacing w:after="0" w:line="240" w:lineRule="auto"/>
        <w:rPr>
          <w:rFonts w:ascii="Arial" w:hAnsi="Arial" w:cs="Arial"/>
          <w:sz w:val="20"/>
          <w:szCs w:val="20"/>
        </w:rPr>
      </w:pPr>
      <w:r w:rsidRPr="0074427C">
        <w:rPr>
          <w:rFonts w:ascii="Arial" w:hAnsi="Arial" w:cs="Arial"/>
          <w:b/>
          <w:sz w:val="20"/>
          <w:szCs w:val="20"/>
        </w:rPr>
        <w:t xml:space="preserve">THE </w:t>
      </w:r>
      <w:r w:rsidR="00E36039" w:rsidRPr="0074427C">
        <w:rPr>
          <w:rFonts w:ascii="Arial" w:hAnsi="Arial" w:cs="Arial"/>
          <w:b/>
          <w:sz w:val="20"/>
          <w:szCs w:val="20"/>
        </w:rPr>
        <w:t>MINISTER OF AGRICULTURE, LAND REFORM AND RURAL DEVELOPMENT</w:t>
      </w:r>
      <w:r w:rsidRPr="0074427C">
        <w:rPr>
          <w:rFonts w:ascii="Arial" w:hAnsi="Arial" w:cs="Arial"/>
          <w:b/>
          <w:sz w:val="20"/>
          <w:szCs w:val="20"/>
        </w:rPr>
        <w:t>:</w:t>
      </w:r>
    </w:p>
    <w:p w:rsidR="00E433A8" w:rsidRPr="0074427C" w:rsidRDefault="00E433A8" w:rsidP="0074427C">
      <w:pPr>
        <w:pStyle w:val="NoSpacing"/>
        <w:rPr>
          <w:rFonts w:ascii="Arial" w:hAnsi="Arial" w:cs="Arial"/>
          <w:b/>
          <w:color w:val="000000" w:themeColor="text1"/>
          <w:sz w:val="20"/>
          <w:szCs w:val="20"/>
        </w:rPr>
      </w:pPr>
    </w:p>
    <w:p w:rsidR="001B5082" w:rsidRPr="0074427C" w:rsidRDefault="004918EB" w:rsidP="0074427C">
      <w:pPr>
        <w:spacing w:after="0" w:line="240" w:lineRule="auto"/>
        <w:rPr>
          <w:rFonts w:ascii="Arial" w:hAnsi="Arial" w:cs="Arial"/>
          <w:bCs/>
          <w:color w:val="000000" w:themeColor="text1"/>
          <w:sz w:val="20"/>
          <w:szCs w:val="20"/>
        </w:rPr>
      </w:pPr>
      <w:r w:rsidRPr="0074427C">
        <w:rPr>
          <w:rFonts w:ascii="Arial" w:hAnsi="Arial" w:cs="Arial"/>
          <w:bCs/>
          <w:color w:val="000000" w:themeColor="text1"/>
          <w:sz w:val="20"/>
          <w:szCs w:val="20"/>
        </w:rPr>
        <w:t>Yes,</w:t>
      </w:r>
      <w:r w:rsidR="00A7285B" w:rsidRPr="0074427C">
        <w:rPr>
          <w:rFonts w:ascii="Arial" w:hAnsi="Arial" w:cs="Arial"/>
          <w:bCs/>
          <w:color w:val="000000" w:themeColor="text1"/>
          <w:sz w:val="20"/>
          <w:szCs w:val="20"/>
        </w:rPr>
        <w:t xml:space="preserve"> d</w:t>
      </w:r>
      <w:r w:rsidRPr="0074427C">
        <w:rPr>
          <w:rFonts w:ascii="Arial" w:hAnsi="Arial" w:cs="Arial"/>
          <w:bCs/>
          <w:color w:val="000000" w:themeColor="text1"/>
          <w:sz w:val="20"/>
          <w:szCs w:val="20"/>
        </w:rPr>
        <w:t xml:space="preserve">ue to the issuing of </w:t>
      </w:r>
      <w:r w:rsidR="00A7285B" w:rsidRPr="0074427C">
        <w:rPr>
          <w:rFonts w:ascii="Arial" w:hAnsi="Arial" w:cs="Arial"/>
          <w:bCs/>
          <w:color w:val="000000" w:themeColor="text1"/>
          <w:sz w:val="20"/>
          <w:szCs w:val="20"/>
        </w:rPr>
        <w:t>Permission to Occupy (</w:t>
      </w:r>
      <w:r w:rsidRPr="0074427C">
        <w:rPr>
          <w:rFonts w:ascii="Arial" w:hAnsi="Arial" w:cs="Arial"/>
          <w:bCs/>
          <w:color w:val="000000" w:themeColor="text1"/>
          <w:sz w:val="20"/>
          <w:szCs w:val="20"/>
        </w:rPr>
        <w:t>PTOs</w:t>
      </w:r>
      <w:r w:rsidR="00A7285B" w:rsidRPr="0074427C">
        <w:rPr>
          <w:rFonts w:ascii="Arial" w:hAnsi="Arial" w:cs="Arial"/>
          <w:bCs/>
          <w:color w:val="000000" w:themeColor="text1"/>
          <w:sz w:val="20"/>
          <w:szCs w:val="20"/>
        </w:rPr>
        <w:t>)</w:t>
      </w:r>
      <w:r w:rsidRPr="0074427C">
        <w:rPr>
          <w:rFonts w:ascii="Arial" w:hAnsi="Arial" w:cs="Arial"/>
          <w:bCs/>
          <w:color w:val="000000" w:themeColor="text1"/>
          <w:sz w:val="20"/>
          <w:szCs w:val="20"/>
        </w:rPr>
        <w:t xml:space="preserve"> in KwaZulu-Natal being retained by the </w:t>
      </w:r>
      <w:r w:rsidR="00A7285B" w:rsidRPr="0074427C">
        <w:rPr>
          <w:rFonts w:ascii="Arial" w:hAnsi="Arial" w:cs="Arial"/>
          <w:bCs/>
          <w:color w:val="000000" w:themeColor="text1"/>
          <w:sz w:val="20"/>
          <w:szCs w:val="20"/>
        </w:rPr>
        <w:t xml:space="preserve">former </w:t>
      </w:r>
      <w:r w:rsidRPr="0074427C">
        <w:rPr>
          <w:rFonts w:ascii="Arial" w:hAnsi="Arial" w:cs="Arial"/>
          <w:bCs/>
          <w:color w:val="000000" w:themeColor="text1"/>
          <w:sz w:val="20"/>
          <w:szCs w:val="20"/>
        </w:rPr>
        <w:t>Minister of Land Affairs, in accordance with the KwaZulu</w:t>
      </w:r>
      <w:r w:rsidR="00497C63" w:rsidRPr="0074427C">
        <w:rPr>
          <w:rFonts w:ascii="Arial" w:hAnsi="Arial" w:cs="Arial"/>
          <w:bCs/>
          <w:color w:val="000000" w:themeColor="text1"/>
          <w:sz w:val="20"/>
          <w:szCs w:val="20"/>
        </w:rPr>
        <w:t xml:space="preserve">-Natal </w:t>
      </w:r>
      <w:r w:rsidRPr="0074427C">
        <w:rPr>
          <w:rFonts w:ascii="Arial" w:hAnsi="Arial" w:cs="Arial"/>
          <w:bCs/>
          <w:color w:val="000000" w:themeColor="text1"/>
          <w:sz w:val="20"/>
          <w:szCs w:val="20"/>
        </w:rPr>
        <w:t>Land Affairs Act</w:t>
      </w:r>
      <w:r w:rsidR="003467BA" w:rsidRPr="0074427C">
        <w:rPr>
          <w:rFonts w:ascii="Arial" w:hAnsi="Arial" w:cs="Arial"/>
          <w:bCs/>
          <w:color w:val="000000" w:themeColor="text1"/>
          <w:sz w:val="20"/>
          <w:szCs w:val="20"/>
        </w:rPr>
        <w:t>,</w:t>
      </w:r>
      <w:r w:rsidR="003467BA" w:rsidRPr="0074427C">
        <w:rPr>
          <w:rFonts w:ascii="Arial" w:eastAsia="Calibri" w:hAnsi="Arial" w:cs="Arial"/>
          <w:color w:val="000000" w:themeColor="text1"/>
          <w:sz w:val="20"/>
          <w:szCs w:val="20"/>
          <w:lang w:val="en-US"/>
        </w:rPr>
        <w:t xml:space="preserve"> 1992 (Act No. 11 of 1992)</w:t>
      </w:r>
      <w:r w:rsidRPr="0074427C">
        <w:rPr>
          <w:rFonts w:ascii="Arial" w:hAnsi="Arial" w:cs="Arial"/>
          <w:bCs/>
          <w:color w:val="000000" w:themeColor="text1"/>
          <w:sz w:val="20"/>
          <w:szCs w:val="20"/>
        </w:rPr>
        <w:t xml:space="preserve">, the </w:t>
      </w:r>
      <w:r w:rsidR="00A7285B" w:rsidRPr="0074427C">
        <w:rPr>
          <w:rFonts w:ascii="Arial" w:hAnsi="Arial" w:cs="Arial"/>
          <w:bCs/>
          <w:color w:val="000000" w:themeColor="text1"/>
          <w:sz w:val="20"/>
          <w:szCs w:val="20"/>
        </w:rPr>
        <w:t xml:space="preserve">former </w:t>
      </w:r>
      <w:r w:rsidRPr="0074427C">
        <w:rPr>
          <w:rFonts w:ascii="Arial" w:hAnsi="Arial" w:cs="Arial"/>
          <w:bCs/>
          <w:color w:val="000000" w:themeColor="text1"/>
          <w:sz w:val="20"/>
          <w:szCs w:val="20"/>
        </w:rPr>
        <w:t>Minister delegated the function to the Provincial Government o</w:t>
      </w:r>
      <w:r w:rsidR="00A7285B" w:rsidRPr="0074427C">
        <w:rPr>
          <w:rFonts w:ascii="Arial" w:hAnsi="Arial" w:cs="Arial"/>
          <w:bCs/>
          <w:color w:val="000000" w:themeColor="text1"/>
          <w:sz w:val="20"/>
          <w:szCs w:val="20"/>
        </w:rPr>
        <w:t xml:space="preserve">f KwaZulu-Natal in 1998 and the </w:t>
      </w:r>
      <w:r w:rsidRPr="0074427C">
        <w:rPr>
          <w:rFonts w:ascii="Arial" w:hAnsi="Arial" w:cs="Arial"/>
          <w:bCs/>
          <w:color w:val="000000" w:themeColor="text1"/>
          <w:sz w:val="20"/>
          <w:szCs w:val="20"/>
        </w:rPr>
        <w:t xml:space="preserve">Minister </w:t>
      </w:r>
      <w:r w:rsidR="00A7285B" w:rsidRPr="0074427C">
        <w:rPr>
          <w:rFonts w:ascii="Arial" w:hAnsi="Arial" w:cs="Arial"/>
          <w:bCs/>
          <w:color w:val="000000" w:themeColor="text1"/>
          <w:sz w:val="20"/>
          <w:szCs w:val="20"/>
        </w:rPr>
        <w:t xml:space="preserve">of Agriculture, Land Reform and Rural Development </w:t>
      </w:r>
      <w:r w:rsidRPr="0074427C">
        <w:rPr>
          <w:rFonts w:ascii="Arial" w:hAnsi="Arial" w:cs="Arial"/>
          <w:bCs/>
          <w:color w:val="000000" w:themeColor="text1"/>
          <w:sz w:val="20"/>
          <w:szCs w:val="20"/>
        </w:rPr>
        <w:t xml:space="preserve">has since withdrawn the delegations. </w:t>
      </w:r>
    </w:p>
    <w:p w:rsidR="001B5082" w:rsidRPr="0074427C" w:rsidRDefault="001B5082" w:rsidP="0074427C">
      <w:pPr>
        <w:spacing w:after="0" w:line="240" w:lineRule="auto"/>
        <w:rPr>
          <w:rFonts w:ascii="Arial" w:hAnsi="Arial" w:cs="Arial"/>
          <w:bCs/>
          <w:color w:val="000000" w:themeColor="text1"/>
          <w:sz w:val="20"/>
          <w:szCs w:val="20"/>
        </w:rPr>
      </w:pPr>
    </w:p>
    <w:p w:rsidR="004918EB" w:rsidRPr="0074427C" w:rsidRDefault="004918EB" w:rsidP="0074427C">
      <w:pPr>
        <w:spacing w:after="0" w:line="240" w:lineRule="auto"/>
        <w:rPr>
          <w:rFonts w:ascii="Arial" w:hAnsi="Arial" w:cs="Arial"/>
          <w:bCs/>
          <w:color w:val="000000" w:themeColor="text1"/>
          <w:sz w:val="20"/>
          <w:szCs w:val="20"/>
        </w:rPr>
      </w:pPr>
      <w:r w:rsidRPr="0074427C">
        <w:rPr>
          <w:rFonts w:ascii="Arial" w:hAnsi="Arial" w:cs="Arial"/>
          <w:bCs/>
          <w:color w:val="000000" w:themeColor="text1"/>
          <w:sz w:val="20"/>
          <w:szCs w:val="20"/>
        </w:rPr>
        <w:t xml:space="preserve">The </w:t>
      </w:r>
      <w:proofErr w:type="spellStart"/>
      <w:r w:rsidRPr="0074427C">
        <w:rPr>
          <w:rFonts w:ascii="Arial" w:hAnsi="Arial" w:cs="Arial"/>
          <w:bCs/>
          <w:color w:val="000000" w:themeColor="text1"/>
          <w:sz w:val="20"/>
          <w:szCs w:val="20"/>
        </w:rPr>
        <w:t>Ingonyama</w:t>
      </w:r>
      <w:proofErr w:type="spellEnd"/>
      <w:r w:rsidRPr="0074427C">
        <w:rPr>
          <w:rFonts w:ascii="Arial" w:hAnsi="Arial" w:cs="Arial"/>
          <w:bCs/>
          <w:color w:val="000000" w:themeColor="text1"/>
          <w:sz w:val="20"/>
          <w:szCs w:val="20"/>
        </w:rPr>
        <w:t xml:space="preserve"> Trust Board</w:t>
      </w:r>
      <w:r w:rsidR="00831E17" w:rsidRPr="0074427C">
        <w:rPr>
          <w:rFonts w:ascii="Arial" w:hAnsi="Arial" w:cs="Arial"/>
          <w:bCs/>
          <w:color w:val="000000" w:themeColor="text1"/>
          <w:sz w:val="20"/>
          <w:szCs w:val="20"/>
        </w:rPr>
        <w:t xml:space="preserve"> (ITB)</w:t>
      </w:r>
      <w:r w:rsidRPr="0074427C">
        <w:rPr>
          <w:rFonts w:ascii="Arial" w:hAnsi="Arial" w:cs="Arial"/>
          <w:bCs/>
          <w:color w:val="000000" w:themeColor="text1"/>
          <w:sz w:val="20"/>
          <w:szCs w:val="20"/>
        </w:rPr>
        <w:t xml:space="preserve"> technically took over the function from the </w:t>
      </w:r>
      <w:r w:rsidR="00A7285B" w:rsidRPr="0074427C">
        <w:rPr>
          <w:rFonts w:ascii="Arial" w:hAnsi="Arial" w:cs="Arial"/>
          <w:bCs/>
          <w:color w:val="000000" w:themeColor="text1"/>
          <w:sz w:val="20"/>
          <w:szCs w:val="20"/>
        </w:rPr>
        <w:t xml:space="preserve">KwaZulu-Natal </w:t>
      </w:r>
      <w:r w:rsidRPr="0074427C">
        <w:rPr>
          <w:rFonts w:ascii="Arial" w:hAnsi="Arial" w:cs="Arial"/>
          <w:bCs/>
          <w:color w:val="000000" w:themeColor="text1"/>
          <w:sz w:val="20"/>
          <w:szCs w:val="20"/>
        </w:rPr>
        <w:t xml:space="preserve">Government </w:t>
      </w:r>
      <w:r w:rsidR="00831E17" w:rsidRPr="0074427C">
        <w:rPr>
          <w:rFonts w:ascii="Arial" w:hAnsi="Arial" w:cs="Arial"/>
          <w:bCs/>
          <w:color w:val="000000" w:themeColor="text1"/>
          <w:sz w:val="20"/>
          <w:szCs w:val="20"/>
        </w:rPr>
        <w:t>and</w:t>
      </w:r>
      <w:r w:rsidRPr="0074427C">
        <w:rPr>
          <w:rFonts w:ascii="Arial" w:hAnsi="Arial" w:cs="Arial"/>
          <w:bCs/>
          <w:color w:val="000000" w:themeColor="text1"/>
          <w:sz w:val="20"/>
          <w:szCs w:val="20"/>
        </w:rPr>
        <w:t xml:space="preserve"> stopped issuing PTOs in 2007</w:t>
      </w:r>
      <w:r w:rsidR="001B5082" w:rsidRPr="0074427C">
        <w:rPr>
          <w:rFonts w:ascii="Arial" w:hAnsi="Arial" w:cs="Arial"/>
          <w:bCs/>
          <w:color w:val="000000" w:themeColor="text1"/>
          <w:sz w:val="20"/>
          <w:szCs w:val="20"/>
        </w:rPr>
        <w:t>;</w:t>
      </w:r>
      <w:r w:rsidRPr="0074427C">
        <w:rPr>
          <w:rFonts w:ascii="Arial" w:hAnsi="Arial" w:cs="Arial"/>
          <w:bCs/>
          <w:color w:val="000000" w:themeColor="text1"/>
          <w:sz w:val="20"/>
          <w:szCs w:val="20"/>
        </w:rPr>
        <w:t xml:space="preserve"> however, the litigation on this matter is not completed, and the application (appeal) by </w:t>
      </w:r>
      <w:proofErr w:type="spellStart"/>
      <w:r w:rsidRPr="0074427C">
        <w:rPr>
          <w:rFonts w:ascii="Arial" w:hAnsi="Arial" w:cs="Arial"/>
          <w:bCs/>
          <w:color w:val="000000" w:themeColor="text1"/>
          <w:sz w:val="20"/>
          <w:szCs w:val="20"/>
        </w:rPr>
        <w:t>Ingonyama</w:t>
      </w:r>
      <w:proofErr w:type="spellEnd"/>
      <w:r w:rsidRPr="0074427C">
        <w:rPr>
          <w:rFonts w:ascii="Arial" w:hAnsi="Arial" w:cs="Arial"/>
          <w:bCs/>
          <w:color w:val="000000" w:themeColor="text1"/>
          <w:sz w:val="20"/>
          <w:szCs w:val="20"/>
        </w:rPr>
        <w:t xml:space="preserve"> Trust is </w:t>
      </w:r>
      <w:r w:rsidR="00A7285B" w:rsidRPr="0074427C">
        <w:rPr>
          <w:rFonts w:ascii="Arial" w:hAnsi="Arial" w:cs="Arial"/>
          <w:bCs/>
          <w:color w:val="000000" w:themeColor="text1"/>
          <w:sz w:val="20"/>
          <w:szCs w:val="20"/>
        </w:rPr>
        <w:t xml:space="preserve">yet </w:t>
      </w:r>
      <w:r w:rsidRPr="0074427C">
        <w:rPr>
          <w:rFonts w:ascii="Arial" w:hAnsi="Arial" w:cs="Arial"/>
          <w:bCs/>
          <w:color w:val="000000" w:themeColor="text1"/>
          <w:sz w:val="20"/>
          <w:szCs w:val="20"/>
        </w:rPr>
        <w:t>to be heard by the Supreme Court of Appeal.</w:t>
      </w:r>
    </w:p>
    <w:p w:rsidR="000B7E81" w:rsidRPr="0074427C" w:rsidRDefault="000B7E81" w:rsidP="0074427C">
      <w:pPr>
        <w:pStyle w:val="NoSpacing"/>
        <w:tabs>
          <w:tab w:val="left" w:pos="142"/>
        </w:tabs>
        <w:rPr>
          <w:rFonts w:ascii="Arial" w:hAnsi="Arial" w:cs="Arial"/>
          <w:bCs/>
          <w:sz w:val="20"/>
          <w:szCs w:val="20"/>
        </w:rPr>
      </w:pPr>
    </w:p>
    <w:p w:rsidR="000B7E81" w:rsidRPr="0074427C" w:rsidRDefault="000B7E81" w:rsidP="0074427C">
      <w:pPr>
        <w:pStyle w:val="NoSpacing"/>
        <w:tabs>
          <w:tab w:val="left" w:pos="142"/>
        </w:tabs>
        <w:rPr>
          <w:rFonts w:ascii="Arial" w:hAnsi="Arial" w:cs="Arial"/>
          <w:b/>
          <w:sz w:val="20"/>
          <w:szCs w:val="20"/>
        </w:rPr>
      </w:pPr>
    </w:p>
    <w:p w:rsidR="000B7E81" w:rsidRPr="0074427C" w:rsidRDefault="000B7E81" w:rsidP="0074427C">
      <w:pPr>
        <w:pStyle w:val="NoSpacing"/>
        <w:tabs>
          <w:tab w:val="left" w:pos="142"/>
        </w:tabs>
        <w:rPr>
          <w:rFonts w:ascii="Arial" w:hAnsi="Arial" w:cs="Arial"/>
          <w:b/>
          <w:sz w:val="20"/>
          <w:szCs w:val="20"/>
        </w:rPr>
      </w:pPr>
    </w:p>
    <w:p w:rsidR="000B7E81" w:rsidRPr="0074427C" w:rsidRDefault="000B7E81" w:rsidP="0074427C">
      <w:pPr>
        <w:pStyle w:val="NoSpacing"/>
        <w:tabs>
          <w:tab w:val="left" w:pos="142"/>
        </w:tabs>
        <w:rPr>
          <w:rFonts w:ascii="Arial" w:hAnsi="Arial" w:cs="Arial"/>
          <w:b/>
          <w:sz w:val="20"/>
          <w:szCs w:val="20"/>
        </w:rPr>
      </w:pPr>
    </w:p>
    <w:p w:rsidR="000B7E81" w:rsidRPr="0074427C" w:rsidRDefault="000B7E81" w:rsidP="0074427C">
      <w:pPr>
        <w:pStyle w:val="NoSpacing"/>
        <w:tabs>
          <w:tab w:val="left" w:pos="142"/>
        </w:tabs>
        <w:rPr>
          <w:rFonts w:ascii="Arial" w:hAnsi="Arial" w:cs="Arial"/>
          <w:b/>
          <w:sz w:val="20"/>
          <w:szCs w:val="20"/>
        </w:rPr>
      </w:pPr>
    </w:p>
    <w:sectPr w:rsidR="000B7E81" w:rsidRPr="0074427C" w:rsidSect="005F128B">
      <w:pgSz w:w="11906" w:h="16838"/>
      <w:pgMar w:top="993"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1">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8"/>
  </w:num>
  <w:num w:numId="5">
    <w:abstractNumId w:val="0"/>
  </w:num>
  <w:num w:numId="6">
    <w:abstractNumId w:val="9"/>
  </w:num>
  <w:num w:numId="7">
    <w:abstractNumId w:val="7"/>
  </w:num>
  <w:num w:numId="8">
    <w:abstractNumId w:val="15"/>
  </w:num>
  <w:num w:numId="9">
    <w:abstractNumId w:val="16"/>
  </w:num>
  <w:num w:numId="10">
    <w:abstractNumId w:val="14"/>
  </w:num>
  <w:num w:numId="11">
    <w:abstractNumId w:val="5"/>
  </w:num>
  <w:num w:numId="12">
    <w:abstractNumId w:val="3"/>
  </w:num>
  <w:num w:numId="13">
    <w:abstractNumId w:val="13"/>
  </w:num>
  <w:num w:numId="14">
    <w:abstractNumId w:val="10"/>
  </w:num>
  <w:num w:numId="15">
    <w:abstractNumId w:val="2"/>
  </w:num>
  <w:num w:numId="16">
    <w:abstractNumId w:val="1"/>
  </w:num>
  <w:num w:numId="17">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00C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53CC"/>
    <w:rsid w:val="000A7018"/>
    <w:rsid w:val="000B09DE"/>
    <w:rsid w:val="000B0A91"/>
    <w:rsid w:val="000B57DE"/>
    <w:rsid w:val="000B7E81"/>
    <w:rsid w:val="000E1870"/>
    <w:rsid w:val="000F0921"/>
    <w:rsid w:val="000F7255"/>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5082"/>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480C"/>
    <w:rsid w:val="002D5F05"/>
    <w:rsid w:val="002D7DCF"/>
    <w:rsid w:val="002E3EF6"/>
    <w:rsid w:val="002F31C6"/>
    <w:rsid w:val="002F7E88"/>
    <w:rsid w:val="0031187C"/>
    <w:rsid w:val="003121C9"/>
    <w:rsid w:val="003143D9"/>
    <w:rsid w:val="00321184"/>
    <w:rsid w:val="003216AC"/>
    <w:rsid w:val="003409CC"/>
    <w:rsid w:val="0034601D"/>
    <w:rsid w:val="003467BA"/>
    <w:rsid w:val="003469AF"/>
    <w:rsid w:val="00346DCF"/>
    <w:rsid w:val="00347028"/>
    <w:rsid w:val="003578DD"/>
    <w:rsid w:val="003604A7"/>
    <w:rsid w:val="00360917"/>
    <w:rsid w:val="0037725D"/>
    <w:rsid w:val="00381D44"/>
    <w:rsid w:val="00385406"/>
    <w:rsid w:val="003867A6"/>
    <w:rsid w:val="00393ED4"/>
    <w:rsid w:val="00397C0C"/>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918EB"/>
    <w:rsid w:val="00497C63"/>
    <w:rsid w:val="004A38A0"/>
    <w:rsid w:val="004A6DEA"/>
    <w:rsid w:val="004B23D6"/>
    <w:rsid w:val="004B6CE7"/>
    <w:rsid w:val="004C2EBF"/>
    <w:rsid w:val="004C4BDE"/>
    <w:rsid w:val="004C5DCF"/>
    <w:rsid w:val="004C721E"/>
    <w:rsid w:val="004E11EB"/>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0DE"/>
    <w:rsid w:val="0058378C"/>
    <w:rsid w:val="00593B26"/>
    <w:rsid w:val="005A2413"/>
    <w:rsid w:val="005A6CE2"/>
    <w:rsid w:val="005B0567"/>
    <w:rsid w:val="005B1644"/>
    <w:rsid w:val="005C6330"/>
    <w:rsid w:val="005C7255"/>
    <w:rsid w:val="005C7CAD"/>
    <w:rsid w:val="005D29E0"/>
    <w:rsid w:val="005D6E12"/>
    <w:rsid w:val="005F128B"/>
    <w:rsid w:val="005F30F3"/>
    <w:rsid w:val="0060380D"/>
    <w:rsid w:val="006074C4"/>
    <w:rsid w:val="006102B9"/>
    <w:rsid w:val="00612F05"/>
    <w:rsid w:val="00616333"/>
    <w:rsid w:val="0062079E"/>
    <w:rsid w:val="00631065"/>
    <w:rsid w:val="00631E49"/>
    <w:rsid w:val="0063216C"/>
    <w:rsid w:val="006362A0"/>
    <w:rsid w:val="00653976"/>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427C"/>
    <w:rsid w:val="007457D6"/>
    <w:rsid w:val="00747EB8"/>
    <w:rsid w:val="00751CFE"/>
    <w:rsid w:val="00776857"/>
    <w:rsid w:val="007A557F"/>
    <w:rsid w:val="007B5FF2"/>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1E17"/>
    <w:rsid w:val="008328A6"/>
    <w:rsid w:val="00854733"/>
    <w:rsid w:val="00877601"/>
    <w:rsid w:val="00877FFE"/>
    <w:rsid w:val="008872E9"/>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1AF3"/>
    <w:rsid w:val="00933828"/>
    <w:rsid w:val="00933D88"/>
    <w:rsid w:val="009457EF"/>
    <w:rsid w:val="00956AE7"/>
    <w:rsid w:val="009621BB"/>
    <w:rsid w:val="0097678F"/>
    <w:rsid w:val="009823D6"/>
    <w:rsid w:val="00995E51"/>
    <w:rsid w:val="009B00AA"/>
    <w:rsid w:val="009C1DC2"/>
    <w:rsid w:val="009C2943"/>
    <w:rsid w:val="009D5720"/>
    <w:rsid w:val="009D5D93"/>
    <w:rsid w:val="009E7F7A"/>
    <w:rsid w:val="009F0324"/>
    <w:rsid w:val="009F69BF"/>
    <w:rsid w:val="00A061B1"/>
    <w:rsid w:val="00A11407"/>
    <w:rsid w:val="00A11E1B"/>
    <w:rsid w:val="00A12546"/>
    <w:rsid w:val="00A170D1"/>
    <w:rsid w:val="00A320C5"/>
    <w:rsid w:val="00A358D3"/>
    <w:rsid w:val="00A5099E"/>
    <w:rsid w:val="00A5760D"/>
    <w:rsid w:val="00A644F7"/>
    <w:rsid w:val="00A7285B"/>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30CB"/>
    <w:rsid w:val="00B35E24"/>
    <w:rsid w:val="00B61C37"/>
    <w:rsid w:val="00B70039"/>
    <w:rsid w:val="00B71E7C"/>
    <w:rsid w:val="00B72514"/>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29D4"/>
    <w:rsid w:val="00C45DA7"/>
    <w:rsid w:val="00C47238"/>
    <w:rsid w:val="00C63DFF"/>
    <w:rsid w:val="00C75919"/>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4758D"/>
    <w:rsid w:val="00D5086A"/>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0E79"/>
    <w:rsid w:val="00E53F82"/>
    <w:rsid w:val="00E55957"/>
    <w:rsid w:val="00E648A4"/>
    <w:rsid w:val="00E82455"/>
    <w:rsid w:val="00E94873"/>
    <w:rsid w:val="00E96F22"/>
    <w:rsid w:val="00EA5F1F"/>
    <w:rsid w:val="00EB298B"/>
    <w:rsid w:val="00EC6216"/>
    <w:rsid w:val="00ED07D2"/>
    <w:rsid w:val="00EE4543"/>
    <w:rsid w:val="00EE5BAE"/>
    <w:rsid w:val="00EF1D88"/>
    <w:rsid w:val="00EF468C"/>
    <w:rsid w:val="00EF4DD8"/>
    <w:rsid w:val="00F10306"/>
    <w:rsid w:val="00F24EA3"/>
    <w:rsid w:val="00F26E6C"/>
    <w:rsid w:val="00F33DE3"/>
    <w:rsid w:val="00F35A64"/>
    <w:rsid w:val="00F41D98"/>
    <w:rsid w:val="00F448C5"/>
    <w:rsid w:val="00F515CF"/>
    <w:rsid w:val="00F53422"/>
    <w:rsid w:val="00F6615B"/>
    <w:rsid w:val="00F70887"/>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3.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326862-EC52-4FD0-8CD0-B7EEA4E8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2023-06-30T11:52:00Z</dcterms:created>
  <dcterms:modified xsi:type="dcterms:W3CDTF">2023-07-06T21:51:00Z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y fmtid="{D5CDD505-2E9C-101B-9397-08002B2CF9AE}" pid="3" name="GrammarlyDocumentId">
    <vt:lpwstr>b3308f16ea6352af9e330b86d6a925e585488ebbc294f81719dbed5cc57f7251</vt:lpwstr>
  </property>
</Properties>
</file>