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E1" w:rsidRDefault="00281BE1" w:rsidP="00D34F5C">
      <w:pPr>
        <w:spacing w:after="0" w:line="240" w:lineRule="auto"/>
        <w:ind w:left="-180"/>
        <w:rPr>
          <w:rFonts w:ascii="Arial" w:hAnsi="Arial" w:cs="Arial"/>
          <w:sz w:val="20"/>
          <w:szCs w:val="20"/>
          <w:lang w:val="en-US"/>
        </w:rPr>
      </w:pPr>
    </w:p>
    <w:p w:rsidR="00281BE1" w:rsidRDefault="00281BE1" w:rsidP="00D34F5C">
      <w:pPr>
        <w:spacing w:after="0" w:line="240" w:lineRule="auto"/>
        <w:ind w:left="-180"/>
        <w:rPr>
          <w:rFonts w:ascii="Arial" w:hAnsi="Arial" w:cs="Arial"/>
          <w:sz w:val="20"/>
          <w:szCs w:val="20"/>
          <w:lang w:val="en-US"/>
        </w:rPr>
      </w:pPr>
    </w:p>
    <w:tbl>
      <w:tblPr>
        <w:tblW w:w="0" w:type="auto"/>
        <w:jc w:val="center"/>
        <w:tblLook w:val="0000"/>
      </w:tblPr>
      <w:tblGrid>
        <w:gridCol w:w="9026"/>
      </w:tblGrid>
      <w:tr w:rsidR="00281BE1" w:rsidRPr="00476570" w:rsidTr="00B7212E">
        <w:trPr>
          <w:trHeight w:val="1851"/>
          <w:jc w:val="center"/>
        </w:trPr>
        <w:tc>
          <w:tcPr>
            <w:tcW w:w="9026" w:type="dxa"/>
          </w:tcPr>
          <w:p w:rsidR="00281BE1" w:rsidRPr="00B83122" w:rsidRDefault="00150CD4" w:rsidP="00B7212E">
            <w:pPr>
              <w:spacing w:after="0" w:line="240" w:lineRule="auto"/>
              <w:jc w:val="center"/>
              <w:rPr>
                <w:rFonts w:ascii="Arial" w:hAnsi="Arial"/>
                <w:sz w:val="24"/>
                <w:szCs w:val="24"/>
                <w:lang w:val="en-GB"/>
              </w:rPr>
            </w:pPr>
            <w:r>
              <w:rPr>
                <w:rFonts w:ascii="Arial" w:hAnsi="Arial"/>
                <w:noProof/>
                <w:color w:val="0000FF"/>
                <w:sz w:val="24"/>
                <w:szCs w:val="24"/>
                <w:lang w:eastAsia="en-ZA"/>
              </w:rPr>
              <w:drawing>
                <wp:inline distT="0" distB="0" distL="0" distR="0">
                  <wp:extent cx="742950" cy="914400"/>
                  <wp:effectExtent l="19050" t="0" r="0" b="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a:hlinkClick r:id="rId7"/>
                          </pic:cNvPr>
                          <pic:cNvPicPr>
                            <a:picLocks noChangeAspect="1" noChangeArrowheads="1"/>
                          </pic:cNvPicPr>
                        </pic:nvPicPr>
                        <pic:blipFill>
                          <a:blip r:embed="rId8"/>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rsidR="00281BE1" w:rsidRPr="00B83122" w:rsidRDefault="00281BE1" w:rsidP="00B7212E">
            <w:pPr>
              <w:spacing w:after="0" w:line="240" w:lineRule="auto"/>
              <w:rPr>
                <w:rFonts w:ascii="Arial" w:hAnsi="Arial"/>
                <w:sz w:val="24"/>
                <w:szCs w:val="24"/>
                <w:lang w:val="en-GB"/>
              </w:rPr>
            </w:pPr>
          </w:p>
        </w:tc>
      </w:tr>
      <w:tr w:rsidR="00281BE1" w:rsidRPr="00476570" w:rsidTr="00B7212E">
        <w:trPr>
          <w:trHeight w:val="1111"/>
          <w:jc w:val="center"/>
        </w:trPr>
        <w:tc>
          <w:tcPr>
            <w:tcW w:w="9026" w:type="dxa"/>
          </w:tcPr>
          <w:p w:rsidR="00281BE1" w:rsidRPr="00B83122" w:rsidRDefault="00281BE1" w:rsidP="00B7212E">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281BE1" w:rsidRPr="00B83122" w:rsidRDefault="00281BE1" w:rsidP="00B7212E">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281BE1" w:rsidRPr="00B83122" w:rsidRDefault="00281BE1" w:rsidP="00B7212E">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281BE1" w:rsidRPr="00B83122" w:rsidRDefault="00DB5FFE" w:rsidP="00B7212E">
            <w:pPr>
              <w:spacing w:after="0" w:line="264" w:lineRule="auto"/>
              <w:jc w:val="center"/>
              <w:rPr>
                <w:rFonts w:ascii="Arial" w:hAnsi="Arial"/>
                <w:color w:val="666633"/>
                <w:sz w:val="24"/>
                <w:szCs w:val="24"/>
                <w:lang w:val="en-GB"/>
              </w:rPr>
            </w:pPr>
            <w:r w:rsidRPr="00DB5FFE">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281BE1" w:rsidRPr="00D34F5C" w:rsidRDefault="00281BE1" w:rsidP="00D34F5C">
      <w:pPr>
        <w:spacing w:after="0" w:line="360" w:lineRule="auto"/>
        <w:rPr>
          <w:rFonts w:ascii="Arial" w:hAnsi="Arial" w:cs="Arial"/>
          <w:b/>
          <w:sz w:val="24"/>
          <w:szCs w:val="24"/>
        </w:rPr>
      </w:pPr>
      <w:r w:rsidRPr="00D34F5C">
        <w:rPr>
          <w:rFonts w:ascii="Arial" w:hAnsi="Arial" w:cs="Arial"/>
          <w:b/>
          <w:sz w:val="24"/>
          <w:szCs w:val="24"/>
        </w:rPr>
        <w:t xml:space="preserve">NATIONAL ASSEMBLY </w:t>
      </w:r>
    </w:p>
    <w:p w:rsidR="00281BE1" w:rsidRPr="00D34F5C" w:rsidRDefault="00281BE1" w:rsidP="00D34F5C">
      <w:pPr>
        <w:spacing w:after="0" w:line="360" w:lineRule="auto"/>
        <w:jc w:val="both"/>
        <w:rPr>
          <w:rFonts w:ascii="Arial" w:hAnsi="Arial" w:cs="Arial"/>
          <w:b/>
          <w:sz w:val="24"/>
          <w:szCs w:val="24"/>
        </w:rPr>
      </w:pPr>
      <w:r w:rsidRPr="00D34F5C">
        <w:rPr>
          <w:rFonts w:ascii="Arial" w:hAnsi="Arial" w:cs="Arial"/>
          <w:b/>
          <w:sz w:val="24"/>
          <w:szCs w:val="24"/>
        </w:rPr>
        <w:t>QUESTION FOR WRITTEN REPLY</w:t>
      </w:r>
    </w:p>
    <w:p w:rsidR="00281BE1" w:rsidRPr="00D34F5C" w:rsidRDefault="00281BE1" w:rsidP="00D34F5C">
      <w:pPr>
        <w:spacing w:after="0" w:line="360" w:lineRule="auto"/>
        <w:jc w:val="both"/>
        <w:rPr>
          <w:rFonts w:ascii="Arial" w:hAnsi="Arial" w:cs="Arial"/>
          <w:b/>
          <w:color w:val="FF0000"/>
          <w:sz w:val="24"/>
          <w:szCs w:val="24"/>
        </w:rPr>
      </w:pPr>
      <w:r w:rsidRPr="00D34F5C">
        <w:rPr>
          <w:rFonts w:ascii="Arial" w:hAnsi="Arial" w:cs="Arial"/>
          <w:b/>
          <w:sz w:val="24"/>
          <w:szCs w:val="24"/>
        </w:rPr>
        <w:t xml:space="preserve">QUESTION NUMBER: 2511 of 2015 </w:t>
      </w:r>
    </w:p>
    <w:p w:rsidR="00281BE1" w:rsidRPr="00D34F5C" w:rsidRDefault="00281BE1" w:rsidP="00D34F5C">
      <w:pPr>
        <w:pBdr>
          <w:bottom w:val="single" w:sz="12" w:space="1" w:color="auto"/>
        </w:pBdr>
        <w:spacing w:after="0" w:line="360" w:lineRule="auto"/>
        <w:jc w:val="both"/>
        <w:rPr>
          <w:rFonts w:ascii="Arial" w:hAnsi="Arial" w:cs="Arial"/>
          <w:b/>
          <w:sz w:val="24"/>
          <w:szCs w:val="24"/>
        </w:rPr>
      </w:pPr>
      <w:r w:rsidRPr="00D34F5C">
        <w:rPr>
          <w:rFonts w:ascii="Arial" w:hAnsi="Arial" w:cs="Arial"/>
          <w:b/>
          <w:sz w:val="24"/>
          <w:szCs w:val="24"/>
        </w:rPr>
        <w:t>DATE OF PUBLICATION:  SEPTEMBER 2015</w:t>
      </w:r>
    </w:p>
    <w:p w:rsidR="00281BE1" w:rsidRPr="00447081" w:rsidRDefault="00281BE1" w:rsidP="00D34F5C">
      <w:pPr>
        <w:spacing w:before="100" w:beforeAutospacing="1" w:after="100" w:afterAutospacing="1" w:line="360" w:lineRule="auto"/>
        <w:contextualSpacing/>
        <w:jc w:val="both"/>
        <w:rPr>
          <w:rFonts w:ascii="Arial" w:hAnsi="Arial" w:cs="Arial"/>
          <w:sz w:val="24"/>
          <w:szCs w:val="24"/>
        </w:rPr>
      </w:pPr>
      <w:r w:rsidRPr="00447081">
        <w:rPr>
          <w:rFonts w:ascii="Arial" w:hAnsi="Arial" w:cs="Arial"/>
          <w:b/>
          <w:sz w:val="24"/>
          <w:szCs w:val="24"/>
        </w:rPr>
        <w:t>Mr W M Rabotapi</w:t>
      </w:r>
      <w:r w:rsidRPr="00447081">
        <w:rPr>
          <w:rFonts w:ascii="Arial" w:hAnsi="Arial" w:cs="Arial"/>
          <w:b/>
          <w:bCs/>
          <w:color w:val="000000"/>
          <w:sz w:val="24"/>
          <w:szCs w:val="24"/>
        </w:rPr>
        <w:t xml:space="preserve"> (DA)</w:t>
      </w:r>
      <w:r w:rsidRPr="00447081">
        <w:rPr>
          <w:rFonts w:ascii="Arial" w:hAnsi="Arial" w:cs="Arial"/>
          <w:b/>
          <w:sz w:val="24"/>
          <w:szCs w:val="24"/>
        </w:rPr>
        <w:t xml:space="preserve"> to ask the Minister of Communications:</w:t>
      </w:r>
    </w:p>
    <w:p w:rsidR="00281BE1" w:rsidRPr="00447081" w:rsidRDefault="00281BE1" w:rsidP="00D34F5C">
      <w:pPr>
        <w:spacing w:before="100" w:beforeAutospacing="1" w:after="100" w:afterAutospacing="1" w:line="360" w:lineRule="auto"/>
        <w:contextualSpacing/>
        <w:jc w:val="both"/>
        <w:rPr>
          <w:rFonts w:ascii="Arial" w:hAnsi="Arial" w:cs="Arial"/>
          <w:sz w:val="24"/>
          <w:szCs w:val="24"/>
        </w:rPr>
      </w:pPr>
      <w:r w:rsidRPr="00447081">
        <w:rPr>
          <w:rFonts w:ascii="Arial" w:hAnsi="Arial" w:cs="Arial"/>
          <w:sz w:val="24"/>
          <w:szCs w:val="24"/>
        </w:rPr>
        <w:t xml:space="preserve">(a) What amounts did the Tshwane TV receive from the City of Tshwane Metropolitan Municipality (a) in the form of sponsorships and (b)(i) for advertising and (ii) any other specified service it provided to the specified metropolitan municipality in the 2013-14 financial year? </w:t>
      </w:r>
    </w:p>
    <w:p w:rsidR="00281BE1" w:rsidRPr="00AC405C" w:rsidRDefault="00281BE1" w:rsidP="00D34F5C">
      <w:pPr>
        <w:pBdr>
          <w:bottom w:val="single" w:sz="6" w:space="1" w:color="auto"/>
        </w:pBdr>
        <w:spacing w:after="0" w:line="360" w:lineRule="auto"/>
        <w:outlineLvl w:val="0"/>
        <w:rPr>
          <w:rFonts w:ascii="Times New Roman" w:hAnsi="Times New Roman"/>
          <w:b/>
          <w:sz w:val="24"/>
          <w:szCs w:val="24"/>
        </w:rPr>
      </w:pPr>
    </w:p>
    <w:p w:rsidR="00281BE1" w:rsidRPr="00EF77AD" w:rsidRDefault="00281BE1" w:rsidP="00D34F5C">
      <w:pPr>
        <w:spacing w:after="160" w:line="360" w:lineRule="auto"/>
        <w:rPr>
          <w:rFonts w:ascii="Arial" w:hAnsi="Arial" w:cs="Arial"/>
          <w:b/>
          <w:sz w:val="24"/>
          <w:szCs w:val="24"/>
        </w:rPr>
      </w:pPr>
      <w:r w:rsidRPr="004B71F1">
        <w:rPr>
          <w:rFonts w:ascii="Arial" w:hAnsi="Arial" w:cs="Arial"/>
          <w:b/>
          <w:sz w:val="24"/>
          <w:szCs w:val="24"/>
        </w:rPr>
        <w:t xml:space="preserve">REPLY: </w:t>
      </w:r>
      <w:r>
        <w:rPr>
          <w:rFonts w:ascii="Arial" w:hAnsi="Arial" w:cs="Arial"/>
          <w:b/>
          <w:sz w:val="24"/>
          <w:szCs w:val="24"/>
        </w:rPr>
        <w:t>MINISTER OF COMMUNICATIONS</w:t>
      </w:r>
    </w:p>
    <w:p w:rsidR="00281BE1" w:rsidRPr="00AE17CC" w:rsidRDefault="00281BE1" w:rsidP="00D34F5C">
      <w:pPr>
        <w:pStyle w:val="NoSpacing"/>
        <w:spacing w:line="360" w:lineRule="auto"/>
        <w:contextualSpacing/>
        <w:jc w:val="both"/>
        <w:rPr>
          <w:rFonts w:ascii="Arial" w:hAnsi="Arial" w:cs="Arial"/>
          <w:sz w:val="24"/>
          <w:szCs w:val="24"/>
          <w:lang w:val="en-ZA"/>
        </w:rPr>
      </w:pPr>
      <w:r w:rsidRPr="00AE17CC">
        <w:rPr>
          <w:rFonts w:ascii="Arial" w:hAnsi="Arial" w:cs="Arial"/>
          <w:sz w:val="24"/>
          <w:szCs w:val="24"/>
          <w:lang w:val="en-ZA"/>
        </w:rPr>
        <w:t xml:space="preserve">The Department has no knowledge of </w:t>
      </w:r>
      <w:r w:rsidRPr="00AE17CC">
        <w:rPr>
          <w:rFonts w:ascii="Arial" w:hAnsi="Arial" w:cs="Arial"/>
          <w:sz w:val="24"/>
          <w:szCs w:val="24"/>
        </w:rPr>
        <w:t xml:space="preserve">support </w:t>
      </w:r>
      <w:r>
        <w:rPr>
          <w:rFonts w:ascii="Arial" w:hAnsi="Arial" w:cs="Arial"/>
          <w:sz w:val="24"/>
          <w:szCs w:val="24"/>
        </w:rPr>
        <w:t xml:space="preserve">received by </w:t>
      </w:r>
      <w:r w:rsidRPr="00AE17CC">
        <w:rPr>
          <w:rFonts w:ascii="Arial" w:hAnsi="Arial" w:cs="Arial"/>
          <w:sz w:val="24"/>
          <w:szCs w:val="24"/>
        </w:rPr>
        <w:t>Tshwane TV from the City of Tshwane Metropolitan Municipality</w:t>
      </w:r>
      <w:r>
        <w:rPr>
          <w:rFonts w:ascii="Arial" w:hAnsi="Arial" w:cs="Arial"/>
          <w:sz w:val="24"/>
          <w:szCs w:val="24"/>
        </w:rPr>
        <w:t>.</w:t>
      </w:r>
      <w:bookmarkStart w:id="0" w:name="_GoBack"/>
      <w:bookmarkEnd w:id="0"/>
    </w:p>
    <w:p w:rsidR="00281BE1" w:rsidRDefault="00281BE1" w:rsidP="00D34F5C">
      <w:pPr>
        <w:pStyle w:val="NoSpacing"/>
        <w:jc w:val="both"/>
        <w:rPr>
          <w:rFonts w:ascii="Arial" w:hAnsi="Arial" w:cs="Arial"/>
          <w:b/>
          <w:sz w:val="24"/>
          <w:szCs w:val="24"/>
          <w:lang w:val="en-ZA"/>
        </w:rPr>
      </w:pPr>
    </w:p>
    <w:p w:rsidR="00281BE1" w:rsidRDefault="00281BE1" w:rsidP="00D34F5C">
      <w:pPr>
        <w:pStyle w:val="NoSpacing"/>
        <w:jc w:val="both"/>
        <w:rPr>
          <w:rFonts w:ascii="Arial" w:hAnsi="Arial" w:cs="Arial"/>
          <w:b/>
          <w:sz w:val="24"/>
          <w:szCs w:val="24"/>
          <w:lang w:val="en-ZA"/>
        </w:rPr>
      </w:pPr>
    </w:p>
    <w:p w:rsidR="00281BE1" w:rsidRPr="002A62F4" w:rsidRDefault="00281BE1" w:rsidP="00D34F5C">
      <w:pPr>
        <w:pStyle w:val="NoSpacing"/>
        <w:jc w:val="both"/>
        <w:rPr>
          <w:rFonts w:ascii="Arial" w:hAnsi="Arial" w:cs="Arial"/>
          <w:b/>
          <w:sz w:val="24"/>
          <w:szCs w:val="24"/>
          <w:lang w:val="en-ZA"/>
        </w:rPr>
      </w:pPr>
    </w:p>
    <w:p w:rsidR="00281BE1" w:rsidRDefault="00281BE1" w:rsidP="00D34F5C">
      <w:pPr>
        <w:pStyle w:val="NoSpacing"/>
        <w:jc w:val="both"/>
        <w:rPr>
          <w:rFonts w:ascii="Arial" w:hAnsi="Arial" w:cs="Arial"/>
          <w:b/>
          <w:sz w:val="24"/>
          <w:szCs w:val="24"/>
        </w:rPr>
      </w:pPr>
      <w:r>
        <w:rPr>
          <w:rFonts w:ascii="Arial" w:hAnsi="Arial" w:cs="Arial"/>
          <w:b/>
          <w:sz w:val="24"/>
          <w:szCs w:val="24"/>
        </w:rPr>
        <w:t>MR NN MUNZHELELE</w:t>
      </w:r>
    </w:p>
    <w:p w:rsidR="00281BE1" w:rsidRDefault="00281BE1" w:rsidP="00D34F5C">
      <w:pPr>
        <w:pStyle w:val="NoSpacing"/>
        <w:jc w:val="both"/>
        <w:rPr>
          <w:rFonts w:ascii="Arial" w:hAnsi="Arial" w:cs="Arial"/>
          <w:b/>
          <w:sz w:val="24"/>
          <w:szCs w:val="24"/>
        </w:rPr>
      </w:pPr>
      <w:r>
        <w:rPr>
          <w:rFonts w:ascii="Arial" w:hAnsi="Arial" w:cs="Arial"/>
          <w:b/>
          <w:sz w:val="24"/>
          <w:szCs w:val="24"/>
        </w:rPr>
        <w:t>DIRECTOR GENERAL [ACTING]</w:t>
      </w:r>
    </w:p>
    <w:p w:rsidR="00281BE1" w:rsidRDefault="00281BE1" w:rsidP="00D34F5C">
      <w:pPr>
        <w:pStyle w:val="NoSpacing"/>
        <w:jc w:val="both"/>
        <w:rPr>
          <w:rFonts w:ascii="Arial" w:hAnsi="Arial" w:cs="Arial"/>
          <w:b/>
          <w:sz w:val="24"/>
          <w:szCs w:val="24"/>
        </w:rPr>
      </w:pPr>
      <w:r>
        <w:rPr>
          <w:rFonts w:ascii="Arial" w:hAnsi="Arial" w:cs="Arial"/>
          <w:b/>
          <w:sz w:val="24"/>
          <w:szCs w:val="24"/>
        </w:rPr>
        <w:t>DEPARTMENT OF COMMUNICATIONS</w:t>
      </w:r>
    </w:p>
    <w:p w:rsidR="00281BE1" w:rsidRDefault="00281BE1" w:rsidP="00D34F5C">
      <w:pPr>
        <w:pStyle w:val="NoSpacing"/>
        <w:jc w:val="both"/>
        <w:rPr>
          <w:rFonts w:ascii="Arial" w:hAnsi="Arial" w:cs="Arial"/>
          <w:b/>
          <w:sz w:val="24"/>
          <w:szCs w:val="24"/>
        </w:rPr>
      </w:pPr>
      <w:r>
        <w:rPr>
          <w:rFonts w:ascii="Arial" w:hAnsi="Arial" w:cs="Arial"/>
          <w:b/>
          <w:sz w:val="24"/>
          <w:szCs w:val="24"/>
        </w:rPr>
        <w:t>DATE:</w:t>
      </w:r>
    </w:p>
    <w:p w:rsidR="00281BE1" w:rsidRDefault="00281BE1" w:rsidP="00D34F5C">
      <w:pPr>
        <w:pStyle w:val="NoSpacing"/>
        <w:spacing w:line="276" w:lineRule="auto"/>
        <w:jc w:val="both"/>
        <w:rPr>
          <w:rFonts w:ascii="Arial" w:hAnsi="Arial" w:cs="Arial"/>
          <w:b/>
          <w:sz w:val="24"/>
          <w:szCs w:val="24"/>
        </w:rPr>
      </w:pPr>
    </w:p>
    <w:p w:rsidR="00281BE1" w:rsidRDefault="00281BE1" w:rsidP="00D34F5C">
      <w:pPr>
        <w:pStyle w:val="NoSpacing"/>
        <w:spacing w:line="276" w:lineRule="auto"/>
        <w:jc w:val="both"/>
        <w:rPr>
          <w:rFonts w:ascii="Arial" w:hAnsi="Arial" w:cs="Arial"/>
          <w:b/>
          <w:sz w:val="24"/>
          <w:szCs w:val="24"/>
        </w:rPr>
      </w:pPr>
    </w:p>
    <w:p w:rsidR="00281BE1" w:rsidRDefault="00281BE1" w:rsidP="00D34F5C">
      <w:pPr>
        <w:pStyle w:val="NoSpacing"/>
        <w:spacing w:line="276" w:lineRule="auto"/>
        <w:jc w:val="both"/>
        <w:rPr>
          <w:rFonts w:ascii="Arial" w:hAnsi="Arial" w:cs="Arial"/>
          <w:b/>
          <w:sz w:val="24"/>
          <w:szCs w:val="24"/>
        </w:rPr>
      </w:pPr>
    </w:p>
    <w:p w:rsidR="00281BE1" w:rsidRDefault="00281BE1" w:rsidP="00D34F5C">
      <w:pPr>
        <w:pStyle w:val="NoSpacing"/>
        <w:spacing w:line="276" w:lineRule="auto"/>
        <w:jc w:val="both"/>
        <w:rPr>
          <w:rFonts w:ascii="Arial" w:hAnsi="Arial" w:cs="Arial"/>
          <w:b/>
          <w:sz w:val="24"/>
          <w:szCs w:val="24"/>
        </w:rPr>
      </w:pPr>
    </w:p>
    <w:p w:rsidR="00281BE1" w:rsidRDefault="00281BE1" w:rsidP="00D34F5C">
      <w:pPr>
        <w:pStyle w:val="NoSpacing"/>
        <w:spacing w:line="276" w:lineRule="auto"/>
        <w:jc w:val="both"/>
        <w:rPr>
          <w:rFonts w:ascii="Arial" w:hAnsi="Arial" w:cs="Arial"/>
          <w:b/>
          <w:sz w:val="24"/>
          <w:szCs w:val="24"/>
        </w:rPr>
      </w:pPr>
      <w:r>
        <w:rPr>
          <w:rFonts w:ascii="Arial" w:hAnsi="Arial" w:cs="Arial"/>
          <w:b/>
          <w:sz w:val="24"/>
          <w:szCs w:val="24"/>
        </w:rPr>
        <w:t>MS AF MUTHAMBI (MP)</w:t>
      </w:r>
    </w:p>
    <w:p w:rsidR="00281BE1" w:rsidRDefault="00281BE1" w:rsidP="00D34F5C">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281BE1" w:rsidRPr="004B71F1" w:rsidRDefault="00281BE1" w:rsidP="00D34F5C">
      <w:pPr>
        <w:pStyle w:val="NoSpacing"/>
        <w:spacing w:line="276" w:lineRule="auto"/>
        <w:jc w:val="both"/>
        <w:rPr>
          <w:rFonts w:ascii="Arial" w:hAnsi="Arial" w:cs="Arial"/>
          <w:b/>
          <w:sz w:val="24"/>
          <w:szCs w:val="24"/>
        </w:rPr>
      </w:pPr>
      <w:r>
        <w:rPr>
          <w:rFonts w:ascii="Arial" w:hAnsi="Arial" w:cs="Arial"/>
          <w:b/>
          <w:sz w:val="24"/>
          <w:szCs w:val="24"/>
        </w:rPr>
        <w:t>DATE:</w:t>
      </w:r>
    </w:p>
    <w:p w:rsidR="00281BE1" w:rsidRDefault="00281BE1"/>
    <w:sectPr w:rsidR="00281BE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52" w:rsidRDefault="00CE2F52" w:rsidP="00D34F5C">
      <w:pPr>
        <w:spacing w:after="0" w:line="240" w:lineRule="auto"/>
      </w:pPr>
      <w:r>
        <w:separator/>
      </w:r>
    </w:p>
  </w:endnote>
  <w:endnote w:type="continuationSeparator" w:id="0">
    <w:p w:rsidR="00CE2F52" w:rsidRDefault="00CE2F52" w:rsidP="00D3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E1" w:rsidRDefault="00281BE1" w:rsidP="00176828">
    <w:pPr>
      <w:pStyle w:val="Footer"/>
    </w:pPr>
    <w:r>
      <w:t>Parliamentary Question 2511</w:t>
    </w:r>
  </w:p>
  <w:p w:rsidR="00281BE1" w:rsidRDefault="00281BE1"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52" w:rsidRDefault="00CE2F52" w:rsidP="00D34F5C">
      <w:pPr>
        <w:spacing w:after="0" w:line="240" w:lineRule="auto"/>
      </w:pPr>
      <w:r>
        <w:separator/>
      </w:r>
    </w:p>
  </w:footnote>
  <w:footnote w:type="continuationSeparator" w:id="0">
    <w:p w:rsidR="00CE2F52" w:rsidRDefault="00CE2F52" w:rsidP="00D3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E1" w:rsidRPr="00AA0D77" w:rsidRDefault="00281BE1"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D0A14"/>
    <w:multiLevelType w:val="hybridMultilevel"/>
    <w:tmpl w:val="B3CE6AB8"/>
    <w:lvl w:ilvl="0" w:tplc="78FCBE8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4F5C"/>
    <w:rsid w:val="00002035"/>
    <w:rsid w:val="000F3E16"/>
    <w:rsid w:val="00113A52"/>
    <w:rsid w:val="00150CD4"/>
    <w:rsid w:val="00176828"/>
    <w:rsid w:val="001B6548"/>
    <w:rsid w:val="00281BE1"/>
    <w:rsid w:val="002A62F4"/>
    <w:rsid w:val="00366891"/>
    <w:rsid w:val="00447081"/>
    <w:rsid w:val="00476570"/>
    <w:rsid w:val="004B71F1"/>
    <w:rsid w:val="006D2EB7"/>
    <w:rsid w:val="006F49E7"/>
    <w:rsid w:val="008E6A06"/>
    <w:rsid w:val="00AA0D77"/>
    <w:rsid w:val="00AC405C"/>
    <w:rsid w:val="00AE17CC"/>
    <w:rsid w:val="00B7212E"/>
    <w:rsid w:val="00B83122"/>
    <w:rsid w:val="00CE2F52"/>
    <w:rsid w:val="00D34F5C"/>
    <w:rsid w:val="00D61757"/>
    <w:rsid w:val="00DB5FFE"/>
    <w:rsid w:val="00EF69DE"/>
    <w:rsid w:val="00EF77AD"/>
    <w:rsid w:val="00F84C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5C"/>
    <w:pPr>
      <w:spacing w:after="200" w:line="276" w:lineRule="auto"/>
    </w:pPr>
    <w:rPr>
      <w:lang w:val="en-ZA"/>
    </w:rPr>
  </w:style>
  <w:style w:type="paragraph" w:styleId="Heading1">
    <w:name w:val="heading 1"/>
    <w:basedOn w:val="Normal"/>
    <w:next w:val="Normal"/>
    <w:link w:val="Heading1Char"/>
    <w:uiPriority w:val="99"/>
    <w:qFormat/>
    <w:rsid w:val="00D34F5C"/>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F5C"/>
    <w:rPr>
      <w:rFonts w:ascii="Calibri Light" w:hAnsi="Calibri Light" w:cs="Times New Roman"/>
      <w:b/>
      <w:bCs/>
      <w:color w:val="2E74B5"/>
      <w:sz w:val="28"/>
      <w:szCs w:val="28"/>
    </w:rPr>
  </w:style>
  <w:style w:type="paragraph" w:styleId="Footer">
    <w:name w:val="footer"/>
    <w:basedOn w:val="Normal"/>
    <w:link w:val="FooterChar"/>
    <w:uiPriority w:val="99"/>
    <w:rsid w:val="00D34F5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4F5C"/>
    <w:rPr>
      <w:rFonts w:cs="Times New Roman"/>
    </w:rPr>
  </w:style>
  <w:style w:type="paragraph" w:styleId="ListParagraph">
    <w:name w:val="List Paragraph"/>
    <w:basedOn w:val="Normal"/>
    <w:link w:val="ListParagraphChar"/>
    <w:uiPriority w:val="99"/>
    <w:qFormat/>
    <w:rsid w:val="00D34F5C"/>
    <w:pPr>
      <w:ind w:left="720"/>
      <w:contextualSpacing/>
    </w:pPr>
  </w:style>
  <w:style w:type="paragraph" w:styleId="NoSpacing">
    <w:name w:val="No Spacing"/>
    <w:uiPriority w:val="99"/>
    <w:qFormat/>
    <w:rsid w:val="00D34F5C"/>
  </w:style>
  <w:style w:type="character" w:customStyle="1" w:styleId="ListParagraphChar">
    <w:name w:val="List Paragraph Char"/>
    <w:basedOn w:val="DefaultParagraphFont"/>
    <w:link w:val="ListParagraph"/>
    <w:uiPriority w:val="99"/>
    <w:locked/>
    <w:rsid w:val="00D34F5C"/>
    <w:rPr>
      <w:rFonts w:cs="Times New Roman"/>
    </w:rPr>
  </w:style>
  <w:style w:type="paragraph" w:styleId="Header">
    <w:name w:val="header"/>
    <w:basedOn w:val="Normal"/>
    <w:link w:val="HeaderChar"/>
    <w:uiPriority w:val="99"/>
    <w:rsid w:val="00D34F5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4F5C"/>
    <w:rPr>
      <w:rFonts w:cs="Times New Roman"/>
    </w:rPr>
  </w:style>
  <w:style w:type="paragraph" w:styleId="BalloonText">
    <w:name w:val="Balloon Text"/>
    <w:basedOn w:val="Normal"/>
    <w:link w:val="BalloonTextChar"/>
    <w:uiPriority w:val="99"/>
    <w:semiHidden/>
    <w:rsid w:val="00AE1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17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Microsoft</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User</cp:lastModifiedBy>
  <cp:revision>2</cp:revision>
  <cp:lastPrinted>2015-09-15T09:33:00Z</cp:lastPrinted>
  <dcterms:created xsi:type="dcterms:W3CDTF">2015-10-06T08:46:00Z</dcterms:created>
  <dcterms:modified xsi:type="dcterms:W3CDTF">2015-10-06T08:46:00Z</dcterms:modified>
</cp:coreProperties>
</file>