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1" w:rsidRPr="00502081" w:rsidRDefault="00502081" w:rsidP="00502081">
      <w:pPr>
        <w:ind w:left="182"/>
        <w:rPr>
          <w:b/>
          <w:sz w:val="20"/>
          <w:szCs w:val="20"/>
        </w:rPr>
      </w:pPr>
      <w:r w:rsidRPr="00502081">
        <w:rPr>
          <w:b/>
          <w:color w:val="444444"/>
          <w:w w:val="95"/>
          <w:sz w:val="20"/>
          <w:szCs w:val="20"/>
        </w:rPr>
        <w:t>NATIONAL ASSEMBLY</w:t>
      </w:r>
    </w:p>
    <w:p w:rsidR="00502081" w:rsidRPr="00502081" w:rsidRDefault="00502081" w:rsidP="00502081">
      <w:pPr>
        <w:pStyle w:val="BodyText"/>
        <w:ind w:left="182"/>
        <w:rPr>
          <w:b/>
          <w:sz w:val="20"/>
          <w:szCs w:val="20"/>
        </w:rPr>
      </w:pPr>
      <w:r w:rsidRPr="00502081">
        <w:rPr>
          <w:b/>
          <w:color w:val="3B3B3B"/>
          <w:sz w:val="20"/>
          <w:szCs w:val="20"/>
        </w:rPr>
        <w:t>FOR WRITTEN</w:t>
      </w:r>
      <w:r w:rsidRPr="00502081">
        <w:rPr>
          <w:b/>
          <w:color w:val="3B3B3B"/>
          <w:spacing w:val="-38"/>
          <w:sz w:val="20"/>
          <w:szCs w:val="20"/>
        </w:rPr>
        <w:t xml:space="preserve"> </w:t>
      </w:r>
      <w:r w:rsidRPr="00502081">
        <w:rPr>
          <w:b/>
          <w:color w:val="3B3B3B"/>
          <w:sz w:val="20"/>
          <w:szCs w:val="20"/>
        </w:rPr>
        <w:t>REPLY</w:t>
      </w:r>
    </w:p>
    <w:p w:rsidR="00502081" w:rsidRPr="00502081" w:rsidRDefault="00502081" w:rsidP="00502081">
      <w:pPr>
        <w:pStyle w:val="Heading6"/>
        <w:ind w:left="186"/>
        <w:rPr>
          <w:rFonts w:ascii="Arial" w:hAnsi="Arial" w:cs="Arial"/>
          <w:b/>
          <w:i w:val="0"/>
          <w:sz w:val="20"/>
          <w:szCs w:val="20"/>
        </w:rPr>
      </w:pPr>
      <w:r w:rsidRPr="00502081">
        <w:rPr>
          <w:rFonts w:ascii="Arial" w:hAnsi="Arial" w:cs="Arial"/>
          <w:b/>
          <w:i w:val="0"/>
          <w:color w:val="3B3B3B"/>
          <w:sz w:val="20"/>
          <w:szCs w:val="20"/>
        </w:rPr>
        <w:t>QUESTION 2302</w:t>
      </w:r>
    </w:p>
    <w:p w:rsidR="00502081" w:rsidRPr="00502081" w:rsidRDefault="00502081" w:rsidP="00502081">
      <w:pPr>
        <w:pStyle w:val="BodyText"/>
        <w:rPr>
          <w:b/>
          <w:sz w:val="20"/>
          <w:szCs w:val="20"/>
        </w:rPr>
      </w:pPr>
    </w:p>
    <w:p w:rsidR="00502081" w:rsidRPr="00502081" w:rsidRDefault="00502081" w:rsidP="00502081">
      <w:pPr>
        <w:pStyle w:val="BodyText"/>
        <w:ind w:left="222" w:right="68"/>
        <w:jc w:val="center"/>
        <w:rPr>
          <w:b/>
          <w:sz w:val="20"/>
          <w:szCs w:val="20"/>
        </w:rPr>
      </w:pPr>
      <w:r w:rsidRPr="00502081">
        <w:rPr>
          <w:b/>
          <w:color w:val="3B3B3B"/>
          <w:sz w:val="20"/>
          <w:szCs w:val="20"/>
        </w:rPr>
        <w:t>DATE OF PUBLICATION (INTERNAL QUESTION PAPER: 19 NOVEMBER 2021</w:t>
      </w:r>
    </w:p>
    <w:p w:rsidR="00502081" w:rsidRPr="00502081" w:rsidRDefault="00502081" w:rsidP="00502081">
      <w:pPr>
        <w:pStyle w:val="Heading5"/>
        <w:tabs>
          <w:tab w:val="left" w:pos="1381"/>
          <w:tab w:val="left" w:pos="2260"/>
          <w:tab w:val="left" w:pos="2659"/>
          <w:tab w:val="left" w:pos="3128"/>
          <w:tab w:val="left" w:pos="3794"/>
          <w:tab w:val="left" w:pos="4135"/>
        </w:tabs>
        <w:ind w:right="244"/>
        <w:jc w:val="center"/>
        <w:rPr>
          <w:rFonts w:ascii="Arial" w:hAnsi="Arial" w:cs="Arial"/>
          <w:b/>
          <w:sz w:val="20"/>
          <w:szCs w:val="20"/>
        </w:rPr>
      </w:pPr>
      <w:r w:rsidRPr="00502081">
        <w:rPr>
          <w:rFonts w:ascii="Arial" w:hAnsi="Arial" w:cs="Arial"/>
          <w:b/>
          <w:color w:val="3B3B3B"/>
          <w:sz w:val="20"/>
          <w:szCs w:val="20"/>
        </w:rPr>
        <w:t>(INTERNAL QUESTION PAPER NO 27-2021</w:t>
      </w:r>
    </w:p>
    <w:p w:rsidR="00502081" w:rsidRPr="00502081" w:rsidRDefault="00502081" w:rsidP="00502081">
      <w:pPr>
        <w:pStyle w:val="BodyText"/>
        <w:rPr>
          <w:b/>
          <w:sz w:val="20"/>
          <w:szCs w:val="20"/>
        </w:rPr>
      </w:pPr>
    </w:p>
    <w:p w:rsidR="00502081" w:rsidRPr="00502081" w:rsidRDefault="00502081" w:rsidP="00502081">
      <w:pPr>
        <w:tabs>
          <w:tab w:val="left" w:pos="1272"/>
        </w:tabs>
        <w:ind w:left="170"/>
        <w:rPr>
          <w:b/>
          <w:sz w:val="20"/>
          <w:szCs w:val="20"/>
        </w:rPr>
      </w:pPr>
      <w:r w:rsidRPr="00502081">
        <w:rPr>
          <w:b/>
          <w:color w:val="3B3B3B"/>
          <w:sz w:val="20"/>
          <w:szCs w:val="20"/>
        </w:rPr>
        <w:t>2482.</w:t>
      </w:r>
      <w:r w:rsidRPr="00502081">
        <w:rPr>
          <w:b/>
          <w:color w:val="3B3B3B"/>
          <w:spacing w:val="29"/>
          <w:sz w:val="20"/>
          <w:szCs w:val="20"/>
        </w:rPr>
        <w:t xml:space="preserve"> </w:t>
      </w:r>
      <w:r w:rsidRPr="00502081">
        <w:rPr>
          <w:b/>
          <w:color w:val="424242"/>
          <w:sz w:val="20"/>
          <w:szCs w:val="20"/>
        </w:rPr>
        <w:t xml:space="preserve">Ms Z </w:t>
      </w:r>
      <w:proofErr w:type="spellStart"/>
      <w:r w:rsidRPr="00502081">
        <w:rPr>
          <w:b/>
          <w:color w:val="3B3B3B"/>
          <w:sz w:val="20"/>
          <w:szCs w:val="20"/>
        </w:rPr>
        <w:t>Majozi</w:t>
      </w:r>
      <w:proofErr w:type="spellEnd"/>
      <w:r w:rsidRPr="00502081">
        <w:rPr>
          <w:b/>
          <w:color w:val="3B3B3B"/>
          <w:sz w:val="20"/>
          <w:szCs w:val="20"/>
        </w:rPr>
        <w:t xml:space="preserve"> (IFP) to ask the Minister of</w:t>
      </w:r>
      <w:r w:rsidRPr="00502081">
        <w:rPr>
          <w:b/>
          <w:color w:val="3B3B3B"/>
          <w:spacing w:val="17"/>
          <w:sz w:val="20"/>
          <w:szCs w:val="20"/>
        </w:rPr>
        <w:t xml:space="preserve"> </w:t>
      </w:r>
      <w:r w:rsidRPr="00502081">
        <w:rPr>
          <w:b/>
          <w:color w:val="3B3B3B"/>
          <w:sz w:val="20"/>
          <w:szCs w:val="20"/>
        </w:rPr>
        <w:t>Police: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C32741" w:rsidP="00502081">
      <w:pPr>
        <w:pStyle w:val="BodyText"/>
        <w:rPr>
          <w:b/>
          <w:sz w:val="20"/>
          <w:szCs w:val="20"/>
        </w:rPr>
      </w:pPr>
    </w:p>
    <w:p w:rsidR="00C32741" w:rsidRPr="00502081" w:rsidRDefault="00F43058" w:rsidP="00502081">
      <w:pPr>
        <w:pStyle w:val="ListParagraph"/>
        <w:numPr>
          <w:ilvl w:val="0"/>
          <w:numId w:val="2"/>
        </w:numPr>
        <w:tabs>
          <w:tab w:val="left" w:pos="894"/>
        </w:tabs>
        <w:ind w:right="1282" w:hanging="707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What are the reasons that transparent and competitive processes in the appointment of the Police Comm</w:t>
      </w:r>
      <w:r w:rsidR="007D2B4F" w:rsidRPr="00502081">
        <w:rPr>
          <w:color w:val="3B3B3B"/>
          <w:sz w:val="20"/>
          <w:szCs w:val="20"/>
        </w:rPr>
        <w:t>issioner at the SA Police Servic</w:t>
      </w:r>
      <w:r w:rsidRPr="00502081">
        <w:rPr>
          <w:color w:val="3B3B3B"/>
          <w:sz w:val="20"/>
          <w:szCs w:val="20"/>
        </w:rPr>
        <w:t>e are not followed,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ListParagraph"/>
        <w:numPr>
          <w:ilvl w:val="0"/>
          <w:numId w:val="2"/>
        </w:numPr>
        <w:tabs>
          <w:tab w:val="left" w:pos="891"/>
        </w:tabs>
        <w:ind w:left="880" w:right="1288" w:hanging="700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whether</w:t>
      </w:r>
      <w:r w:rsidRPr="00502081">
        <w:rPr>
          <w:color w:val="3B3B3B"/>
          <w:spacing w:val="-1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he</w:t>
      </w:r>
      <w:r w:rsidRPr="00502081">
        <w:rPr>
          <w:color w:val="3B3B3B"/>
          <w:spacing w:val="-2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will</w:t>
      </w:r>
      <w:r w:rsidRPr="00502081">
        <w:rPr>
          <w:color w:val="3B3B3B"/>
          <w:spacing w:val="-1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furnish</w:t>
      </w:r>
      <w:r w:rsidRPr="00502081">
        <w:rPr>
          <w:color w:val="3B3B3B"/>
          <w:spacing w:val="-1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Ms</w:t>
      </w:r>
      <w:r w:rsidRPr="00502081">
        <w:rPr>
          <w:color w:val="3B3B3B"/>
          <w:spacing w:val="-1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Z</w:t>
      </w:r>
      <w:r w:rsidRPr="00502081">
        <w:rPr>
          <w:color w:val="3B3B3B"/>
          <w:spacing w:val="-23"/>
          <w:sz w:val="20"/>
          <w:szCs w:val="20"/>
        </w:rPr>
        <w:t xml:space="preserve"> </w:t>
      </w:r>
      <w:proofErr w:type="spellStart"/>
      <w:r w:rsidRPr="00502081">
        <w:rPr>
          <w:color w:val="3B3B3B"/>
          <w:sz w:val="20"/>
          <w:szCs w:val="20"/>
        </w:rPr>
        <w:t>Majozi</w:t>
      </w:r>
      <w:proofErr w:type="spellEnd"/>
      <w:r w:rsidRPr="00502081">
        <w:rPr>
          <w:color w:val="3B3B3B"/>
          <w:spacing w:val="-1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with</w:t>
      </w:r>
      <w:r w:rsidRPr="00502081">
        <w:rPr>
          <w:color w:val="3B3B3B"/>
          <w:spacing w:val="-1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further</w:t>
      </w:r>
      <w:r w:rsidRPr="00502081">
        <w:rPr>
          <w:color w:val="3B3B3B"/>
          <w:spacing w:val="-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relevant</w:t>
      </w:r>
      <w:r w:rsidRPr="00502081">
        <w:rPr>
          <w:color w:val="3B3B3B"/>
          <w:spacing w:val="-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details</w:t>
      </w:r>
      <w:r w:rsidRPr="00502081">
        <w:rPr>
          <w:color w:val="3B3B3B"/>
          <w:spacing w:val="-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on</w:t>
      </w:r>
      <w:r w:rsidRPr="00502081">
        <w:rPr>
          <w:color w:val="3B3B3B"/>
          <w:spacing w:val="-2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how</w:t>
      </w:r>
      <w:r w:rsidRPr="00502081">
        <w:rPr>
          <w:color w:val="3B3B3B"/>
          <w:spacing w:val="-1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 budget cuts in the 2020-21 financial year will affect policing over the festive season; if not, what is the position in this regard; if so, what are the relevant details?</w:t>
      </w:r>
    </w:p>
    <w:p w:rsidR="00C32741" w:rsidRPr="00502081" w:rsidRDefault="00F43058" w:rsidP="00502081">
      <w:pPr>
        <w:pStyle w:val="BodyText"/>
        <w:ind w:left="7967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NW2802E</w:t>
      </w:r>
    </w:p>
    <w:p w:rsidR="00C32741" w:rsidRPr="00502081" w:rsidRDefault="00F43058" w:rsidP="00502081">
      <w:pPr>
        <w:pStyle w:val="BodyText"/>
        <w:ind w:left="176"/>
        <w:rPr>
          <w:b/>
          <w:sz w:val="20"/>
          <w:szCs w:val="20"/>
        </w:rPr>
      </w:pPr>
      <w:r w:rsidRPr="00502081">
        <w:rPr>
          <w:b/>
          <w:color w:val="3B3B3B"/>
          <w:sz w:val="20"/>
          <w:szCs w:val="20"/>
        </w:rPr>
        <w:t>REPLY: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ListParagraph"/>
        <w:numPr>
          <w:ilvl w:val="0"/>
          <w:numId w:val="1"/>
        </w:numPr>
        <w:tabs>
          <w:tab w:val="left" w:pos="891"/>
        </w:tabs>
        <w:ind w:right="1283" w:hanging="710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The National Commissioner of the South Af</w:t>
      </w:r>
      <w:r w:rsidRPr="00502081">
        <w:rPr>
          <w:color w:val="3B3B3B"/>
          <w:sz w:val="20"/>
          <w:szCs w:val="20"/>
        </w:rPr>
        <w:t>rica</w:t>
      </w:r>
      <w:r w:rsidR="007D2B4F" w:rsidRPr="00502081">
        <w:rPr>
          <w:color w:val="3B3B3B"/>
          <w:sz w:val="20"/>
          <w:szCs w:val="20"/>
        </w:rPr>
        <w:t>n Police Service {SAPS) is appoi</w:t>
      </w:r>
      <w:r w:rsidRPr="00502081">
        <w:rPr>
          <w:color w:val="3B3B3B"/>
          <w:sz w:val="20"/>
          <w:szCs w:val="20"/>
        </w:rPr>
        <w:t xml:space="preserve">nted by the President </w:t>
      </w:r>
      <w:r w:rsidRPr="00502081">
        <w:rPr>
          <w:sz w:val="20"/>
          <w:szCs w:val="20"/>
        </w:rPr>
        <w:t xml:space="preserve">of </w:t>
      </w:r>
      <w:r w:rsidRPr="00502081">
        <w:rPr>
          <w:color w:val="3B3B3B"/>
          <w:sz w:val="20"/>
          <w:szCs w:val="20"/>
        </w:rPr>
        <w:t xml:space="preserve">the Republic of South Africa (RSA), </w:t>
      </w:r>
      <w:r w:rsidRPr="00502081">
        <w:rPr>
          <w:color w:val="080808"/>
          <w:sz w:val="20"/>
          <w:szCs w:val="20"/>
        </w:rPr>
        <w:t xml:space="preserve">in </w:t>
      </w:r>
      <w:r w:rsidRPr="00502081">
        <w:rPr>
          <w:color w:val="3B3B3B"/>
          <w:sz w:val="20"/>
          <w:szCs w:val="20"/>
        </w:rPr>
        <w:t xml:space="preserve">terms of Section </w:t>
      </w:r>
      <w:r w:rsidRPr="00502081">
        <w:rPr>
          <w:sz w:val="20"/>
          <w:szCs w:val="20"/>
        </w:rPr>
        <w:t xml:space="preserve">207(1) </w:t>
      </w:r>
      <w:r w:rsidR="007D2B4F" w:rsidRPr="00502081">
        <w:rPr>
          <w:color w:val="3B3B3B"/>
          <w:sz w:val="20"/>
          <w:szCs w:val="20"/>
        </w:rPr>
        <w:t>of the</w:t>
      </w:r>
      <w:r w:rsidRPr="00502081">
        <w:rPr>
          <w:color w:val="3B3B3B"/>
          <w:sz w:val="20"/>
          <w:szCs w:val="20"/>
        </w:rPr>
        <w:t xml:space="preserve"> Constitution of the RSA, 1906. It is, therefore, the prerogative</w:t>
      </w:r>
      <w:r w:rsidRPr="00502081">
        <w:rPr>
          <w:color w:val="3B3B3B"/>
          <w:spacing w:val="-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2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President,</w:t>
      </w:r>
      <w:r w:rsidRPr="00502081">
        <w:rPr>
          <w:color w:val="3B3B3B"/>
          <w:spacing w:val="-1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to</w:t>
      </w:r>
      <w:r w:rsidRPr="00502081">
        <w:rPr>
          <w:color w:val="3B3B3B"/>
          <w:spacing w:val="-2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determine</w:t>
      </w:r>
      <w:r w:rsidRPr="00502081">
        <w:rPr>
          <w:color w:val="3B3B3B"/>
          <w:spacing w:val="-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process</w:t>
      </w:r>
      <w:r w:rsidRPr="00502081">
        <w:rPr>
          <w:color w:val="3B3B3B"/>
          <w:spacing w:val="-1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in</w:t>
      </w:r>
      <w:r w:rsidRPr="00502081">
        <w:rPr>
          <w:color w:val="3B3B3B"/>
          <w:spacing w:val="-22"/>
          <w:sz w:val="20"/>
          <w:szCs w:val="20"/>
        </w:rPr>
        <w:t xml:space="preserve"> </w:t>
      </w:r>
      <w:r w:rsidRPr="00502081">
        <w:rPr>
          <w:color w:val="161616"/>
          <w:sz w:val="20"/>
          <w:szCs w:val="20"/>
        </w:rPr>
        <w:t>appointing</w:t>
      </w:r>
      <w:r w:rsidRPr="00502081">
        <w:rPr>
          <w:color w:val="161616"/>
          <w:spacing w:val="-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a</w:t>
      </w:r>
      <w:r w:rsidRPr="00502081">
        <w:rPr>
          <w:color w:val="3B3B3B"/>
          <w:spacing w:val="-2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National Commissioner, for the</w:t>
      </w:r>
      <w:r w:rsidRPr="00502081">
        <w:rPr>
          <w:color w:val="3B3B3B"/>
          <w:spacing w:val="1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SAPS.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ListParagraph"/>
        <w:numPr>
          <w:ilvl w:val="0"/>
          <w:numId w:val="1"/>
        </w:numPr>
        <w:tabs>
          <w:tab w:val="left" w:pos="878"/>
        </w:tabs>
        <w:ind w:left="873" w:hanging="689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Adequate human capital is, however, key to the provisioning of</w:t>
      </w:r>
      <w:r w:rsidR="00502081">
        <w:rPr>
          <w:color w:val="3B3B3B"/>
          <w:sz w:val="20"/>
          <w:szCs w:val="20"/>
        </w:rPr>
        <w:t xml:space="preserve"> a compreh</w:t>
      </w:r>
      <w:r w:rsidR="007D2B4F" w:rsidRPr="00502081">
        <w:rPr>
          <w:color w:val="3B3B3B"/>
          <w:sz w:val="20"/>
          <w:szCs w:val="20"/>
        </w:rPr>
        <w:t>ensive policing servic</w:t>
      </w:r>
      <w:r w:rsidRPr="00502081">
        <w:rPr>
          <w:color w:val="3B3B3B"/>
          <w:sz w:val="20"/>
          <w:szCs w:val="20"/>
        </w:rPr>
        <w:t xml:space="preserve">e, which, despite available </w:t>
      </w:r>
      <w:r w:rsidRPr="00502081">
        <w:rPr>
          <w:color w:val="1F1F1F"/>
          <w:sz w:val="20"/>
          <w:szCs w:val="20"/>
        </w:rPr>
        <w:t xml:space="preserve">technology, </w:t>
      </w:r>
      <w:r w:rsidRPr="00502081">
        <w:rPr>
          <w:color w:val="3B3B3B"/>
          <w:sz w:val="20"/>
          <w:szCs w:val="20"/>
        </w:rPr>
        <w:t xml:space="preserve">is required in order in to execute this </w:t>
      </w:r>
      <w:proofErr w:type="spellStart"/>
      <w:r w:rsidRPr="00502081">
        <w:rPr>
          <w:color w:val="3B3B3B"/>
          <w:sz w:val="20"/>
          <w:szCs w:val="20"/>
        </w:rPr>
        <w:t>labour</w:t>
      </w:r>
      <w:proofErr w:type="spellEnd"/>
      <w:r w:rsidRPr="00502081">
        <w:rPr>
          <w:color w:val="3B3B3B"/>
          <w:sz w:val="20"/>
          <w:szCs w:val="20"/>
        </w:rPr>
        <w:t xml:space="preserve">-intensive function. The reduction of </w:t>
      </w:r>
      <w:r w:rsidRPr="00502081">
        <w:rPr>
          <w:color w:val="3B3B3B"/>
          <w:sz w:val="20"/>
          <w:szCs w:val="20"/>
        </w:rPr>
        <w:t>the SAPS staff compliment over the medium-term, by implication, negatively Influences the SAPS’ ability t</w:t>
      </w:r>
      <w:r w:rsidR="007D2B4F" w:rsidRPr="00502081">
        <w:rPr>
          <w:color w:val="3B3B3B"/>
          <w:sz w:val="20"/>
          <w:szCs w:val="20"/>
        </w:rPr>
        <w:t>o maintain an adequate work-forc</w:t>
      </w:r>
      <w:r w:rsidRPr="00502081">
        <w:rPr>
          <w:color w:val="3B3B3B"/>
          <w:sz w:val="20"/>
          <w:szCs w:val="20"/>
        </w:rPr>
        <w:t>e, in the pursuance</w:t>
      </w:r>
      <w:r w:rsidRPr="00502081">
        <w:rPr>
          <w:color w:val="3B3B3B"/>
          <w:spacing w:val="-1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2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its</w:t>
      </w:r>
      <w:r w:rsidRPr="00502081">
        <w:rPr>
          <w:color w:val="3B3B3B"/>
          <w:spacing w:val="-2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objectives.</w:t>
      </w:r>
      <w:r w:rsidRPr="00502081">
        <w:rPr>
          <w:color w:val="3B3B3B"/>
          <w:spacing w:val="2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Currently,</w:t>
      </w:r>
      <w:r w:rsidRPr="00502081">
        <w:rPr>
          <w:color w:val="3B3B3B"/>
          <w:spacing w:val="-1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SAPS</w:t>
      </w:r>
      <w:r w:rsidRPr="00502081">
        <w:rPr>
          <w:color w:val="3B3B3B"/>
          <w:spacing w:val="-2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Management</w:t>
      </w:r>
      <w:r w:rsidRPr="00502081">
        <w:rPr>
          <w:color w:val="3B3B3B"/>
          <w:spacing w:val="-14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is</w:t>
      </w:r>
      <w:r w:rsidRPr="00502081">
        <w:rPr>
          <w:color w:val="3B3B3B"/>
          <w:spacing w:val="-2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forced</w:t>
      </w:r>
      <w:r w:rsidRPr="00502081">
        <w:rPr>
          <w:color w:val="3B3B3B"/>
          <w:spacing w:val="-21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to</w:t>
      </w:r>
      <w:r w:rsidRPr="00502081">
        <w:rPr>
          <w:color w:val="3B3B3B"/>
          <w:spacing w:val="-3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take strategi</w:t>
      </w:r>
      <w:r w:rsidR="007D2B4F" w:rsidRPr="00502081">
        <w:rPr>
          <w:color w:val="3B3B3B"/>
          <w:sz w:val="20"/>
          <w:szCs w:val="20"/>
        </w:rPr>
        <w:t>c dec</w:t>
      </w:r>
      <w:r w:rsidRPr="00502081">
        <w:rPr>
          <w:color w:val="3B3B3B"/>
          <w:sz w:val="20"/>
          <w:szCs w:val="20"/>
        </w:rPr>
        <w:t>isions,</w:t>
      </w:r>
      <w:r w:rsidRPr="00502081">
        <w:rPr>
          <w:color w:val="3B3B3B"/>
          <w:spacing w:val="-37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regarding</w:t>
      </w:r>
      <w:r w:rsidRPr="00502081">
        <w:rPr>
          <w:color w:val="3B3B3B"/>
          <w:spacing w:val="-4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47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strategic</w:t>
      </w:r>
      <w:r w:rsidRPr="00502081">
        <w:rPr>
          <w:color w:val="3B3B3B"/>
          <w:spacing w:val="-4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resourcing</w:t>
      </w:r>
      <w:r w:rsidRPr="00502081">
        <w:rPr>
          <w:color w:val="3B3B3B"/>
          <w:spacing w:val="-4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and</w:t>
      </w:r>
      <w:r w:rsidRPr="00502081">
        <w:rPr>
          <w:color w:val="3B3B3B"/>
          <w:spacing w:val="-4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4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operational</w:t>
      </w:r>
      <w:r w:rsidRPr="00502081">
        <w:rPr>
          <w:color w:val="3B3B3B"/>
          <w:spacing w:val="-3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focus of</w:t>
      </w:r>
      <w:r w:rsidRPr="00502081">
        <w:rPr>
          <w:color w:val="3B3B3B"/>
          <w:spacing w:val="-1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SAPS,</w:t>
      </w:r>
      <w:r w:rsidRPr="00502081">
        <w:rPr>
          <w:color w:val="3B3B3B"/>
          <w:spacing w:val="-1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on</w:t>
      </w:r>
      <w:r w:rsidRPr="00502081">
        <w:rPr>
          <w:color w:val="3B3B3B"/>
          <w:spacing w:val="-27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5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basis</w:t>
      </w:r>
      <w:r w:rsidRPr="00502081">
        <w:rPr>
          <w:color w:val="3B3B3B"/>
          <w:spacing w:val="-1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1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21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budget</w:t>
      </w:r>
      <w:r w:rsidRPr="00502081">
        <w:rPr>
          <w:color w:val="3B3B3B"/>
          <w:spacing w:val="-16"/>
          <w:sz w:val="20"/>
          <w:szCs w:val="20"/>
        </w:rPr>
        <w:t xml:space="preserve"> </w:t>
      </w:r>
      <w:r w:rsidR="00502081">
        <w:rPr>
          <w:color w:val="3B3B3B"/>
          <w:sz w:val="20"/>
          <w:szCs w:val="20"/>
        </w:rPr>
        <w:t>all</w:t>
      </w:r>
      <w:r w:rsidR="007D2B4F" w:rsidRPr="00502081">
        <w:rPr>
          <w:color w:val="3B3B3B"/>
          <w:sz w:val="20"/>
          <w:szCs w:val="20"/>
        </w:rPr>
        <w:t>oc</w:t>
      </w:r>
      <w:r w:rsidR="00502081">
        <w:rPr>
          <w:color w:val="3B3B3B"/>
          <w:sz w:val="20"/>
          <w:szCs w:val="20"/>
        </w:rPr>
        <w:t>a</w:t>
      </w:r>
      <w:r w:rsidRPr="00502081">
        <w:rPr>
          <w:color w:val="3B3B3B"/>
          <w:sz w:val="20"/>
          <w:szCs w:val="20"/>
        </w:rPr>
        <w:t>tion,</w:t>
      </w:r>
      <w:r w:rsidRPr="00502081">
        <w:rPr>
          <w:color w:val="3B3B3B"/>
          <w:spacing w:val="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rather</w:t>
      </w:r>
      <w:r w:rsidRPr="00502081">
        <w:rPr>
          <w:color w:val="3B3B3B"/>
          <w:spacing w:val="-1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than</w:t>
      </w:r>
      <w:r w:rsidRPr="00502081">
        <w:rPr>
          <w:color w:val="3B3B3B"/>
          <w:spacing w:val="-1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on</w:t>
      </w:r>
      <w:r w:rsidRPr="00502081">
        <w:rPr>
          <w:color w:val="3B3B3B"/>
          <w:spacing w:val="-27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19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reality</w:t>
      </w:r>
      <w:r w:rsidRPr="00502081">
        <w:rPr>
          <w:color w:val="3B3B3B"/>
          <w:spacing w:val="-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on the ground and the associated demand for</w:t>
      </w:r>
      <w:r w:rsidRPr="00502081">
        <w:rPr>
          <w:color w:val="3B3B3B"/>
          <w:spacing w:val="-2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policing.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BodyText"/>
        <w:ind w:left="885" w:right="1262" w:firstLine="5"/>
        <w:rPr>
          <w:sz w:val="20"/>
          <w:szCs w:val="20"/>
        </w:rPr>
      </w:pPr>
      <w:r w:rsidRPr="00502081">
        <w:rPr>
          <w:color w:val="3B3B3B"/>
          <w:sz w:val="20"/>
          <w:szCs w:val="20"/>
        </w:rPr>
        <w:t>The R27,7 billion budget reduction, over the 2021 Medium-Term Expenditure Framework (MTEF), in relation to the 2020 budget estimates, comprises a reduction</w:t>
      </w:r>
      <w:r w:rsidRPr="00502081">
        <w:rPr>
          <w:color w:val="3B3B3B"/>
          <w:spacing w:val="-11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1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R26,</w:t>
      </w:r>
      <w:r w:rsidRPr="00502081">
        <w:rPr>
          <w:color w:val="3B3B3B"/>
          <w:spacing w:val="-1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2</w:t>
      </w:r>
      <w:r w:rsidRPr="00502081">
        <w:rPr>
          <w:color w:val="3B3B3B"/>
          <w:spacing w:val="-2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billion,</w:t>
      </w:r>
      <w:r w:rsidRPr="00502081">
        <w:rPr>
          <w:color w:val="3B3B3B"/>
          <w:spacing w:val="-1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in</w:t>
      </w:r>
      <w:r w:rsidRPr="00502081">
        <w:rPr>
          <w:color w:val="3B3B3B"/>
          <w:spacing w:val="-26"/>
          <w:sz w:val="20"/>
          <w:szCs w:val="20"/>
        </w:rPr>
        <w:t xml:space="preserve"> </w:t>
      </w:r>
      <w:r w:rsidR="007D2B4F" w:rsidRPr="00502081">
        <w:rPr>
          <w:color w:val="3B3B3B"/>
          <w:sz w:val="20"/>
          <w:szCs w:val="20"/>
        </w:rPr>
        <w:t>respec</w:t>
      </w:r>
      <w:r w:rsidRPr="00502081">
        <w:rPr>
          <w:color w:val="3B3B3B"/>
          <w:sz w:val="20"/>
          <w:szCs w:val="20"/>
        </w:rPr>
        <w:t>t</w:t>
      </w:r>
      <w:r w:rsidRPr="00502081">
        <w:rPr>
          <w:color w:val="3B3B3B"/>
          <w:spacing w:val="-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1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the</w:t>
      </w:r>
      <w:r w:rsidRPr="00502081">
        <w:rPr>
          <w:color w:val="3B3B3B"/>
          <w:spacing w:val="-18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compensation</w:t>
      </w:r>
      <w:r w:rsidRPr="00502081">
        <w:rPr>
          <w:color w:val="3B3B3B"/>
          <w:spacing w:val="2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of</w:t>
      </w:r>
      <w:r w:rsidRPr="00502081">
        <w:rPr>
          <w:color w:val="3B3B3B"/>
          <w:spacing w:val="-26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employees</w:t>
      </w:r>
      <w:r w:rsidRPr="00502081">
        <w:rPr>
          <w:color w:val="3B3B3B"/>
          <w:spacing w:val="-3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and</w:t>
      </w:r>
      <w:r w:rsidRPr="00502081">
        <w:rPr>
          <w:color w:val="3B3B3B"/>
          <w:spacing w:val="-10"/>
          <w:sz w:val="20"/>
          <w:szCs w:val="20"/>
        </w:rPr>
        <w:t xml:space="preserve"> </w:t>
      </w:r>
      <w:r w:rsidRPr="00502081">
        <w:rPr>
          <w:color w:val="3B3B3B"/>
          <w:sz w:val="20"/>
          <w:szCs w:val="20"/>
        </w:rPr>
        <w:t>a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502081" w:rsidP="00502081">
      <w:pPr>
        <w:pStyle w:val="BodyText"/>
        <w:ind w:left="885" w:right="1266" w:firstLine="15"/>
        <w:rPr>
          <w:sz w:val="20"/>
          <w:szCs w:val="20"/>
        </w:rPr>
      </w:pPr>
      <w:r>
        <w:rPr>
          <w:color w:val="383838"/>
          <w:sz w:val="20"/>
          <w:szCs w:val="20"/>
        </w:rPr>
        <w:t>R1</w:t>
      </w:r>
      <w:proofErr w:type="gramStart"/>
      <w:r>
        <w:rPr>
          <w:color w:val="383838"/>
          <w:sz w:val="20"/>
          <w:szCs w:val="20"/>
        </w:rPr>
        <w:t>,5</w:t>
      </w:r>
      <w:proofErr w:type="gramEnd"/>
      <w:r>
        <w:rPr>
          <w:color w:val="383838"/>
          <w:sz w:val="20"/>
          <w:szCs w:val="20"/>
        </w:rPr>
        <w:t xml:space="preserve"> billion reduct</w:t>
      </w:r>
      <w:r w:rsidR="00F43058" w:rsidRPr="00502081">
        <w:rPr>
          <w:color w:val="383838"/>
          <w:sz w:val="20"/>
          <w:szCs w:val="20"/>
        </w:rPr>
        <w:t>ion, in respect of goods and services. Of the R26</w:t>
      </w:r>
      <w:proofErr w:type="gramStart"/>
      <w:r w:rsidR="00F43058" w:rsidRPr="00502081">
        <w:rPr>
          <w:color w:val="383838"/>
          <w:sz w:val="20"/>
          <w:szCs w:val="20"/>
        </w:rPr>
        <w:t>,2</w:t>
      </w:r>
      <w:proofErr w:type="gramEnd"/>
      <w:r w:rsidR="00F43058" w:rsidRPr="00502081">
        <w:rPr>
          <w:color w:val="383838"/>
          <w:sz w:val="20"/>
          <w:szCs w:val="20"/>
        </w:rPr>
        <w:t xml:space="preserve"> billion reduction on the compensation of employees, a reduction of approximately R18,8 billion is as a result of salary increases, which have not been provided for, over the period. As </w:t>
      </w:r>
      <w:r w:rsidR="00F43058" w:rsidRPr="00502081">
        <w:rPr>
          <w:color w:val="383838"/>
          <w:sz w:val="20"/>
          <w:szCs w:val="20"/>
        </w:rPr>
        <w:t>a result of these reductions, apart from the salary adjustments, the SAPS s ability to sustain the new intake of new recruits, as well as the capacitation of specialised units, will be severely affected.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BodyText"/>
        <w:ind w:left="853" w:right="1277" w:firstLine="19"/>
        <w:rPr>
          <w:sz w:val="20"/>
          <w:szCs w:val="20"/>
        </w:rPr>
      </w:pPr>
      <w:r w:rsidRPr="00502081">
        <w:rPr>
          <w:color w:val="383838"/>
          <w:sz w:val="20"/>
          <w:szCs w:val="20"/>
        </w:rPr>
        <w:t>In</w:t>
      </w:r>
      <w:r w:rsidRPr="00502081">
        <w:rPr>
          <w:color w:val="383838"/>
          <w:spacing w:val="-2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order</w:t>
      </w:r>
      <w:r w:rsidRPr="00502081">
        <w:rPr>
          <w:color w:val="383838"/>
          <w:spacing w:val="-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2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continue</w:t>
      </w:r>
      <w:r w:rsidRPr="00502081">
        <w:rPr>
          <w:color w:val="383838"/>
          <w:spacing w:val="-1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2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allo</w:t>
      </w:r>
      <w:r w:rsidR="00502081">
        <w:rPr>
          <w:color w:val="383838"/>
          <w:sz w:val="20"/>
          <w:szCs w:val="20"/>
        </w:rPr>
        <w:t>w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for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rte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addressing</w:t>
      </w:r>
      <w:r w:rsidRPr="00502081">
        <w:rPr>
          <w:color w:val="383838"/>
          <w:spacing w:val="-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critical</w:t>
      </w:r>
      <w:r w:rsidRPr="00502081">
        <w:rPr>
          <w:color w:val="383838"/>
          <w:spacing w:val="-1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vacancies</w:t>
      </w:r>
      <w:r w:rsidRPr="00502081">
        <w:rPr>
          <w:color w:val="383838"/>
          <w:spacing w:val="-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only</w:t>
      </w:r>
      <w:r w:rsidRPr="00502081">
        <w:rPr>
          <w:color w:val="383838"/>
          <w:spacing w:val="-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and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the augmenting of capacity</w:t>
      </w:r>
      <w:r w:rsidRPr="00502081">
        <w:rPr>
          <w:color w:val="383838"/>
          <w:sz w:val="20"/>
          <w:szCs w:val="20"/>
        </w:rPr>
        <w:t xml:space="preserve"> at</w:t>
      </w:r>
      <w:r w:rsidR="00502081">
        <w:rPr>
          <w:color w:val="383838"/>
          <w:sz w:val="20"/>
          <w:szCs w:val="20"/>
        </w:rPr>
        <w:t xml:space="preserve"> police stations, reprioritisati</w:t>
      </w:r>
      <w:r w:rsidRPr="00502081">
        <w:rPr>
          <w:color w:val="383838"/>
          <w:sz w:val="20"/>
          <w:szCs w:val="20"/>
        </w:rPr>
        <w:t>on will remain a prominent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feature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over</w:t>
      </w:r>
      <w:r w:rsidRPr="00502081">
        <w:rPr>
          <w:color w:val="383838"/>
          <w:spacing w:val="-2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3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medium-term.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This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will</w:t>
      </w:r>
      <w:r w:rsidRPr="00502081">
        <w:rPr>
          <w:color w:val="383838"/>
          <w:spacing w:val="-3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be</w:t>
      </w:r>
      <w:r w:rsidRPr="00502081">
        <w:rPr>
          <w:color w:val="383838"/>
          <w:spacing w:val="-26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achieved,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by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reducing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 actual</w:t>
      </w:r>
      <w:r w:rsidRPr="00502081">
        <w:rPr>
          <w:color w:val="383838"/>
          <w:spacing w:val="-4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number</w:t>
      </w:r>
      <w:r w:rsidRPr="00502081">
        <w:rPr>
          <w:color w:val="383838"/>
          <w:spacing w:val="-4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5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personnel</w:t>
      </w:r>
      <w:r w:rsidRPr="00502081">
        <w:rPr>
          <w:color w:val="383838"/>
          <w:spacing w:val="-40"/>
          <w:sz w:val="20"/>
          <w:szCs w:val="20"/>
        </w:rPr>
        <w:t xml:space="preserve"> </w:t>
      </w:r>
      <w:r w:rsidR="007D2B4F" w:rsidRPr="00502081">
        <w:rPr>
          <w:color w:val="383838"/>
          <w:sz w:val="20"/>
          <w:szCs w:val="20"/>
        </w:rPr>
        <w:t>alloc</w:t>
      </w:r>
      <w:r w:rsidRPr="00502081">
        <w:rPr>
          <w:color w:val="383838"/>
          <w:sz w:val="20"/>
          <w:szCs w:val="20"/>
        </w:rPr>
        <w:t>ated</w:t>
      </w:r>
      <w:r w:rsidRPr="00502081">
        <w:rPr>
          <w:color w:val="383838"/>
          <w:spacing w:val="-4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4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non-operational,</w:t>
      </w:r>
      <w:r w:rsidRPr="00502081">
        <w:rPr>
          <w:color w:val="383838"/>
          <w:spacing w:val="-4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national</w:t>
      </w:r>
      <w:r w:rsidRPr="00502081">
        <w:rPr>
          <w:color w:val="383838"/>
          <w:spacing w:val="-4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and</w:t>
      </w:r>
      <w:r w:rsidRPr="00502081">
        <w:rPr>
          <w:color w:val="383838"/>
          <w:spacing w:val="-48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provincial c</w:t>
      </w:r>
      <w:r w:rsidRPr="00502081">
        <w:rPr>
          <w:color w:val="383838"/>
          <w:sz w:val="20"/>
          <w:szCs w:val="20"/>
        </w:rPr>
        <w:t>ompetencies,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in</w:t>
      </w:r>
      <w:r w:rsidRPr="00502081">
        <w:rPr>
          <w:color w:val="383838"/>
          <w:spacing w:val="-3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order</w:t>
      </w:r>
      <w:r w:rsidRPr="00502081">
        <w:rPr>
          <w:color w:val="383838"/>
          <w:spacing w:val="-26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31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all</w:t>
      </w:r>
      <w:r w:rsidRPr="00502081">
        <w:rPr>
          <w:color w:val="383838"/>
          <w:sz w:val="20"/>
          <w:szCs w:val="20"/>
        </w:rPr>
        <w:t>ow</w:t>
      </w:r>
      <w:r w:rsidRPr="00502081">
        <w:rPr>
          <w:color w:val="383838"/>
          <w:spacing w:val="-2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for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3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addressing</w:t>
      </w:r>
      <w:r w:rsidRPr="00502081">
        <w:rPr>
          <w:color w:val="383838"/>
          <w:spacing w:val="-2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critical</w:t>
      </w:r>
      <w:r w:rsidRPr="00502081">
        <w:rPr>
          <w:color w:val="383838"/>
          <w:spacing w:val="-24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vacanci</w:t>
      </w:r>
      <w:r w:rsidRPr="00502081">
        <w:rPr>
          <w:color w:val="383838"/>
          <w:sz w:val="20"/>
          <w:szCs w:val="20"/>
        </w:rPr>
        <w:t>es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and</w:t>
      </w:r>
      <w:r w:rsidRPr="00502081">
        <w:rPr>
          <w:color w:val="383838"/>
          <w:spacing w:val="-2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 capacity at police stations and other key frontline capabilities,</w:t>
      </w:r>
      <w:r w:rsidR="00502081">
        <w:rPr>
          <w:color w:val="383838"/>
          <w:sz w:val="20"/>
          <w:szCs w:val="20"/>
        </w:rPr>
        <w:t xml:space="preserve"> so as to ensure the sustainabil</w:t>
      </w:r>
      <w:r w:rsidRPr="00502081">
        <w:rPr>
          <w:color w:val="383838"/>
          <w:sz w:val="20"/>
          <w:szCs w:val="20"/>
        </w:rPr>
        <w:t>ity of service de</w:t>
      </w:r>
      <w:r w:rsidR="00502081">
        <w:rPr>
          <w:color w:val="383838"/>
          <w:sz w:val="20"/>
          <w:szCs w:val="20"/>
        </w:rPr>
        <w:t>livery to communities. The reduc</w:t>
      </w:r>
      <w:r w:rsidRPr="00502081">
        <w:rPr>
          <w:color w:val="383838"/>
          <w:sz w:val="20"/>
          <w:szCs w:val="20"/>
        </w:rPr>
        <w:t>ing of non- operationa</w:t>
      </w:r>
      <w:r w:rsidR="00502081">
        <w:rPr>
          <w:color w:val="383838"/>
          <w:sz w:val="20"/>
          <w:szCs w:val="20"/>
        </w:rPr>
        <w:t>l</w:t>
      </w:r>
      <w:r w:rsidRPr="00502081">
        <w:rPr>
          <w:color w:val="383838"/>
          <w:spacing w:val="-26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national</w:t>
      </w:r>
      <w:r w:rsidRPr="00502081">
        <w:rPr>
          <w:color w:val="383838"/>
          <w:spacing w:val="-3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and</w:t>
      </w:r>
      <w:r w:rsidRPr="00502081">
        <w:rPr>
          <w:color w:val="383838"/>
          <w:spacing w:val="-39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provinc</w:t>
      </w:r>
      <w:r w:rsidRPr="00502081">
        <w:rPr>
          <w:color w:val="383838"/>
          <w:sz w:val="20"/>
          <w:szCs w:val="20"/>
        </w:rPr>
        <w:t>ia</w:t>
      </w:r>
      <w:r w:rsidR="00502081">
        <w:rPr>
          <w:color w:val="383838"/>
          <w:sz w:val="20"/>
          <w:szCs w:val="20"/>
        </w:rPr>
        <w:t>l</w:t>
      </w:r>
      <w:r w:rsidRPr="00502081">
        <w:rPr>
          <w:color w:val="383838"/>
          <w:spacing w:val="-3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competencies,</w:t>
      </w:r>
      <w:r w:rsidRPr="00502081">
        <w:rPr>
          <w:color w:val="383838"/>
          <w:spacing w:val="-29"/>
          <w:sz w:val="20"/>
          <w:szCs w:val="20"/>
        </w:rPr>
        <w:t xml:space="preserve"> </w:t>
      </w:r>
      <w:proofErr w:type="gramStart"/>
      <w:r w:rsidRPr="00502081">
        <w:rPr>
          <w:color w:val="383838"/>
          <w:sz w:val="20"/>
          <w:szCs w:val="20"/>
        </w:rPr>
        <w:t>may</w:t>
      </w:r>
      <w:proofErr w:type="gramEnd"/>
      <w:r w:rsidRPr="00502081">
        <w:rPr>
          <w:color w:val="383838"/>
          <w:spacing w:val="-3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however,</w:t>
      </w:r>
      <w:r w:rsidRPr="00502081">
        <w:rPr>
          <w:color w:val="383838"/>
          <w:spacing w:val="-26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co</w:t>
      </w:r>
      <w:r w:rsidRPr="00502081">
        <w:rPr>
          <w:color w:val="383838"/>
          <w:sz w:val="20"/>
          <w:szCs w:val="20"/>
        </w:rPr>
        <w:t>mpromise the</w:t>
      </w:r>
      <w:r w:rsidRPr="00502081">
        <w:rPr>
          <w:color w:val="383838"/>
          <w:spacing w:val="-2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various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governan</w:t>
      </w:r>
      <w:r w:rsidRPr="00502081">
        <w:rPr>
          <w:color w:val="383838"/>
          <w:sz w:val="20"/>
          <w:szCs w:val="20"/>
        </w:rPr>
        <w:t>ce-related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process</w:t>
      </w:r>
      <w:r w:rsidRPr="00502081">
        <w:rPr>
          <w:color w:val="383838"/>
          <w:spacing w:val="-1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that</w:t>
      </w:r>
      <w:r w:rsidRPr="00502081">
        <w:rPr>
          <w:color w:val="383838"/>
          <w:spacing w:val="-23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the</w:t>
      </w:r>
      <w:r w:rsidRPr="00502081">
        <w:rPr>
          <w:color w:val="383838"/>
          <w:sz w:val="20"/>
          <w:szCs w:val="20"/>
        </w:rPr>
        <w:t>se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capabilities</w:t>
      </w:r>
      <w:r w:rsidRPr="00502081">
        <w:rPr>
          <w:color w:val="383838"/>
          <w:spacing w:val="-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are</w:t>
      </w:r>
      <w:r w:rsidRPr="00502081">
        <w:rPr>
          <w:color w:val="383838"/>
          <w:spacing w:val="-2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responsible for and which the operational environment relies</w:t>
      </w:r>
      <w:r w:rsidRPr="00502081">
        <w:rPr>
          <w:color w:val="383838"/>
          <w:spacing w:val="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on.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BodyText"/>
        <w:ind w:left="837" w:right="1307" w:firstLine="24"/>
        <w:rPr>
          <w:sz w:val="20"/>
          <w:szCs w:val="20"/>
        </w:rPr>
      </w:pP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Visible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Policing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proofErr w:type="spellStart"/>
      <w:r w:rsidRPr="00502081">
        <w:rPr>
          <w:color w:val="383838"/>
          <w:sz w:val="20"/>
          <w:szCs w:val="20"/>
        </w:rPr>
        <w:t>Programme</w:t>
      </w:r>
      <w:proofErr w:type="spellEnd"/>
      <w:r w:rsidRPr="00502081">
        <w:rPr>
          <w:color w:val="383838"/>
          <w:spacing w:val="-1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comprises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three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sec</w:t>
      </w:r>
      <w:r w:rsidRPr="00502081">
        <w:rPr>
          <w:color w:val="383838"/>
          <w:sz w:val="20"/>
          <w:szCs w:val="20"/>
        </w:rPr>
        <w:t>tions,</w:t>
      </w:r>
      <w:r w:rsidRPr="00502081">
        <w:rPr>
          <w:color w:val="383838"/>
          <w:spacing w:val="-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first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which is</w:t>
      </w:r>
      <w:r w:rsidRPr="00502081">
        <w:rPr>
          <w:color w:val="383838"/>
          <w:spacing w:val="-16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Crime</w:t>
      </w:r>
      <w:r w:rsidRPr="00502081">
        <w:rPr>
          <w:color w:val="383838"/>
          <w:spacing w:val="-2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Prevention,</w:t>
      </w:r>
      <w:r w:rsidRPr="00502081">
        <w:rPr>
          <w:color w:val="383838"/>
          <w:spacing w:val="-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which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incorporates</w:t>
      </w:r>
      <w:r w:rsidRPr="00502081">
        <w:rPr>
          <w:color w:val="383838"/>
          <w:spacing w:val="-1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6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majority</w:t>
      </w:r>
      <w:r w:rsidRPr="00502081">
        <w:rPr>
          <w:color w:val="383838"/>
          <w:spacing w:val="-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basic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functions</w:t>
      </w:r>
      <w:r w:rsidRPr="00502081">
        <w:rPr>
          <w:color w:val="383838"/>
          <w:spacing w:val="-1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that are performed at police station level; certain key abilities are, such as the Central Firearms Register (CFR) and the majority of the Crime prevention- orientated partnership initiatives, such as the Community Police boards and forums.</w:t>
      </w:r>
      <w:r w:rsidRPr="00502081">
        <w:rPr>
          <w:color w:val="383838"/>
          <w:sz w:val="20"/>
          <w:szCs w:val="20"/>
        </w:rPr>
        <w:t xml:space="preserve"> The Specialised interventions Section represents critica</w:t>
      </w:r>
      <w:r w:rsidR="00502081">
        <w:rPr>
          <w:color w:val="383838"/>
          <w:sz w:val="20"/>
          <w:szCs w:val="20"/>
        </w:rPr>
        <w:t>l specialised Capabilities, incl</w:t>
      </w:r>
      <w:r w:rsidRPr="00502081">
        <w:rPr>
          <w:color w:val="383838"/>
          <w:sz w:val="20"/>
          <w:szCs w:val="20"/>
        </w:rPr>
        <w:t xml:space="preserve">uding the Public Order Policing (POP) Units, the Tactical </w:t>
      </w:r>
      <w:r w:rsidRPr="00502081">
        <w:rPr>
          <w:color w:val="383838"/>
          <w:w w:val="95"/>
          <w:sz w:val="20"/>
          <w:szCs w:val="20"/>
        </w:rPr>
        <w:t>Response</w:t>
      </w:r>
      <w:r w:rsidRPr="00502081">
        <w:rPr>
          <w:color w:val="383838"/>
          <w:spacing w:val="-8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Teams</w:t>
      </w:r>
      <w:r w:rsidRPr="00502081">
        <w:rPr>
          <w:color w:val="383838"/>
          <w:spacing w:val="-7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(TRT's)</w:t>
      </w:r>
      <w:r w:rsidRPr="00502081">
        <w:rPr>
          <w:color w:val="383838"/>
          <w:spacing w:val="-9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and</w:t>
      </w:r>
      <w:r w:rsidRPr="00502081">
        <w:rPr>
          <w:color w:val="383838"/>
          <w:spacing w:val="-21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the</w:t>
      </w:r>
      <w:r w:rsidRPr="00502081">
        <w:rPr>
          <w:color w:val="383838"/>
          <w:spacing w:val="-14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Special</w:t>
      </w:r>
      <w:r w:rsidRPr="00502081">
        <w:rPr>
          <w:color w:val="383838"/>
          <w:spacing w:val="-7"/>
          <w:w w:val="95"/>
          <w:sz w:val="20"/>
          <w:szCs w:val="20"/>
        </w:rPr>
        <w:t xml:space="preserve"> </w:t>
      </w:r>
      <w:r w:rsidR="00502081">
        <w:rPr>
          <w:color w:val="383838"/>
          <w:w w:val="95"/>
          <w:sz w:val="20"/>
          <w:szCs w:val="20"/>
        </w:rPr>
        <w:t>Tas</w:t>
      </w:r>
      <w:r w:rsidRPr="00502081">
        <w:rPr>
          <w:color w:val="383838"/>
          <w:w w:val="95"/>
          <w:sz w:val="20"/>
          <w:szCs w:val="20"/>
        </w:rPr>
        <w:t>k</w:t>
      </w:r>
      <w:r w:rsidRPr="00502081">
        <w:rPr>
          <w:color w:val="383838"/>
          <w:spacing w:val="-2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FORGO</w:t>
      </w:r>
      <w:r w:rsidRPr="00502081">
        <w:rPr>
          <w:color w:val="383838"/>
          <w:spacing w:val="1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(STF).</w:t>
      </w:r>
      <w:r w:rsidRPr="00502081">
        <w:rPr>
          <w:color w:val="383838"/>
          <w:spacing w:val="-8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The</w:t>
      </w:r>
      <w:r w:rsidRPr="00502081">
        <w:rPr>
          <w:color w:val="383838"/>
          <w:spacing w:val="-11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>final</w:t>
      </w:r>
      <w:r w:rsidRPr="00502081">
        <w:rPr>
          <w:color w:val="383838"/>
          <w:spacing w:val="-15"/>
          <w:w w:val="95"/>
          <w:sz w:val="20"/>
          <w:szCs w:val="20"/>
        </w:rPr>
        <w:t xml:space="preserve"> </w:t>
      </w:r>
      <w:r w:rsidRPr="00502081">
        <w:rPr>
          <w:color w:val="383838"/>
          <w:w w:val="95"/>
          <w:sz w:val="20"/>
          <w:szCs w:val="20"/>
        </w:rPr>
        <w:t xml:space="preserve">section, </w:t>
      </w:r>
      <w:r w:rsidRPr="00502081">
        <w:rPr>
          <w:color w:val="383838"/>
          <w:sz w:val="20"/>
          <w:szCs w:val="20"/>
        </w:rPr>
        <w:t>Border Security, includes the policing and border control functions that are performed, in respect of ports of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entry.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BodyText"/>
        <w:ind w:left="817" w:right="1318" w:firstLine="39"/>
        <w:rPr>
          <w:sz w:val="20"/>
          <w:szCs w:val="20"/>
        </w:rPr>
      </w:pPr>
      <w:r w:rsidRPr="00502081">
        <w:rPr>
          <w:color w:val="383838"/>
          <w:sz w:val="20"/>
          <w:szCs w:val="20"/>
        </w:rPr>
        <w:lastRenderedPageBreak/>
        <w:t>The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R14,</w:t>
      </w:r>
      <w:r w:rsidRPr="00502081">
        <w:rPr>
          <w:color w:val="383838"/>
          <w:spacing w:val="-2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4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billion</w:t>
      </w:r>
      <w:r w:rsidRPr="00502081">
        <w:rPr>
          <w:color w:val="383838"/>
          <w:spacing w:val="-30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budget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reduction</w:t>
      </w:r>
      <w:r w:rsidRPr="00502081">
        <w:rPr>
          <w:color w:val="383838"/>
          <w:spacing w:val="-1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in</w:t>
      </w:r>
      <w:r w:rsidRPr="00502081">
        <w:rPr>
          <w:color w:val="383838"/>
          <w:spacing w:val="-2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Visible</w:t>
      </w:r>
      <w:r w:rsidRPr="00502081">
        <w:rPr>
          <w:color w:val="383838"/>
          <w:spacing w:val="-1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Policing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proofErr w:type="spellStart"/>
      <w:r w:rsidRPr="00502081">
        <w:rPr>
          <w:color w:val="383838"/>
          <w:sz w:val="20"/>
          <w:szCs w:val="20"/>
        </w:rPr>
        <w:t>Programme</w:t>
      </w:r>
      <w:proofErr w:type="spellEnd"/>
      <w:r w:rsidRPr="00502081">
        <w:rPr>
          <w:color w:val="383838"/>
          <w:sz w:val="20"/>
          <w:szCs w:val="20"/>
        </w:rPr>
        <w:t>,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over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 2021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MTEF,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in</w:t>
      </w:r>
      <w:r w:rsidRPr="00502081">
        <w:rPr>
          <w:color w:val="383838"/>
          <w:spacing w:val="-1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relation</w:t>
      </w:r>
      <w:r w:rsidRPr="00502081">
        <w:rPr>
          <w:color w:val="383838"/>
          <w:spacing w:val="-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the</w:t>
      </w:r>
      <w:r w:rsidRPr="00502081">
        <w:rPr>
          <w:color w:val="383838"/>
          <w:spacing w:val="-2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2020</w:t>
      </w:r>
      <w:r w:rsidRPr="00502081">
        <w:rPr>
          <w:color w:val="383838"/>
          <w:spacing w:val="-1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budget</w:t>
      </w:r>
      <w:r w:rsidRPr="00502081">
        <w:rPr>
          <w:color w:val="383838"/>
          <w:spacing w:val="-11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estimates,</w:t>
      </w:r>
      <w:r w:rsidRPr="00502081">
        <w:rPr>
          <w:color w:val="383838"/>
          <w:spacing w:val="-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amounts</w:t>
      </w:r>
      <w:r w:rsidRPr="00502081">
        <w:rPr>
          <w:color w:val="383838"/>
          <w:spacing w:val="-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to</w:t>
      </w:r>
      <w:r w:rsidRPr="00502081">
        <w:rPr>
          <w:color w:val="383838"/>
          <w:spacing w:val="-23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R13.6</w:t>
      </w:r>
      <w:r w:rsidRPr="00502081">
        <w:rPr>
          <w:color w:val="383838"/>
          <w:spacing w:val="-1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billion reduction in the Compensation of employees and a R0</w:t>
      </w:r>
      <w:proofErr w:type="gramStart"/>
      <w:r w:rsidRPr="00502081">
        <w:rPr>
          <w:color w:val="383838"/>
          <w:sz w:val="20"/>
          <w:szCs w:val="20"/>
        </w:rPr>
        <w:t>,8</w:t>
      </w:r>
      <w:proofErr w:type="gramEnd"/>
      <w:r w:rsidRPr="00502081">
        <w:rPr>
          <w:color w:val="383838"/>
          <w:sz w:val="20"/>
          <w:szCs w:val="20"/>
        </w:rPr>
        <w:t xml:space="preserve"> billion reduction in goods and services.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r w:rsidR="00502081" w:rsidRPr="00502081">
        <w:rPr>
          <w:color w:val="383838"/>
          <w:sz w:val="20"/>
          <w:szCs w:val="20"/>
        </w:rPr>
        <w:t>Approximately</w:t>
      </w:r>
      <w:r w:rsidRPr="00502081">
        <w:rPr>
          <w:color w:val="383838"/>
          <w:sz w:val="20"/>
          <w:szCs w:val="20"/>
        </w:rPr>
        <w:t xml:space="preserve"> R9</w:t>
      </w:r>
      <w:proofErr w:type="gramStart"/>
      <w:r w:rsidRPr="00502081">
        <w:rPr>
          <w:color w:val="383838"/>
          <w:sz w:val="20"/>
          <w:szCs w:val="20"/>
        </w:rPr>
        <w:t>,8</w:t>
      </w:r>
      <w:proofErr w:type="gramEnd"/>
      <w:r w:rsidRPr="00502081">
        <w:rPr>
          <w:color w:val="383838"/>
          <w:sz w:val="20"/>
          <w:szCs w:val="20"/>
        </w:rPr>
        <w:t xml:space="preserve"> billion of the R13, 6 billion reduction in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t</w:t>
      </w:r>
      <w:r w:rsidR="00502081">
        <w:rPr>
          <w:color w:val="383838"/>
          <w:sz w:val="20"/>
          <w:szCs w:val="20"/>
        </w:rPr>
        <w:t>h</w:t>
      </w:r>
      <w:r w:rsidRPr="00502081">
        <w:rPr>
          <w:color w:val="383838"/>
          <w:sz w:val="20"/>
          <w:szCs w:val="20"/>
        </w:rPr>
        <w:t>e</w:t>
      </w:r>
      <w:r w:rsidRPr="00502081">
        <w:rPr>
          <w:color w:val="383838"/>
          <w:spacing w:val="-31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compensatio</w:t>
      </w:r>
      <w:r w:rsidRPr="00502081">
        <w:rPr>
          <w:color w:val="383838"/>
          <w:sz w:val="20"/>
          <w:szCs w:val="20"/>
        </w:rPr>
        <w:t>n</w:t>
      </w:r>
      <w:r w:rsidRPr="00502081">
        <w:rPr>
          <w:color w:val="383838"/>
          <w:spacing w:val="-34"/>
          <w:sz w:val="20"/>
          <w:szCs w:val="20"/>
        </w:rPr>
        <w:t xml:space="preserve"> </w:t>
      </w:r>
      <w:r w:rsidR="00502081">
        <w:rPr>
          <w:color w:val="383838"/>
          <w:sz w:val="20"/>
          <w:szCs w:val="20"/>
        </w:rPr>
        <w:t>o</w:t>
      </w:r>
      <w:r w:rsidRPr="00502081">
        <w:rPr>
          <w:color w:val="383838"/>
          <w:sz w:val="20"/>
          <w:szCs w:val="20"/>
        </w:rPr>
        <w:t>f</w:t>
      </w:r>
      <w:r w:rsidRPr="00502081">
        <w:rPr>
          <w:color w:val="383838"/>
          <w:spacing w:val="-2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employees,</w:t>
      </w:r>
      <w:r w:rsidRPr="00502081">
        <w:rPr>
          <w:color w:val="383838"/>
          <w:spacing w:val="-12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is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as</w:t>
      </w:r>
      <w:r w:rsidRPr="00502081">
        <w:rPr>
          <w:color w:val="383838"/>
          <w:spacing w:val="-2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</w:t>
      </w:r>
      <w:r w:rsidRPr="00502081">
        <w:rPr>
          <w:color w:val="383838"/>
          <w:spacing w:val="-27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result</w:t>
      </w:r>
      <w:r w:rsidRPr="00502081">
        <w:rPr>
          <w:color w:val="383838"/>
          <w:spacing w:val="-19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of</w:t>
      </w:r>
      <w:r w:rsidRPr="00502081">
        <w:rPr>
          <w:color w:val="383838"/>
          <w:spacing w:val="-28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salary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increases,</w:t>
      </w:r>
      <w:r w:rsidRPr="00502081">
        <w:rPr>
          <w:color w:val="383838"/>
          <w:spacing w:val="-15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which</w:t>
      </w:r>
      <w:r w:rsidRPr="00502081">
        <w:rPr>
          <w:color w:val="383838"/>
          <w:spacing w:val="-24"/>
          <w:sz w:val="20"/>
          <w:szCs w:val="20"/>
        </w:rPr>
        <w:t xml:space="preserve"> </w:t>
      </w:r>
      <w:r w:rsidRPr="00502081">
        <w:rPr>
          <w:color w:val="383838"/>
          <w:sz w:val="20"/>
          <w:szCs w:val="20"/>
        </w:rPr>
        <w:t>are</w:t>
      </w:r>
      <w:r w:rsidR="00502081">
        <w:rPr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 xml:space="preserve">not being provided for, over the period. In view of the decline in the budget allocation to the compensation of employees over the medium-term, </w:t>
      </w:r>
      <w:r w:rsidR="00502081" w:rsidRPr="00502081">
        <w:rPr>
          <w:color w:val="3A3A3A"/>
          <w:sz w:val="20"/>
          <w:szCs w:val="20"/>
        </w:rPr>
        <w:t>alternatives</w:t>
      </w:r>
      <w:r w:rsidRPr="00502081">
        <w:rPr>
          <w:color w:val="3A3A3A"/>
          <w:sz w:val="20"/>
          <w:szCs w:val="20"/>
        </w:rPr>
        <w:t xml:space="preserve"> such as technological enhancements and force-multipliers will be addressed</w:t>
      </w:r>
      <w:r w:rsidRPr="00502081">
        <w:rPr>
          <w:color w:val="3A3A3A"/>
          <w:sz w:val="20"/>
          <w:szCs w:val="20"/>
        </w:rPr>
        <w:t>, e.g. the recruitment of reservists has been identified as a me</w:t>
      </w:r>
      <w:r w:rsidR="00502081">
        <w:rPr>
          <w:color w:val="3A3A3A"/>
          <w:sz w:val="20"/>
          <w:szCs w:val="20"/>
        </w:rPr>
        <w:t>chanism that could compliment th</w:t>
      </w:r>
      <w:r w:rsidRPr="00502081">
        <w:rPr>
          <w:color w:val="3A3A3A"/>
          <w:sz w:val="20"/>
          <w:szCs w:val="20"/>
        </w:rPr>
        <w:t>e SAPS’ personnel numbers, over a medium-term to longer period.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Heading1"/>
        <w:spacing w:before="0"/>
        <w:ind w:left="841" w:right="1306" w:firstLine="24"/>
        <w:jc w:val="left"/>
        <w:rPr>
          <w:sz w:val="20"/>
          <w:szCs w:val="20"/>
        </w:rPr>
      </w:pPr>
      <w:r w:rsidRPr="00502081">
        <w:rPr>
          <w:color w:val="3A3A3A"/>
          <w:sz w:val="20"/>
          <w:szCs w:val="20"/>
        </w:rPr>
        <w:t xml:space="preserve">The situation means that SAPS must attempt to optimally use its existing resources but it also </w:t>
      </w:r>
      <w:r w:rsidRPr="00502081">
        <w:rPr>
          <w:color w:val="3A3A3A"/>
          <w:sz w:val="20"/>
          <w:szCs w:val="20"/>
        </w:rPr>
        <w:t xml:space="preserve">means that during the time, where intense police </w:t>
      </w:r>
      <w:r w:rsidRPr="00502081">
        <w:rPr>
          <w:color w:val="3A3A3A"/>
          <w:w w:val="95"/>
          <w:sz w:val="20"/>
          <w:szCs w:val="20"/>
        </w:rPr>
        <w:t>operations</w:t>
      </w:r>
      <w:r w:rsidRPr="00502081">
        <w:rPr>
          <w:color w:val="3A3A3A"/>
          <w:spacing w:val="-3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are</w:t>
      </w:r>
      <w:r w:rsidRPr="00502081">
        <w:rPr>
          <w:color w:val="3A3A3A"/>
          <w:spacing w:val="-18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required,</w:t>
      </w:r>
      <w:r w:rsidRPr="00502081">
        <w:rPr>
          <w:color w:val="3A3A3A"/>
          <w:spacing w:val="-8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for</w:t>
      </w:r>
      <w:r w:rsidRPr="00502081">
        <w:rPr>
          <w:color w:val="3A3A3A"/>
          <w:spacing w:val="-17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example</w:t>
      </w:r>
      <w:r w:rsidRPr="00502081">
        <w:rPr>
          <w:color w:val="3A3A3A"/>
          <w:spacing w:val="-6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during</w:t>
      </w:r>
      <w:r w:rsidRPr="00502081">
        <w:rPr>
          <w:color w:val="3A3A3A"/>
          <w:spacing w:val="-11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the</w:t>
      </w:r>
      <w:r w:rsidRPr="00502081">
        <w:rPr>
          <w:color w:val="3A3A3A"/>
          <w:spacing w:val="-18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festive</w:t>
      </w:r>
      <w:r w:rsidRPr="00502081">
        <w:rPr>
          <w:color w:val="3A3A3A"/>
          <w:spacing w:val="-13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season,</w:t>
      </w:r>
      <w:r w:rsidRPr="00502081">
        <w:rPr>
          <w:color w:val="3A3A3A"/>
          <w:spacing w:val="-7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the</w:t>
      </w:r>
      <w:r w:rsidRPr="00502081">
        <w:rPr>
          <w:color w:val="3A3A3A"/>
          <w:spacing w:val="-11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>SAPS</w:t>
      </w:r>
      <w:r w:rsidRPr="00502081">
        <w:rPr>
          <w:color w:val="3A3A3A"/>
          <w:spacing w:val="-16"/>
          <w:w w:val="95"/>
          <w:sz w:val="20"/>
          <w:szCs w:val="20"/>
        </w:rPr>
        <w:t xml:space="preserve"> </w:t>
      </w:r>
      <w:r w:rsidRPr="00502081">
        <w:rPr>
          <w:color w:val="3A3A3A"/>
          <w:w w:val="95"/>
          <w:sz w:val="20"/>
          <w:szCs w:val="20"/>
        </w:rPr>
        <w:t xml:space="preserve">must </w:t>
      </w:r>
      <w:r w:rsidRPr="00502081">
        <w:rPr>
          <w:color w:val="3A3A3A"/>
          <w:sz w:val="20"/>
          <w:szCs w:val="20"/>
        </w:rPr>
        <w:t>resort</w:t>
      </w:r>
      <w:r w:rsidRPr="00502081">
        <w:rPr>
          <w:color w:val="3A3A3A"/>
          <w:spacing w:val="-8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to</w:t>
      </w:r>
      <w:r w:rsidRPr="00502081">
        <w:rPr>
          <w:color w:val="3A3A3A"/>
          <w:spacing w:val="-10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short-term</w:t>
      </w:r>
      <w:r w:rsidRPr="00502081">
        <w:rPr>
          <w:color w:val="3A3A3A"/>
          <w:spacing w:val="-4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interventions,</w:t>
      </w:r>
      <w:r w:rsidRPr="00502081">
        <w:rPr>
          <w:color w:val="3A3A3A"/>
          <w:spacing w:val="-9"/>
          <w:sz w:val="20"/>
          <w:szCs w:val="20"/>
        </w:rPr>
        <w:t xml:space="preserve"> </w:t>
      </w:r>
      <w:proofErr w:type="spellStart"/>
      <w:r w:rsidRPr="00502081">
        <w:rPr>
          <w:color w:val="3A3A3A"/>
          <w:sz w:val="20"/>
          <w:szCs w:val="20"/>
        </w:rPr>
        <w:t>e,g</w:t>
      </w:r>
      <w:proofErr w:type="spellEnd"/>
      <w:r w:rsidRPr="00502081">
        <w:rPr>
          <w:color w:val="3A3A3A"/>
          <w:sz w:val="20"/>
          <w:szCs w:val="20"/>
        </w:rPr>
        <w:t>.</w:t>
      </w:r>
      <w:r w:rsidRPr="00502081">
        <w:rPr>
          <w:color w:val="3A3A3A"/>
          <w:spacing w:val="-5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not</w:t>
      </w:r>
      <w:r w:rsidRPr="00502081">
        <w:rPr>
          <w:color w:val="3A3A3A"/>
          <w:spacing w:val="-7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allowing</w:t>
      </w:r>
      <w:r w:rsidRPr="00502081">
        <w:rPr>
          <w:color w:val="3A3A3A"/>
          <w:spacing w:val="-3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members to</w:t>
      </w:r>
      <w:r w:rsidRPr="00502081">
        <w:rPr>
          <w:color w:val="3A3A3A"/>
          <w:spacing w:val="-9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take</w:t>
      </w:r>
      <w:r w:rsidRPr="00502081">
        <w:rPr>
          <w:color w:val="3A3A3A"/>
          <w:spacing w:val="-11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leave, recalling</w:t>
      </w:r>
      <w:r w:rsidRPr="00502081">
        <w:rPr>
          <w:color w:val="3A3A3A"/>
          <w:spacing w:val="-13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members</w:t>
      </w:r>
      <w:r w:rsidRPr="00502081">
        <w:rPr>
          <w:color w:val="3A3A3A"/>
          <w:spacing w:val="-6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from</w:t>
      </w:r>
      <w:r w:rsidRPr="00502081">
        <w:rPr>
          <w:color w:val="3A3A3A"/>
          <w:spacing w:val="-10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rest</w:t>
      </w:r>
      <w:r w:rsidRPr="00502081">
        <w:rPr>
          <w:color w:val="3A3A3A"/>
          <w:spacing w:val="-18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days</w:t>
      </w:r>
      <w:r w:rsidRPr="00502081">
        <w:rPr>
          <w:color w:val="3A3A3A"/>
          <w:spacing w:val="-14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and</w:t>
      </w:r>
      <w:r w:rsidRPr="00502081">
        <w:rPr>
          <w:color w:val="3A3A3A"/>
          <w:spacing w:val="-23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making</w:t>
      </w:r>
      <w:r w:rsidRPr="00502081">
        <w:rPr>
          <w:color w:val="3A3A3A"/>
          <w:spacing w:val="-13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use</w:t>
      </w:r>
      <w:r w:rsidRPr="00502081">
        <w:rPr>
          <w:color w:val="3A3A3A"/>
          <w:spacing w:val="-11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of</w:t>
      </w:r>
      <w:r w:rsidRPr="00502081">
        <w:rPr>
          <w:color w:val="3A3A3A"/>
          <w:spacing w:val="-16"/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overtime.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F43058" w:rsidP="00502081">
      <w:pPr>
        <w:pStyle w:val="BodyText"/>
        <w:ind w:left="852"/>
        <w:rPr>
          <w:sz w:val="20"/>
          <w:szCs w:val="20"/>
        </w:rPr>
      </w:pPr>
      <w:r w:rsidRPr="00502081">
        <w:rPr>
          <w:color w:val="3A3A3A"/>
          <w:sz w:val="20"/>
          <w:szCs w:val="20"/>
        </w:rPr>
        <w:t>The SAPS is committed to ensure that it makes optimal use of its limited</w:t>
      </w:r>
      <w:r w:rsidR="00502081">
        <w:rPr>
          <w:sz w:val="20"/>
          <w:szCs w:val="20"/>
        </w:rPr>
        <w:t xml:space="preserve"> </w:t>
      </w:r>
      <w:r w:rsidRPr="00502081">
        <w:rPr>
          <w:color w:val="3A3A3A"/>
          <w:sz w:val="20"/>
          <w:szCs w:val="20"/>
        </w:rPr>
        <w:t>resources, to ensure that policing is not compromised, during festive season,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502081" w:rsidP="00502081">
      <w:pPr>
        <w:pStyle w:val="BodyText"/>
        <w:ind w:left="137"/>
        <w:rPr>
          <w:sz w:val="20"/>
          <w:szCs w:val="20"/>
        </w:rPr>
      </w:pPr>
      <w:r>
        <w:rPr>
          <w:color w:val="3A3A3A"/>
          <w:sz w:val="20"/>
          <w:szCs w:val="20"/>
        </w:rPr>
        <w:t>Reply to qu</w:t>
      </w:r>
      <w:r w:rsidR="00F43058" w:rsidRPr="00502081">
        <w:rPr>
          <w:color w:val="3A3A3A"/>
          <w:sz w:val="20"/>
          <w:szCs w:val="20"/>
        </w:rPr>
        <w:t>estion 2482 recommended</w:t>
      </w: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502081" w:rsidRPr="0084240A" w:rsidRDefault="00502081" w:rsidP="00502081">
      <w:pPr>
        <w:rPr>
          <w:sz w:val="20"/>
          <w:szCs w:val="20"/>
        </w:rPr>
      </w:pPr>
    </w:p>
    <w:p w:rsidR="00502081" w:rsidRPr="0084240A" w:rsidRDefault="00502081" w:rsidP="00502081">
      <w:pPr>
        <w:rPr>
          <w:sz w:val="20"/>
          <w:szCs w:val="20"/>
        </w:rPr>
      </w:pPr>
      <w:r w:rsidRPr="0084240A">
        <w:rPr>
          <w:b/>
          <w:sz w:val="20"/>
          <w:szCs w:val="20"/>
        </w:rPr>
        <w:t>GENERAL NATIONAL COMMISSIONER: SOUTH AFRICANPOLICE SERVICE</w:t>
      </w:r>
      <w:r w:rsidRPr="0084240A">
        <w:rPr>
          <w:b/>
          <w:sz w:val="20"/>
          <w:szCs w:val="20"/>
        </w:rPr>
        <w:br/>
        <w:t>KJ SITOLE (SOEG</w:t>
      </w:r>
      <w:proofErr w:type="gramStart"/>
      <w:r w:rsidRPr="0084240A">
        <w:rPr>
          <w:b/>
          <w:sz w:val="20"/>
          <w:szCs w:val="20"/>
        </w:rPr>
        <w:t>)</w:t>
      </w:r>
      <w:proofErr w:type="gramEnd"/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</w:t>
      </w:r>
      <w:r>
        <w:rPr>
          <w:sz w:val="20"/>
          <w:szCs w:val="20"/>
        </w:rPr>
        <w:t>21-12-15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Reply to question 2482</w:t>
      </w:r>
      <w:r w:rsidRPr="0084240A">
        <w:rPr>
          <w:sz w:val="20"/>
          <w:szCs w:val="20"/>
        </w:rPr>
        <w:t xml:space="preserve"> approved</w:t>
      </w:r>
      <w:r w:rsidRPr="0084240A">
        <w:rPr>
          <w:sz w:val="20"/>
          <w:szCs w:val="20"/>
        </w:rPr>
        <w:br/>
      </w:r>
      <w:r w:rsidRPr="0084240A">
        <w:rPr>
          <w:sz w:val="20"/>
          <w:szCs w:val="20"/>
        </w:rPr>
        <w:br/>
      </w:r>
      <w:r w:rsidRPr="0084240A">
        <w:rPr>
          <w:b/>
          <w:sz w:val="20"/>
          <w:szCs w:val="20"/>
        </w:rPr>
        <w:t>MINISTER OF POLICE</w:t>
      </w:r>
      <w:r w:rsidRPr="0084240A">
        <w:rPr>
          <w:b/>
          <w:sz w:val="20"/>
          <w:szCs w:val="20"/>
        </w:rPr>
        <w:br/>
        <w:t>GENERAL BHCELE, MP</w:t>
      </w:r>
      <w:r w:rsidRPr="0084240A">
        <w:rPr>
          <w:b/>
          <w:sz w:val="20"/>
          <w:szCs w:val="20"/>
        </w:rPr>
        <w:br/>
        <w:t>DATE</w:t>
      </w:r>
      <w:r w:rsidRPr="0084240A">
        <w:rPr>
          <w:sz w:val="20"/>
          <w:szCs w:val="20"/>
        </w:rPr>
        <w:t>: 2021-12-21</w:t>
      </w:r>
    </w:p>
    <w:p w:rsidR="00502081" w:rsidRPr="005470A5" w:rsidRDefault="00502081" w:rsidP="00502081">
      <w:pPr>
        <w:pStyle w:val="BodyText"/>
        <w:ind w:left="103"/>
        <w:rPr>
          <w:sz w:val="20"/>
          <w:szCs w:val="20"/>
        </w:rPr>
      </w:pP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p w:rsidR="00C32741" w:rsidRPr="00502081" w:rsidRDefault="00C32741" w:rsidP="00502081">
      <w:pPr>
        <w:pStyle w:val="BodyText"/>
        <w:rPr>
          <w:sz w:val="20"/>
          <w:szCs w:val="20"/>
        </w:rPr>
      </w:pPr>
    </w:p>
    <w:sectPr w:rsidR="00C32741" w:rsidRPr="00502081" w:rsidSect="00C32741">
      <w:pgSz w:w="11900" w:h="16820"/>
      <w:pgMar w:top="1600" w:right="440" w:bottom="280" w:left="11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51C4"/>
    <w:multiLevelType w:val="hybridMultilevel"/>
    <w:tmpl w:val="94E6A212"/>
    <w:lvl w:ilvl="0" w:tplc="3350CA4A">
      <w:start w:val="1"/>
      <w:numFmt w:val="decimal"/>
      <w:lvlText w:val="(%1)"/>
      <w:lvlJc w:val="left"/>
      <w:pPr>
        <w:ind w:left="887" w:hanging="713"/>
        <w:jc w:val="left"/>
      </w:pPr>
      <w:rPr>
        <w:rFonts w:ascii="Arial" w:eastAsia="Arial" w:hAnsi="Arial" w:cs="Arial" w:hint="default"/>
        <w:color w:val="3B3B3B"/>
        <w:spacing w:val="-1"/>
        <w:w w:val="98"/>
        <w:sz w:val="20"/>
        <w:szCs w:val="20"/>
        <w:lang w:val="en-US" w:eastAsia="en-US" w:bidi="en-US"/>
      </w:rPr>
    </w:lvl>
    <w:lvl w:ilvl="1" w:tplc="CA3CDCBE">
      <w:numFmt w:val="bullet"/>
      <w:lvlText w:val="•"/>
      <w:lvlJc w:val="left"/>
      <w:pPr>
        <w:ind w:left="1826" w:hanging="713"/>
      </w:pPr>
      <w:rPr>
        <w:rFonts w:hint="default"/>
        <w:lang w:val="en-US" w:eastAsia="en-US" w:bidi="en-US"/>
      </w:rPr>
    </w:lvl>
    <w:lvl w:ilvl="2" w:tplc="0AA2644A">
      <w:numFmt w:val="bullet"/>
      <w:lvlText w:val="•"/>
      <w:lvlJc w:val="left"/>
      <w:pPr>
        <w:ind w:left="2772" w:hanging="713"/>
      </w:pPr>
      <w:rPr>
        <w:rFonts w:hint="default"/>
        <w:lang w:val="en-US" w:eastAsia="en-US" w:bidi="en-US"/>
      </w:rPr>
    </w:lvl>
    <w:lvl w:ilvl="3" w:tplc="FAE82330">
      <w:numFmt w:val="bullet"/>
      <w:lvlText w:val="•"/>
      <w:lvlJc w:val="left"/>
      <w:pPr>
        <w:ind w:left="3718" w:hanging="713"/>
      </w:pPr>
      <w:rPr>
        <w:rFonts w:hint="default"/>
        <w:lang w:val="en-US" w:eastAsia="en-US" w:bidi="en-US"/>
      </w:rPr>
    </w:lvl>
    <w:lvl w:ilvl="4" w:tplc="5E22CC90">
      <w:numFmt w:val="bullet"/>
      <w:lvlText w:val="•"/>
      <w:lvlJc w:val="left"/>
      <w:pPr>
        <w:ind w:left="4664" w:hanging="713"/>
      </w:pPr>
      <w:rPr>
        <w:rFonts w:hint="default"/>
        <w:lang w:val="en-US" w:eastAsia="en-US" w:bidi="en-US"/>
      </w:rPr>
    </w:lvl>
    <w:lvl w:ilvl="5" w:tplc="3558DBC6">
      <w:numFmt w:val="bullet"/>
      <w:lvlText w:val="•"/>
      <w:lvlJc w:val="left"/>
      <w:pPr>
        <w:ind w:left="5610" w:hanging="713"/>
      </w:pPr>
      <w:rPr>
        <w:rFonts w:hint="default"/>
        <w:lang w:val="en-US" w:eastAsia="en-US" w:bidi="en-US"/>
      </w:rPr>
    </w:lvl>
    <w:lvl w:ilvl="6" w:tplc="E000DD38">
      <w:numFmt w:val="bullet"/>
      <w:lvlText w:val="•"/>
      <w:lvlJc w:val="left"/>
      <w:pPr>
        <w:ind w:left="6556" w:hanging="713"/>
      </w:pPr>
      <w:rPr>
        <w:rFonts w:hint="default"/>
        <w:lang w:val="en-US" w:eastAsia="en-US" w:bidi="en-US"/>
      </w:rPr>
    </w:lvl>
    <w:lvl w:ilvl="7" w:tplc="54AA4D3E">
      <w:numFmt w:val="bullet"/>
      <w:lvlText w:val="•"/>
      <w:lvlJc w:val="left"/>
      <w:pPr>
        <w:ind w:left="7502" w:hanging="713"/>
      </w:pPr>
      <w:rPr>
        <w:rFonts w:hint="default"/>
        <w:lang w:val="en-US" w:eastAsia="en-US" w:bidi="en-US"/>
      </w:rPr>
    </w:lvl>
    <w:lvl w:ilvl="8" w:tplc="99B081F0">
      <w:numFmt w:val="bullet"/>
      <w:lvlText w:val="•"/>
      <w:lvlJc w:val="left"/>
      <w:pPr>
        <w:ind w:left="8448" w:hanging="713"/>
      </w:pPr>
      <w:rPr>
        <w:rFonts w:hint="default"/>
        <w:lang w:val="en-US" w:eastAsia="en-US" w:bidi="en-US"/>
      </w:rPr>
    </w:lvl>
  </w:abstractNum>
  <w:abstractNum w:abstractNumId="1">
    <w:nsid w:val="7BFF3E6F"/>
    <w:multiLevelType w:val="hybridMultilevel"/>
    <w:tmpl w:val="4F40A26C"/>
    <w:lvl w:ilvl="0" w:tplc="BA0CD0D0">
      <w:start w:val="1"/>
      <w:numFmt w:val="decimal"/>
      <w:lvlText w:val="(%1)"/>
      <w:lvlJc w:val="left"/>
      <w:pPr>
        <w:ind w:left="885" w:hanging="715"/>
        <w:jc w:val="left"/>
      </w:pPr>
      <w:rPr>
        <w:rFonts w:ascii="Arial" w:eastAsia="Arial" w:hAnsi="Arial" w:cs="Arial" w:hint="default"/>
        <w:color w:val="3B3B3B"/>
        <w:spacing w:val="-1"/>
        <w:w w:val="98"/>
        <w:sz w:val="20"/>
        <w:szCs w:val="20"/>
        <w:lang w:val="en-US" w:eastAsia="en-US" w:bidi="en-US"/>
      </w:rPr>
    </w:lvl>
    <w:lvl w:ilvl="1" w:tplc="94D2D71E">
      <w:numFmt w:val="bullet"/>
      <w:lvlText w:val="•"/>
      <w:lvlJc w:val="left"/>
      <w:pPr>
        <w:ind w:left="1826" w:hanging="715"/>
      </w:pPr>
      <w:rPr>
        <w:rFonts w:hint="default"/>
        <w:lang w:val="en-US" w:eastAsia="en-US" w:bidi="en-US"/>
      </w:rPr>
    </w:lvl>
    <w:lvl w:ilvl="2" w:tplc="187E1AA2">
      <w:numFmt w:val="bullet"/>
      <w:lvlText w:val="•"/>
      <w:lvlJc w:val="left"/>
      <w:pPr>
        <w:ind w:left="2772" w:hanging="715"/>
      </w:pPr>
      <w:rPr>
        <w:rFonts w:hint="default"/>
        <w:lang w:val="en-US" w:eastAsia="en-US" w:bidi="en-US"/>
      </w:rPr>
    </w:lvl>
    <w:lvl w:ilvl="3" w:tplc="05A2520E">
      <w:numFmt w:val="bullet"/>
      <w:lvlText w:val="•"/>
      <w:lvlJc w:val="left"/>
      <w:pPr>
        <w:ind w:left="3718" w:hanging="715"/>
      </w:pPr>
      <w:rPr>
        <w:rFonts w:hint="default"/>
        <w:lang w:val="en-US" w:eastAsia="en-US" w:bidi="en-US"/>
      </w:rPr>
    </w:lvl>
    <w:lvl w:ilvl="4" w:tplc="45C40352">
      <w:numFmt w:val="bullet"/>
      <w:lvlText w:val="•"/>
      <w:lvlJc w:val="left"/>
      <w:pPr>
        <w:ind w:left="4664" w:hanging="715"/>
      </w:pPr>
      <w:rPr>
        <w:rFonts w:hint="default"/>
        <w:lang w:val="en-US" w:eastAsia="en-US" w:bidi="en-US"/>
      </w:rPr>
    </w:lvl>
    <w:lvl w:ilvl="5" w:tplc="B9DE0FB4">
      <w:numFmt w:val="bullet"/>
      <w:lvlText w:val="•"/>
      <w:lvlJc w:val="left"/>
      <w:pPr>
        <w:ind w:left="5610" w:hanging="715"/>
      </w:pPr>
      <w:rPr>
        <w:rFonts w:hint="default"/>
        <w:lang w:val="en-US" w:eastAsia="en-US" w:bidi="en-US"/>
      </w:rPr>
    </w:lvl>
    <w:lvl w:ilvl="6" w:tplc="C2F6E3FA">
      <w:numFmt w:val="bullet"/>
      <w:lvlText w:val="•"/>
      <w:lvlJc w:val="left"/>
      <w:pPr>
        <w:ind w:left="6556" w:hanging="715"/>
      </w:pPr>
      <w:rPr>
        <w:rFonts w:hint="default"/>
        <w:lang w:val="en-US" w:eastAsia="en-US" w:bidi="en-US"/>
      </w:rPr>
    </w:lvl>
    <w:lvl w:ilvl="7" w:tplc="880CD6F4">
      <w:numFmt w:val="bullet"/>
      <w:lvlText w:val="•"/>
      <w:lvlJc w:val="left"/>
      <w:pPr>
        <w:ind w:left="7502" w:hanging="715"/>
      </w:pPr>
      <w:rPr>
        <w:rFonts w:hint="default"/>
        <w:lang w:val="en-US" w:eastAsia="en-US" w:bidi="en-US"/>
      </w:rPr>
    </w:lvl>
    <w:lvl w:ilvl="8" w:tplc="F358319E">
      <w:numFmt w:val="bullet"/>
      <w:lvlText w:val="•"/>
      <w:lvlJc w:val="left"/>
      <w:pPr>
        <w:ind w:left="8448" w:hanging="71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2741"/>
    <w:rsid w:val="00502081"/>
    <w:rsid w:val="007D2B4F"/>
    <w:rsid w:val="00C32741"/>
    <w:rsid w:val="00F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274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32741"/>
    <w:pPr>
      <w:spacing w:before="1"/>
      <w:ind w:left="836"/>
      <w:jc w:val="both"/>
      <w:outlineLvl w:val="0"/>
    </w:pPr>
    <w:rPr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0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0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274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32741"/>
    <w:pPr>
      <w:ind w:left="873" w:right="1269" w:hanging="710"/>
      <w:jc w:val="both"/>
    </w:pPr>
  </w:style>
  <w:style w:type="paragraph" w:customStyle="1" w:styleId="TableParagraph">
    <w:name w:val="Table Paragraph"/>
    <w:basedOn w:val="Normal"/>
    <w:uiPriority w:val="1"/>
    <w:qFormat/>
    <w:rsid w:val="00C32741"/>
  </w:style>
  <w:style w:type="character" w:customStyle="1" w:styleId="Heading5Char">
    <w:name w:val="Heading 5 Char"/>
    <w:basedOn w:val="DefaultParagraphFont"/>
    <w:link w:val="Heading5"/>
    <w:uiPriority w:val="9"/>
    <w:semiHidden/>
    <w:rsid w:val="00502081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081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KM_C454e-20211223125110</vt:lpstr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KM_C454e-20211223125110</dc:title>
  <cp:lastModifiedBy>User</cp:lastModifiedBy>
  <cp:revision>2</cp:revision>
  <dcterms:created xsi:type="dcterms:W3CDTF">2022-01-20T06:57:00Z</dcterms:created>
  <dcterms:modified xsi:type="dcterms:W3CDTF">2022-01-20T09:05:00Z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2022-01-20T00:00:00Z</vt:filetime>
  </property>
</Properties>
</file>