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Default="009F18E1" w:rsidP="00076141">
      <w:pPr>
        <w:pStyle w:val="Body1"/>
        <w:rPr>
          <w:rFonts w:ascii="Arial" w:hAnsi="Arial"/>
          <w:b/>
        </w:rPr>
      </w:pPr>
      <w:r>
        <w:rPr>
          <w:rFonts w:ascii="Arial" w:hAnsi="Arial"/>
          <w:b/>
          <w:noProof/>
          <w:color w:val="FF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247650</wp:posOffset>
            </wp:positionV>
            <wp:extent cx="4112895" cy="1864360"/>
            <wp:effectExtent l="19050" t="0" r="1905" b="0"/>
            <wp:wrapTight wrapText="bothSides">
              <wp:wrapPolygon edited="0">
                <wp:start x="-100" y="0"/>
                <wp:lineTo x="-100" y="21409"/>
                <wp:lineTo x="21610" y="21409"/>
                <wp:lineTo x="21610" y="0"/>
                <wp:lineTo x="-100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8643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Default="00150B15">
      <w:pPr>
        <w:pStyle w:val="Body1"/>
        <w:jc w:val="center"/>
        <w:rPr>
          <w:rFonts w:ascii="Arial" w:hAnsi="Arial"/>
          <w:b/>
        </w:rPr>
      </w:pPr>
    </w:p>
    <w:p w:rsidR="00150B15" w:rsidRDefault="00150B15" w:rsidP="00E30E99">
      <w:pPr>
        <w:pStyle w:val="Body1"/>
        <w:rPr>
          <w:rFonts w:ascii="Arial" w:hAnsi="Arial"/>
          <w:b/>
        </w:rPr>
      </w:pP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306351" w:rsidRDefault="00306351">
      <w:pPr>
        <w:pStyle w:val="Body1"/>
        <w:jc w:val="center"/>
        <w:rPr>
          <w:rFonts w:ascii="Arial" w:hAnsi="Arial Unicode MS"/>
          <w:b/>
        </w:rPr>
      </w:pPr>
    </w:p>
    <w:p w:rsidR="00150B15" w:rsidRDefault="00150B15">
      <w:pPr>
        <w:pStyle w:val="Body1"/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 xml:space="preserve">NATIONAL </w:t>
      </w:r>
      <w:r w:rsidR="00ED53EE">
        <w:rPr>
          <w:rFonts w:ascii="Arial" w:hAnsi="Arial Unicode MS"/>
          <w:b/>
        </w:rPr>
        <w:t>ASSEMBLY</w:t>
      </w: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150B15" w:rsidRDefault="008A5330" w:rsidP="008A5330">
      <w:pPr>
        <w:tabs>
          <w:tab w:val="left" w:pos="75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color w:val="000000"/>
          <w:u w:color="000000"/>
        </w:rPr>
        <w:tab/>
      </w:r>
    </w:p>
    <w:p w:rsidR="00150B15" w:rsidRDefault="00150B15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WRITTEN REPLY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0E0227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PARLIAMENTARY QUESTION:</w:t>
      </w:r>
      <w:r w:rsidR="00150B15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DB6DC1">
        <w:rPr>
          <w:rFonts w:ascii="Arial" w:eastAsia="Arial Unicode MS" w:hAnsi="Arial Unicode MS"/>
          <w:b/>
          <w:color w:val="000000"/>
          <w:u w:color="000000"/>
        </w:rPr>
        <w:t>2841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9E2258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DATE OF PUBLICATION: </w:t>
      </w:r>
      <w:r w:rsidR="00DB6DC1">
        <w:rPr>
          <w:rFonts w:ascii="Arial" w:eastAsia="Arial Unicode MS" w:hAnsi="Arial Unicode MS"/>
          <w:b/>
          <w:color w:val="000000"/>
          <w:u w:color="000000"/>
        </w:rPr>
        <w:t xml:space="preserve">15 September 2017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150B15" w:rsidRDefault="00CC0997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Dr M J Cardo (DA</w:t>
      </w:r>
      <w:r w:rsidR="002A01CC">
        <w:rPr>
          <w:rFonts w:ascii="Arial" w:eastAsia="Arial Unicode MS" w:hAnsi="Arial Unicode MS"/>
          <w:b/>
          <w:color w:val="000000"/>
          <w:u w:color="000000"/>
        </w:rPr>
        <w:t>) to</w:t>
      </w:r>
      <w:r w:rsidR="00CA0B30">
        <w:rPr>
          <w:rFonts w:ascii="Arial" w:eastAsia="Arial Unicode MS" w:hAnsi="Arial Unicode MS"/>
          <w:b/>
          <w:color w:val="000000"/>
          <w:u w:color="000000"/>
        </w:rPr>
        <w:t xml:space="preserve"> ask the Minister of Economic Development:</w:t>
      </w:r>
    </w:p>
    <w:p w:rsidR="00FB63F7" w:rsidRDefault="00FB63F7" w:rsidP="0025606A">
      <w:pPr>
        <w:spacing w:line="276" w:lineRule="auto"/>
        <w:jc w:val="both"/>
        <w:outlineLvl w:val="0"/>
      </w:pPr>
    </w:p>
    <w:p w:rsidR="00223081" w:rsidRDefault="00223081" w:rsidP="00223081">
      <w:pPr>
        <w:spacing w:line="360" w:lineRule="auto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>(a) what amount did the Industrial Development Corporation (IDC</w:t>
      </w:r>
      <w:r w:rsidRPr="00223081">
        <w:rPr>
          <w:rFonts w:ascii="Arial" w:hAnsi="Arial" w:cs="Arial"/>
        </w:rPr>
        <w:t>) spend (i) in total and (ii) in each medium on advertising in the 2016-17 financi</w:t>
      </w:r>
      <w:r>
        <w:rPr>
          <w:rFonts w:ascii="Arial" w:hAnsi="Arial" w:cs="Arial"/>
        </w:rPr>
        <w:t>al year and (b) what was the IDC</w:t>
      </w:r>
      <w:r w:rsidRPr="00223081">
        <w:rPr>
          <w:rFonts w:ascii="Arial" w:hAnsi="Arial" w:cs="Arial"/>
        </w:rPr>
        <w:t>’s budget for advertising in the specified financial year</w:t>
      </w:r>
      <w:r>
        <w:rPr>
          <w:rFonts w:ascii="Arial" w:hAnsi="Arial" w:cs="Arial"/>
          <w:noProof/>
          <w:lang w:val="af-ZA"/>
        </w:rPr>
        <w:t xml:space="preserve">?  NW3148E    </w:t>
      </w:r>
    </w:p>
    <w:p w:rsidR="00223081" w:rsidRDefault="00223081" w:rsidP="00223081">
      <w:pPr>
        <w:spacing w:line="360" w:lineRule="auto"/>
        <w:jc w:val="both"/>
        <w:outlineLvl w:val="0"/>
        <w:rPr>
          <w:rFonts w:ascii="Arial" w:hAnsi="Arial" w:cs="Arial"/>
          <w:noProof/>
          <w:lang w:val="af-ZA"/>
        </w:rPr>
      </w:pPr>
    </w:p>
    <w:p w:rsidR="001C52A7" w:rsidRDefault="001C52A7" w:rsidP="00223081">
      <w:pPr>
        <w:spacing w:line="36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1C52A7">
        <w:rPr>
          <w:rFonts w:ascii="Arial" w:hAnsi="Arial" w:cs="Arial"/>
          <w:b/>
          <w:noProof/>
          <w:lang w:val="af-ZA"/>
        </w:rPr>
        <w:t>Reply</w:t>
      </w:r>
    </w:p>
    <w:p w:rsidR="00CB1673" w:rsidRDefault="00CB1673" w:rsidP="00CB1673">
      <w:pPr>
        <w:spacing w:line="360" w:lineRule="auto"/>
        <w:jc w:val="both"/>
        <w:outlineLvl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I have been furnished with a reply by the CEO of the IDC, Mr Geoffrey Qhena, to the question, which follows below. </w:t>
      </w:r>
    </w:p>
    <w:p w:rsidR="001C52A7" w:rsidRPr="00D92234" w:rsidRDefault="001C52A7" w:rsidP="001C52A7">
      <w:pPr>
        <w:jc w:val="both"/>
        <w:rPr>
          <w:rFonts w:cs="Arial"/>
          <w:bCs/>
          <w:szCs w:val="22"/>
        </w:rPr>
      </w:pPr>
    </w:p>
    <w:p w:rsidR="001C52A7" w:rsidRDefault="00375891" w:rsidP="00CB167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</w:t>
      </w:r>
      <w:r w:rsidR="00CB1673">
        <w:rPr>
          <w:rFonts w:ascii="Arial" w:hAnsi="Arial" w:cs="Arial"/>
          <w:bCs/>
        </w:rPr>
        <w:t>e</w:t>
      </w:r>
      <w:r w:rsidR="001C52A7" w:rsidRPr="00CB1673">
        <w:rPr>
          <w:rFonts w:ascii="Arial" w:hAnsi="Arial" w:cs="Arial"/>
          <w:bCs/>
        </w:rPr>
        <w:t xml:space="preserve"> total amount spent by IDC</w:t>
      </w:r>
      <w:r w:rsidR="00BA176A" w:rsidRPr="00CB1673">
        <w:rPr>
          <w:rFonts w:ascii="Arial" w:hAnsi="Arial" w:cs="Arial"/>
          <w:bCs/>
        </w:rPr>
        <w:t xml:space="preserve"> on</w:t>
      </w:r>
      <w:r w:rsidR="001C52A7" w:rsidRPr="00CB1673">
        <w:rPr>
          <w:rFonts w:ascii="Arial" w:hAnsi="Arial" w:cs="Arial"/>
          <w:bCs/>
        </w:rPr>
        <w:t xml:space="preserve"> advertising</w:t>
      </w:r>
      <w:r w:rsidR="00643BD9" w:rsidRPr="00CB1673">
        <w:rPr>
          <w:rFonts w:ascii="Arial" w:hAnsi="Arial" w:cs="Arial"/>
          <w:bCs/>
        </w:rPr>
        <w:t xml:space="preserve"> was</w:t>
      </w:r>
      <w:r w:rsidR="001C52A7" w:rsidRPr="00CB1673">
        <w:rPr>
          <w:rFonts w:ascii="Arial" w:hAnsi="Arial" w:cs="Arial"/>
          <w:bCs/>
        </w:rPr>
        <w:t xml:space="preserve"> </w:t>
      </w:r>
      <w:r w:rsidR="001C52A7" w:rsidRPr="00CB1673">
        <w:rPr>
          <w:rFonts w:ascii="Arial" w:hAnsi="Arial" w:cs="Arial"/>
          <w:b/>
          <w:bCs/>
        </w:rPr>
        <w:t>R33 833 079.89</w:t>
      </w:r>
      <w:r w:rsidR="00CB1673" w:rsidRPr="00CB1673">
        <w:rPr>
          <w:rFonts w:ascii="Arial" w:hAnsi="Arial" w:cs="Arial"/>
          <w:b/>
          <w:bCs/>
        </w:rPr>
        <w:t xml:space="preserve"> </w:t>
      </w:r>
      <w:r w:rsidR="001C52A7" w:rsidRPr="00CB1673">
        <w:rPr>
          <w:rFonts w:ascii="Arial" w:hAnsi="Arial" w:cs="Arial"/>
          <w:bCs/>
        </w:rPr>
        <w:t>in the 2016-17 f</w:t>
      </w:r>
      <w:r w:rsidR="006F2254">
        <w:rPr>
          <w:rFonts w:ascii="Arial" w:hAnsi="Arial" w:cs="Arial"/>
          <w:bCs/>
        </w:rPr>
        <w:t>inancial year (see table below).</w:t>
      </w:r>
    </w:p>
    <w:p w:rsidR="006F2254" w:rsidRPr="006F2254" w:rsidRDefault="006F2254" w:rsidP="006F2254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1C52A7"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 xml:space="preserve"> T</w:t>
      </w:r>
      <w:r w:rsidRPr="001C52A7">
        <w:rPr>
          <w:rFonts w:ascii="Arial" w:hAnsi="Arial" w:cs="Arial"/>
          <w:bCs/>
        </w:rPr>
        <w:t xml:space="preserve">he IDC’s budget for advertising </w:t>
      </w:r>
      <w:r>
        <w:rPr>
          <w:rFonts w:ascii="Arial" w:hAnsi="Arial" w:cs="Arial"/>
          <w:bCs/>
        </w:rPr>
        <w:t xml:space="preserve">in the specified financial year (2016/17) was </w:t>
      </w:r>
      <w:r w:rsidR="00375891">
        <w:rPr>
          <w:rFonts w:ascii="Arial" w:hAnsi="Arial" w:cs="Arial"/>
          <w:b/>
          <w:bCs/>
        </w:rPr>
        <w:t>R38 000 000.</w:t>
      </w:r>
    </w:p>
    <w:p w:rsidR="006F2254" w:rsidRDefault="006F2254" w:rsidP="006F2254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6F2254" w:rsidRDefault="006F2254" w:rsidP="006F2254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6F2254" w:rsidRPr="00CB1673" w:rsidRDefault="006F2254" w:rsidP="006F2254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IDC Advertising spend:</w:t>
      </w:r>
    </w:p>
    <w:tbl>
      <w:tblPr>
        <w:tblW w:w="9006" w:type="dxa"/>
        <w:tblLook w:val="04A0"/>
      </w:tblPr>
      <w:tblGrid>
        <w:gridCol w:w="2334"/>
        <w:gridCol w:w="4602"/>
        <w:gridCol w:w="2070"/>
      </w:tblGrid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Digital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 xml:space="preserve">Yonder Media </w:t>
            </w:r>
            <w:r w:rsidR="00F162F8">
              <w:rPr>
                <w:rFonts w:ascii="Arial" w:hAnsi="Arial" w:cs="Arial"/>
                <w:color w:val="000000"/>
                <w:sz w:val="22"/>
              </w:rPr>
              <w:t>–</w:t>
            </w:r>
            <w:r w:rsidRPr="00B41358">
              <w:rPr>
                <w:rFonts w:ascii="Arial" w:hAnsi="Arial" w:cs="Arial"/>
                <w:color w:val="000000"/>
                <w:sz w:val="22"/>
              </w:rPr>
              <w:t xml:space="preserve"> nett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74 666,67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Reprise 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296 804,79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LinkedIn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120 000,00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IOL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40 000,00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Gagasi Radio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23 850,00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CSRNEWSSA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15 544,91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 xml:space="preserve">Cadreon </w:t>
            </w:r>
            <w:r w:rsidR="00F162F8">
              <w:rPr>
                <w:rFonts w:ascii="Arial" w:hAnsi="Arial" w:cs="Arial"/>
                <w:color w:val="000000"/>
                <w:sz w:val="22"/>
              </w:rPr>
              <w:t>–</w:t>
            </w:r>
            <w:r w:rsidRPr="00B41358">
              <w:rPr>
                <w:rFonts w:ascii="Arial" w:hAnsi="Arial" w:cs="Arial"/>
                <w:color w:val="000000"/>
                <w:sz w:val="22"/>
              </w:rPr>
              <w:t xml:space="preserve">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428 526,90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DIGITAL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999 393,27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The Mercury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48 688,00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The Herald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401A1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17 991,62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Stellander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3 821,30</w:t>
            </w:r>
          </w:p>
        </w:tc>
      </w:tr>
      <w:tr w:rsidR="001C52A7" w:rsidRPr="00B41358" w:rsidTr="004F1B9A">
        <w:trPr>
          <w:trHeight w:val="360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Rustenburg herald -Herout -17%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19 424,94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Loose Inserts (Newspaper)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Polokwane Observer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3 592,81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Platinum Weekly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13 600,00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Phalaborwa Herald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3 154,00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Mopani Herald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3 320,00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Mafikeng Mail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9 553,25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Letaba Herald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4 399,01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Klerksdorp record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12 737,67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Isolezwe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161 530,00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Hoedspruit Herald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2 656,00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Highvelder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13 928,10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Gemsbok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28 651,15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Diamond Fields Advertiser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100 838,32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Capricorn Voice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7 453,77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Cape Times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197 604,79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Brits pos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5 731,95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Bosveld Review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3 320,00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INSERTS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661 996,68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Magazine</w:t>
            </w: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The Thinker Magazine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29 928,14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 Grain/Graan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21 050,00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Public Sector Manager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32 935,00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Outlook Publishing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83 826,35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North West Business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35 868,00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Nelson Mandela Bay Business Chamber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10 778,45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MiningMX Yearbook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55 743,85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Landbouweekblad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39 650,00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KZN Top Business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52 163,66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Kazibiz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35 930,00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Infocom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4 670,66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Forbes Africa Women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53 892,22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Finweek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147 852,00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Finweek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49 284,00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Financial Mail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318 203,11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Financial Mail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60 030,00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Entrepreneur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78 560,00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Destiny Man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161 676,65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Destiny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203 592,81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CSI Handbook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35 928,14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CSI - The Human Face of Business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27 905,00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Africa's Most Influential Women in Business &amp; Government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20 360,00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African Leader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18 000,00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ACUMEN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301 724,99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MAGAZINE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1 879 553,04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Newspaper</w:t>
            </w: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Weekend Post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27 017,25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Volksblad -nett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57 142,99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The Star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110 189,52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The Herald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77 777,46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Sunday World -17%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35 104,53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Sunday Times-Business Times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448 092,00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Sunday Times - Business Times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1 113 522,04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Sunday Times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394 845,41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Sunday Sun -nett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39 513,77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Sowetan Newspaper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481 930,41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Sowetan Newspapers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62 694,00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Mail &amp; Guardian - Business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315 900,00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Mail &amp; Guardian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Lowvelder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158 676,60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Isolezwe - KZN Edition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158 024,71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Isolezwe - Eastern Cape Edition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100 396,80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Diamond Fields Advertiser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37 548,00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Daily News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53 035,92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Daily Dispatch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162 801,27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Daily Dispatch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23 328,00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City Press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649 331,74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City Press - Business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201 517,20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Cape Business News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54 720,00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Cape Argus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69 672,96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Business Report (Star, Cape Times, Pretoria News, Mercury)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473 911,20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Business Report (Inc)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483 643,39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Business Day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330 272,41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Business Day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47 466,00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Bua Sedibeng News (Direct)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15 300,00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African Independent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42 325,25</w:t>
            </w:r>
          </w:p>
        </w:tc>
      </w:tr>
      <w:tr w:rsidR="001C52A7" w:rsidRPr="00B41358" w:rsidTr="00C75D0B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PRESS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6 225 700,81,</w:t>
            </w:r>
          </w:p>
        </w:tc>
      </w:tr>
      <w:tr w:rsidR="001C52A7" w:rsidRPr="00B41358" w:rsidTr="004F1B9A">
        <w:trPr>
          <w:trHeight w:val="855"/>
        </w:trPr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75D0B" w:rsidRPr="00B41358" w:rsidTr="004F1B9A">
        <w:trPr>
          <w:trHeight w:val="279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5D0B" w:rsidRPr="00B41358" w:rsidRDefault="00C75D0B" w:rsidP="00C75D0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Out of Home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5D0B" w:rsidRPr="00B41358" w:rsidRDefault="00C75D0B" w:rsidP="00C75D0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Provantage Media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5D0B" w:rsidRPr="00B41358" w:rsidRDefault="00C75D0B" w:rsidP="00C75D0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305 389,22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PRIMEDIA Outdoor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928 742,98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Mall Media Company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173 652,69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JC Decaux South Africa Outdoor Advertising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934 131,74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Impact Outdoor Media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161 676,65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Face First Media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64 670,66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Connect Media Advertising Pty Ltd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59 881,44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Brand IQ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97 005,99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Boo Media - Billboards And Wraps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243 736,53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Ad Outpost (Pty) Ltd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136 526,95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OOH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3 105 414,84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808080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Radio</w:t>
            </w: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YFM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231 815,00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Vuma 103 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28 742,52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Umhlobo Wenene FM (Xhosa)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1 110 192,00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Ukhozi FM (Zulu)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1 528 410,00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Trufm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48 720,00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Thobela FM (N.Sotho)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561 444,00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71 310,00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RSG (Radiosondergrense)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293 595,00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Radio Teemaneng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69 820,36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Radio Riverside-nett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61 077,84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Phalaphala FM (Venda)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223 158,00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OFM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88 272,00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North West FM - 17%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38 647,19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Munghana Lonene FM (Tsonga)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248 157,00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Motsweding FM (Setswana)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1 031 092,00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Metro 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1 096 710,00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Lotus 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41 640,00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Ligwalagwala FM (Seswati)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914 569,00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Lesedi FM (Sesotho)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1 020 201,00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Kaya FM 95.9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345 240,00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Ikwekwezi FM (Ndebele)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253 227,00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Heart 104.9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126 780,00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Good Hope (Ghfm)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97 710,00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Gagasi Radio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523 217,64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FORTE 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7 904,19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Energy 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63 031,83</w:t>
            </w:r>
          </w:p>
        </w:tc>
      </w:tr>
      <w:tr w:rsidR="00C75D0B" w:rsidRPr="00B41358" w:rsidTr="004F1B9A">
        <w:trPr>
          <w:trHeight w:val="315"/>
        </w:trPr>
        <w:tc>
          <w:tcPr>
            <w:tcW w:w="23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Capricorn Radio Direct  - nett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130 000,00</w:t>
            </w:r>
          </w:p>
        </w:tc>
      </w:tr>
      <w:tr w:rsidR="00C75D0B" w:rsidRPr="00B41358" w:rsidTr="004F1B9A">
        <w:trPr>
          <w:trHeight w:val="330"/>
        </w:trPr>
        <w:tc>
          <w:tcPr>
            <w:tcW w:w="2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Capricorn FM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5D0B" w:rsidRPr="00B41358" w:rsidRDefault="00C75D0B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137 700,00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Bosveld FM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12 594,45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BDA FM 17%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2 341,89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ALGOA FM-17% - united stations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110 427,98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5fm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357 600,00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RADIO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10 875 347,89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Television</w:t>
            </w: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SABC 3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1 189 656,00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SABC 3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351 819,00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SABC 2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2 242 881,00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SABC 1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3 676 104,00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ETV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1 941 049,68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vMerge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ENCA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684 181,68</w:t>
            </w:r>
          </w:p>
        </w:tc>
      </w:tr>
      <w:tr w:rsidR="001C52A7" w:rsidRPr="00B41358" w:rsidTr="004F1B9A">
        <w:trPr>
          <w:trHeight w:val="315"/>
        </w:trPr>
        <w:tc>
          <w:tcPr>
            <w:tcW w:w="2334" w:type="dxa"/>
            <w:tcBorders>
              <w:top w:val="single" w:sz="4" w:space="0" w:color="808080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TOTAL TVC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B41358">
              <w:rPr>
                <w:rFonts w:ascii="Arial" w:hAnsi="Arial" w:cs="Arial"/>
                <w:color w:val="FFFFFF"/>
                <w:sz w:val="22"/>
              </w:rPr>
              <w:t>10 085 691,36</w:t>
            </w:r>
          </w:p>
        </w:tc>
      </w:tr>
      <w:tr w:rsidR="001C52A7" w:rsidRPr="00B41358" w:rsidTr="004F1B9A">
        <w:trPr>
          <w:trHeight w:val="450"/>
        </w:trPr>
        <w:tc>
          <w:tcPr>
            <w:tcW w:w="6936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52A7" w:rsidRPr="00B41358" w:rsidRDefault="001C52A7" w:rsidP="001C52A7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41358">
              <w:rPr>
                <w:rFonts w:ascii="Arial" w:hAnsi="Arial" w:cs="Arial"/>
                <w:color w:val="000000"/>
                <w:sz w:val="22"/>
              </w:rPr>
              <w:t>33 833 097,89</w:t>
            </w:r>
          </w:p>
        </w:tc>
      </w:tr>
    </w:tbl>
    <w:p w:rsidR="001C52A7" w:rsidRPr="001C52A7" w:rsidRDefault="001C52A7" w:rsidP="001C52A7">
      <w:pPr>
        <w:jc w:val="both"/>
        <w:rPr>
          <w:rFonts w:ascii="Arial" w:hAnsi="Arial" w:cs="Arial"/>
          <w:bCs/>
        </w:rPr>
      </w:pPr>
    </w:p>
    <w:p w:rsidR="009E0D00" w:rsidRDefault="009E0D00" w:rsidP="009E0D00">
      <w:pPr>
        <w:pStyle w:val="ListParagraph"/>
        <w:rPr>
          <w:rFonts w:ascii="Arial" w:hAnsi="Arial" w:cs="Arial"/>
        </w:rPr>
      </w:pPr>
    </w:p>
    <w:p w:rsidR="00251371" w:rsidRPr="00251371" w:rsidRDefault="00336393" w:rsidP="003363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-END-</w:t>
      </w:r>
    </w:p>
    <w:p w:rsidR="00150B15" w:rsidRPr="0015574C" w:rsidRDefault="00150B15" w:rsidP="00AF023B">
      <w:pPr>
        <w:pStyle w:val="Body1"/>
        <w:spacing w:line="360" w:lineRule="auto"/>
        <w:jc w:val="both"/>
        <w:rPr>
          <w:rFonts w:ascii="Arial" w:hAnsi="Arial"/>
          <w:szCs w:val="24"/>
        </w:rPr>
      </w:pPr>
    </w:p>
    <w:sectPr w:rsidR="00150B15" w:rsidRPr="0015574C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F8" w:rsidRDefault="007B6EF8">
      <w:r>
        <w:separator/>
      </w:r>
    </w:p>
  </w:endnote>
  <w:endnote w:type="continuationSeparator" w:id="0">
    <w:p w:rsidR="007B6EF8" w:rsidRDefault="007B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0" w:rsidRPr="00F35024" w:rsidRDefault="00C75D0B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2841</w:t>
    </w:r>
  </w:p>
  <w:p w:rsidR="00260440" w:rsidRDefault="0026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F8" w:rsidRDefault="007B6EF8">
      <w:r>
        <w:separator/>
      </w:r>
    </w:p>
  </w:footnote>
  <w:footnote w:type="continuationSeparator" w:id="0">
    <w:p w:rsidR="007B6EF8" w:rsidRDefault="007B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75275DA"/>
    <w:multiLevelType w:val="hybridMultilevel"/>
    <w:tmpl w:val="6A42E44A"/>
    <w:lvl w:ilvl="0" w:tplc="F5CC3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53E5"/>
    <w:multiLevelType w:val="hybridMultilevel"/>
    <w:tmpl w:val="3C9C9C78"/>
    <w:lvl w:ilvl="0" w:tplc="7F02F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23C"/>
    <w:multiLevelType w:val="hybridMultilevel"/>
    <w:tmpl w:val="8AAC5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A41"/>
    <w:multiLevelType w:val="hybridMultilevel"/>
    <w:tmpl w:val="E062C93C"/>
    <w:lvl w:ilvl="0" w:tplc="7930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106EA"/>
    <w:rsid w:val="00014C37"/>
    <w:rsid w:val="00025853"/>
    <w:rsid w:val="00043D09"/>
    <w:rsid w:val="000523EA"/>
    <w:rsid w:val="00055C79"/>
    <w:rsid w:val="00061336"/>
    <w:rsid w:val="000625CB"/>
    <w:rsid w:val="00072AD4"/>
    <w:rsid w:val="00074562"/>
    <w:rsid w:val="00076141"/>
    <w:rsid w:val="000B1EA6"/>
    <w:rsid w:val="000B1F97"/>
    <w:rsid w:val="000B3E71"/>
    <w:rsid w:val="000C52C8"/>
    <w:rsid w:val="000D456D"/>
    <w:rsid w:val="000D6FF8"/>
    <w:rsid w:val="000E0227"/>
    <w:rsid w:val="000E189A"/>
    <w:rsid w:val="000F1F0E"/>
    <w:rsid w:val="0010783E"/>
    <w:rsid w:val="00136C3B"/>
    <w:rsid w:val="00145238"/>
    <w:rsid w:val="00150B15"/>
    <w:rsid w:val="0015574C"/>
    <w:rsid w:val="00160812"/>
    <w:rsid w:val="00173E51"/>
    <w:rsid w:val="00184BF0"/>
    <w:rsid w:val="001A1E11"/>
    <w:rsid w:val="001C2AD4"/>
    <w:rsid w:val="001C52A7"/>
    <w:rsid w:val="0020565B"/>
    <w:rsid w:val="00220BBC"/>
    <w:rsid w:val="00223081"/>
    <w:rsid w:val="002354E8"/>
    <w:rsid w:val="00251371"/>
    <w:rsid w:val="0025350D"/>
    <w:rsid w:val="0025606A"/>
    <w:rsid w:val="00260440"/>
    <w:rsid w:val="002630B2"/>
    <w:rsid w:val="002A01CC"/>
    <w:rsid w:val="002C0189"/>
    <w:rsid w:val="00306351"/>
    <w:rsid w:val="00336393"/>
    <w:rsid w:val="00341FEE"/>
    <w:rsid w:val="00357276"/>
    <w:rsid w:val="0036028D"/>
    <w:rsid w:val="003736E1"/>
    <w:rsid w:val="003757C3"/>
    <w:rsid w:val="00375891"/>
    <w:rsid w:val="0038671A"/>
    <w:rsid w:val="003A0685"/>
    <w:rsid w:val="003B2384"/>
    <w:rsid w:val="003E23BB"/>
    <w:rsid w:val="003F4631"/>
    <w:rsid w:val="004255F7"/>
    <w:rsid w:val="004401A1"/>
    <w:rsid w:val="00470B0A"/>
    <w:rsid w:val="004A7374"/>
    <w:rsid w:val="004B650A"/>
    <w:rsid w:val="004C133B"/>
    <w:rsid w:val="004C3C58"/>
    <w:rsid w:val="004C6F30"/>
    <w:rsid w:val="004E67A1"/>
    <w:rsid w:val="004F1B9A"/>
    <w:rsid w:val="005063CE"/>
    <w:rsid w:val="00506BD9"/>
    <w:rsid w:val="00532D9A"/>
    <w:rsid w:val="00545EEB"/>
    <w:rsid w:val="00563E02"/>
    <w:rsid w:val="005C6E70"/>
    <w:rsid w:val="005D2663"/>
    <w:rsid w:val="005D6DBE"/>
    <w:rsid w:val="005F42D6"/>
    <w:rsid w:val="00610533"/>
    <w:rsid w:val="00631328"/>
    <w:rsid w:val="00633F6F"/>
    <w:rsid w:val="00643BD9"/>
    <w:rsid w:val="00644958"/>
    <w:rsid w:val="00645440"/>
    <w:rsid w:val="00663754"/>
    <w:rsid w:val="006B3054"/>
    <w:rsid w:val="006C34D1"/>
    <w:rsid w:val="006D6984"/>
    <w:rsid w:val="006D6BD6"/>
    <w:rsid w:val="006E52D8"/>
    <w:rsid w:val="006E7866"/>
    <w:rsid w:val="006F2254"/>
    <w:rsid w:val="00736BE5"/>
    <w:rsid w:val="00740569"/>
    <w:rsid w:val="007621DE"/>
    <w:rsid w:val="007621F7"/>
    <w:rsid w:val="00777972"/>
    <w:rsid w:val="007816C6"/>
    <w:rsid w:val="007824A8"/>
    <w:rsid w:val="007945B8"/>
    <w:rsid w:val="007B6EF8"/>
    <w:rsid w:val="007E792E"/>
    <w:rsid w:val="007E7AD3"/>
    <w:rsid w:val="00800DC1"/>
    <w:rsid w:val="00897595"/>
    <w:rsid w:val="008A5330"/>
    <w:rsid w:val="008C6E96"/>
    <w:rsid w:val="008F61DB"/>
    <w:rsid w:val="009011E5"/>
    <w:rsid w:val="00904B31"/>
    <w:rsid w:val="00917504"/>
    <w:rsid w:val="00923754"/>
    <w:rsid w:val="00925499"/>
    <w:rsid w:val="00935904"/>
    <w:rsid w:val="009628CE"/>
    <w:rsid w:val="009E0D00"/>
    <w:rsid w:val="009E20CD"/>
    <w:rsid w:val="009E2258"/>
    <w:rsid w:val="009E26A2"/>
    <w:rsid w:val="009F18E1"/>
    <w:rsid w:val="00A07DC7"/>
    <w:rsid w:val="00A1660D"/>
    <w:rsid w:val="00A246B7"/>
    <w:rsid w:val="00A37442"/>
    <w:rsid w:val="00A52050"/>
    <w:rsid w:val="00A65346"/>
    <w:rsid w:val="00A8565A"/>
    <w:rsid w:val="00A90129"/>
    <w:rsid w:val="00AA1460"/>
    <w:rsid w:val="00AD1BA3"/>
    <w:rsid w:val="00AE376D"/>
    <w:rsid w:val="00AF023B"/>
    <w:rsid w:val="00AF2BC0"/>
    <w:rsid w:val="00B134C6"/>
    <w:rsid w:val="00B20D99"/>
    <w:rsid w:val="00B210A0"/>
    <w:rsid w:val="00B237DD"/>
    <w:rsid w:val="00B41358"/>
    <w:rsid w:val="00B608B6"/>
    <w:rsid w:val="00B61202"/>
    <w:rsid w:val="00B61C13"/>
    <w:rsid w:val="00B97460"/>
    <w:rsid w:val="00BA176A"/>
    <w:rsid w:val="00BA6E6E"/>
    <w:rsid w:val="00BB6257"/>
    <w:rsid w:val="00C51704"/>
    <w:rsid w:val="00C56405"/>
    <w:rsid w:val="00C75D0B"/>
    <w:rsid w:val="00CA0B30"/>
    <w:rsid w:val="00CA6BA5"/>
    <w:rsid w:val="00CB1673"/>
    <w:rsid w:val="00CB384E"/>
    <w:rsid w:val="00CC0997"/>
    <w:rsid w:val="00D012D5"/>
    <w:rsid w:val="00D07F2A"/>
    <w:rsid w:val="00D216E4"/>
    <w:rsid w:val="00D43D7C"/>
    <w:rsid w:val="00D5239E"/>
    <w:rsid w:val="00D64012"/>
    <w:rsid w:val="00DA164D"/>
    <w:rsid w:val="00DA713A"/>
    <w:rsid w:val="00DB1570"/>
    <w:rsid w:val="00DB5630"/>
    <w:rsid w:val="00DB6DC1"/>
    <w:rsid w:val="00DE1AF2"/>
    <w:rsid w:val="00E24205"/>
    <w:rsid w:val="00E30E99"/>
    <w:rsid w:val="00E45D72"/>
    <w:rsid w:val="00E6001C"/>
    <w:rsid w:val="00E611FD"/>
    <w:rsid w:val="00EB2B97"/>
    <w:rsid w:val="00ED53EE"/>
    <w:rsid w:val="00EE47A4"/>
    <w:rsid w:val="00EF6032"/>
    <w:rsid w:val="00F162F8"/>
    <w:rsid w:val="00F63F44"/>
    <w:rsid w:val="00F7168C"/>
    <w:rsid w:val="00FA188A"/>
    <w:rsid w:val="00FB63F7"/>
    <w:rsid w:val="00FC041D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AF023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F023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2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6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2017-09-26T16:30:00Z</cp:lastPrinted>
  <dcterms:created xsi:type="dcterms:W3CDTF">2017-10-20T11:42:00Z</dcterms:created>
  <dcterms:modified xsi:type="dcterms:W3CDTF">2017-10-20T11:42:00Z</dcterms:modified>
</cp:coreProperties>
</file>