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17023">
        <w:rPr>
          <w:rFonts w:ascii="Times New Roman" w:hAnsi="Times New Roman" w:cs="Times New Roman"/>
          <w:b/>
          <w:sz w:val="24"/>
          <w:szCs w:val="24"/>
        </w:rPr>
        <w:t xml:space="preserve"> 2467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40B1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25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40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17023" w:rsidRPr="00217023" w:rsidRDefault="00217023" w:rsidP="00217023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023">
        <w:rPr>
          <w:rFonts w:ascii="Times New Roman" w:eastAsia="Calibri" w:hAnsi="Times New Roman" w:cs="Times New Roman"/>
          <w:b/>
          <w:sz w:val="24"/>
          <w:szCs w:val="24"/>
        </w:rPr>
        <w:t>2467.</w:t>
      </w:r>
      <w:r w:rsidRPr="002170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G A </w:t>
      </w:r>
      <w:proofErr w:type="spellStart"/>
      <w:r w:rsidRPr="00217023">
        <w:rPr>
          <w:rFonts w:ascii="Times New Roman" w:eastAsia="Calibri" w:hAnsi="Times New Roman" w:cs="Times New Roman"/>
          <w:b/>
          <w:sz w:val="24"/>
          <w:szCs w:val="24"/>
        </w:rPr>
        <w:t>Gardee</w:t>
      </w:r>
      <w:proofErr w:type="spellEnd"/>
      <w:r w:rsidRPr="00217023">
        <w:rPr>
          <w:rFonts w:ascii="Times New Roman" w:eastAsia="Calibri" w:hAnsi="Times New Roman" w:cs="Times New Roman"/>
          <w:b/>
          <w:sz w:val="24"/>
          <w:szCs w:val="24"/>
        </w:rPr>
        <w:t xml:space="preserve"> (EFF)</w:t>
      </w:r>
      <w:proofErr w:type="gramEnd"/>
      <w:r w:rsidRPr="00217023">
        <w:rPr>
          <w:rFonts w:ascii="Times New Roman" w:eastAsia="Calibri" w:hAnsi="Times New Roman" w:cs="Times New Roman"/>
          <w:b/>
          <w:sz w:val="24"/>
          <w:szCs w:val="24"/>
        </w:rPr>
        <w:t xml:space="preserve"> to ask the Minister of Basic Education:</w:t>
      </w:r>
    </w:p>
    <w:p w:rsidR="00217023" w:rsidRPr="00217023" w:rsidRDefault="00217023" w:rsidP="00217023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023">
        <w:rPr>
          <w:rFonts w:ascii="Times New Roman" w:eastAsia="Calibri" w:hAnsi="Times New Roman" w:cs="Times New Roman"/>
          <w:sz w:val="24"/>
          <w:szCs w:val="24"/>
        </w:rPr>
        <w:t>How many educators will be trained in the next five years for (a) primary and (b) high school level?</w:t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4"/>
          <w:szCs w:val="24"/>
        </w:rPr>
        <w:tab/>
      </w:r>
      <w:r w:rsidRPr="00217023">
        <w:rPr>
          <w:rFonts w:ascii="Times New Roman" w:eastAsia="Calibri" w:hAnsi="Times New Roman" w:cs="Times New Roman"/>
          <w:sz w:val="20"/>
          <w:szCs w:val="20"/>
        </w:rPr>
        <w:t>NW2724E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10325D" w:rsidRPr="00B67FF0" w:rsidRDefault="0010325D" w:rsidP="0010325D">
      <w:pPr>
        <w:rPr>
          <w:rFonts w:ascii="Times New Roman" w:hAnsi="Times New Roman" w:cs="Times New Roman"/>
          <w:b/>
          <w:sz w:val="24"/>
          <w:szCs w:val="24"/>
        </w:rPr>
      </w:pPr>
      <w:r w:rsidRPr="00EE0E58">
        <w:rPr>
          <w:rFonts w:ascii="Times New Roman" w:hAnsi="Times New Roman" w:cs="Times New Roman"/>
          <w:b/>
          <w:sz w:val="24"/>
          <w:szCs w:val="24"/>
        </w:rPr>
        <w:t>REPLY</w:t>
      </w:r>
    </w:p>
    <w:p w:rsidR="0010325D" w:rsidRDefault="0010325D" w:rsidP="0010325D">
      <w:pPr>
        <w:jc w:val="both"/>
        <w:rPr>
          <w:rFonts w:ascii="Times New Roman" w:hAnsi="Times New Roman" w:cs="Times New Roman"/>
          <w:sz w:val="24"/>
        </w:rPr>
      </w:pPr>
      <w:r w:rsidRPr="00D45772">
        <w:rPr>
          <w:rFonts w:ascii="Times New Roman" w:hAnsi="Times New Roman" w:cs="Times New Roman"/>
          <w:sz w:val="24"/>
          <w:lang w:val="en-GB"/>
        </w:rPr>
        <w:t>The D</w:t>
      </w:r>
      <w:r>
        <w:rPr>
          <w:rFonts w:ascii="Times New Roman" w:hAnsi="Times New Roman" w:cs="Times New Roman"/>
          <w:sz w:val="24"/>
          <w:lang w:val="en-GB"/>
        </w:rPr>
        <w:t xml:space="preserve">epartment of </w:t>
      </w:r>
      <w:r w:rsidRPr="00D45772">
        <w:rPr>
          <w:rFonts w:ascii="Times New Roman" w:hAnsi="Times New Roman" w:cs="Times New Roman"/>
          <w:sz w:val="24"/>
          <w:lang w:val="en-GB"/>
        </w:rPr>
        <w:t>H</w:t>
      </w:r>
      <w:r>
        <w:rPr>
          <w:rFonts w:ascii="Times New Roman" w:hAnsi="Times New Roman" w:cs="Times New Roman"/>
          <w:sz w:val="24"/>
          <w:lang w:val="en-GB"/>
        </w:rPr>
        <w:t xml:space="preserve">igher </w:t>
      </w:r>
      <w:r w:rsidRPr="00D45772">
        <w:rPr>
          <w:rFonts w:ascii="Times New Roman" w:hAnsi="Times New Roman" w:cs="Times New Roman"/>
          <w:sz w:val="24"/>
          <w:lang w:val="en-GB"/>
        </w:rPr>
        <w:t>E</w:t>
      </w:r>
      <w:r>
        <w:rPr>
          <w:rFonts w:ascii="Times New Roman" w:hAnsi="Times New Roman" w:cs="Times New Roman"/>
          <w:sz w:val="24"/>
          <w:lang w:val="en-GB"/>
        </w:rPr>
        <w:t xml:space="preserve">ducation and </w:t>
      </w:r>
      <w:r w:rsidRPr="00D45772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>raining (DHET)</w:t>
      </w:r>
      <w:r w:rsidRPr="00D45772">
        <w:rPr>
          <w:rFonts w:ascii="Times New Roman" w:hAnsi="Times New Roman" w:cs="Times New Roman"/>
          <w:sz w:val="24"/>
          <w:lang w:val="en-GB"/>
        </w:rPr>
        <w:t xml:space="preserve"> is responsible for the funding of teacher education, the development of policies that regulate the offering of teacher education </w:t>
      </w:r>
      <w:r>
        <w:rPr>
          <w:rFonts w:ascii="Times New Roman" w:hAnsi="Times New Roman" w:cs="Times New Roman"/>
          <w:sz w:val="24"/>
          <w:lang w:val="en-GB"/>
        </w:rPr>
        <w:t>programmes by Higher Education I</w:t>
      </w:r>
      <w:r w:rsidRPr="00D45772">
        <w:rPr>
          <w:rFonts w:ascii="Times New Roman" w:hAnsi="Times New Roman" w:cs="Times New Roman"/>
          <w:sz w:val="24"/>
          <w:lang w:val="en-GB"/>
        </w:rPr>
        <w:t>nstitutions, to monitor and support the implementation of policies and to support capacity development at universities.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5772">
        <w:rPr>
          <w:rFonts w:ascii="Times New Roman" w:hAnsi="Times New Roman" w:cs="Times New Roman"/>
          <w:sz w:val="24"/>
        </w:rPr>
        <w:t>Twenty-three (23) universities in the country are involved in teacher education</w:t>
      </w:r>
      <w:r>
        <w:rPr>
          <w:rFonts w:ascii="Times New Roman" w:hAnsi="Times New Roman" w:cs="Times New Roman"/>
          <w:sz w:val="24"/>
        </w:rPr>
        <w:t>.</w:t>
      </w:r>
    </w:p>
    <w:p w:rsidR="0010325D" w:rsidRPr="00D45772" w:rsidRDefault="0010325D" w:rsidP="0010325D">
      <w:pPr>
        <w:jc w:val="both"/>
        <w:rPr>
          <w:rFonts w:ascii="Times New Roman" w:hAnsi="Times New Roman" w:cs="Times New Roman"/>
          <w:sz w:val="24"/>
        </w:rPr>
      </w:pPr>
      <w:r w:rsidRPr="00D45772">
        <w:rPr>
          <w:rFonts w:ascii="Times New Roman" w:hAnsi="Times New Roman" w:cs="Times New Roman"/>
          <w:bCs/>
          <w:sz w:val="24"/>
          <w:lang w:val="en-GB"/>
        </w:rPr>
        <w:t xml:space="preserve">The </w:t>
      </w:r>
      <w:r>
        <w:rPr>
          <w:rFonts w:ascii="Times New Roman" w:hAnsi="Times New Roman" w:cs="Times New Roman"/>
          <w:bCs/>
          <w:sz w:val="24"/>
          <w:lang w:val="en-GB"/>
        </w:rPr>
        <w:t xml:space="preserve">DBE, through the </w:t>
      </w:r>
      <w:proofErr w:type="spellStart"/>
      <w:r w:rsidRPr="00D45772">
        <w:rPr>
          <w:rFonts w:ascii="Times New Roman" w:hAnsi="Times New Roman" w:cs="Times New Roman"/>
          <w:bCs/>
          <w:sz w:val="24"/>
          <w:lang w:val="en-GB"/>
        </w:rPr>
        <w:t>Funza</w:t>
      </w:r>
      <w:proofErr w:type="spellEnd"/>
      <w:r w:rsidRPr="00D45772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D45772">
        <w:rPr>
          <w:rFonts w:ascii="Times New Roman" w:hAnsi="Times New Roman" w:cs="Times New Roman"/>
          <w:bCs/>
          <w:sz w:val="24"/>
          <w:lang w:val="en-GB"/>
        </w:rPr>
        <w:t>Lushaka</w:t>
      </w:r>
      <w:proofErr w:type="spellEnd"/>
      <w:r w:rsidRPr="00D45772">
        <w:rPr>
          <w:rFonts w:ascii="Times New Roman" w:hAnsi="Times New Roman" w:cs="Times New Roman"/>
          <w:bCs/>
          <w:sz w:val="24"/>
          <w:lang w:val="en-GB"/>
        </w:rPr>
        <w:t xml:space="preserve"> bursary programme</w:t>
      </w:r>
      <w:r>
        <w:rPr>
          <w:rFonts w:ascii="Times New Roman" w:hAnsi="Times New Roman" w:cs="Times New Roman"/>
          <w:bCs/>
          <w:sz w:val="24"/>
          <w:lang w:val="en-GB"/>
        </w:rPr>
        <w:t>,</w:t>
      </w:r>
      <w:r w:rsidRPr="00D45772">
        <w:rPr>
          <w:rFonts w:ascii="Times New Roman" w:hAnsi="Times New Roman" w:cs="Times New Roman"/>
          <w:bCs/>
          <w:sz w:val="24"/>
          <w:lang w:val="en-GB"/>
        </w:rPr>
        <w:t xml:space="preserve"> has made a considerable contribution by improving the attractiveness of teaching as a choice for many South African youth. The merit-based criteria for awarding the bursary have contributed to a higher calibre of students entering Initial Teacher Education programmes.</w:t>
      </w:r>
      <w:r>
        <w:rPr>
          <w:rFonts w:ascii="Times New Roman" w:hAnsi="Times New Roman" w:cs="Times New Roman"/>
          <w:bCs/>
          <w:sz w:val="24"/>
          <w:lang w:val="en-GB"/>
        </w:rPr>
        <w:t xml:space="preserve"> The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Funza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Lushaka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bursary programme is targeting to award a total of </w:t>
      </w:r>
      <w:r w:rsidRPr="005401BA">
        <w:rPr>
          <w:rFonts w:ascii="Times New Roman" w:hAnsi="Times New Roman" w:cs="Times New Roman"/>
          <w:b/>
          <w:bCs/>
          <w:sz w:val="24"/>
          <w:lang w:val="en-GB"/>
        </w:rPr>
        <w:t>65,500</w:t>
      </w:r>
      <w:r>
        <w:rPr>
          <w:rFonts w:ascii="Times New Roman" w:hAnsi="Times New Roman" w:cs="Times New Roman"/>
          <w:bCs/>
          <w:sz w:val="24"/>
          <w:lang w:val="en-GB"/>
        </w:rPr>
        <w:t xml:space="preserve"> bursaries for initial teacher education over the next five (5) years. It is estimated that </w:t>
      </w:r>
      <w:r w:rsidRPr="005401BA">
        <w:rPr>
          <w:rFonts w:ascii="Times New Roman" w:hAnsi="Times New Roman" w:cs="Times New Roman"/>
          <w:b/>
          <w:bCs/>
          <w:sz w:val="24"/>
          <w:lang w:val="en-GB"/>
        </w:rPr>
        <w:t>31,750</w:t>
      </w:r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Funza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Lushaka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bursaries will be awarded for the training of primary school teachers and </w:t>
      </w:r>
      <w:r w:rsidRPr="005401BA">
        <w:rPr>
          <w:rFonts w:ascii="Times New Roman" w:hAnsi="Times New Roman" w:cs="Times New Roman"/>
          <w:b/>
          <w:bCs/>
          <w:sz w:val="24"/>
          <w:lang w:val="en-GB"/>
        </w:rPr>
        <w:t>33 750</w:t>
      </w:r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Funza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Lushaka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bursaries for the training of high school teachers.    </w:t>
      </w: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1032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25D" w:rsidRDefault="0010325D" w:rsidP="00F749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25D"/>
    <w:rsid w:val="001363D0"/>
    <w:rsid w:val="001415B1"/>
    <w:rsid w:val="00170990"/>
    <w:rsid w:val="00171447"/>
    <w:rsid w:val="00183BCF"/>
    <w:rsid w:val="0020126E"/>
    <w:rsid w:val="00217023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A3784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A705D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D13D42"/>
    <w:rsid w:val="00D34C31"/>
    <w:rsid w:val="00D61473"/>
    <w:rsid w:val="00D6328E"/>
    <w:rsid w:val="00D713FC"/>
    <w:rsid w:val="00D9276C"/>
    <w:rsid w:val="00D94B1F"/>
    <w:rsid w:val="00D97E99"/>
    <w:rsid w:val="00DA004F"/>
    <w:rsid w:val="00E34908"/>
    <w:rsid w:val="00E67F6F"/>
    <w:rsid w:val="00EA485B"/>
    <w:rsid w:val="00F11816"/>
    <w:rsid w:val="00F5012D"/>
    <w:rsid w:val="00F574BB"/>
    <w:rsid w:val="00F7491A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2017-08-25T04:38:00Z</dcterms:created>
  <dcterms:modified xsi:type="dcterms:W3CDTF">2017-09-28T06:20:00Z</dcterms:modified>
</cp:coreProperties>
</file>