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DB" w:rsidRPr="00EA2D8C" w:rsidRDefault="00025CDB" w:rsidP="00025CDB">
      <w:pPr>
        <w:spacing w:after="0" w:line="240" w:lineRule="auto"/>
        <w:jc w:val="center"/>
        <w:rPr>
          <w:b/>
          <w:sz w:val="24"/>
          <w:szCs w:val="24"/>
        </w:rPr>
      </w:pPr>
      <w:r w:rsidRPr="00EA2D8C">
        <w:rPr>
          <w:noProof/>
          <w:lang w:eastAsia="en-ZA"/>
        </w:rPr>
        <w:drawing>
          <wp:anchor distT="720090" distB="215900" distL="114300" distR="114300" simplePos="0" relativeHeight="251659264" behindDoc="0" locked="1" layoutInCell="1" allowOverlap="1" wp14:anchorId="71930A2C" wp14:editId="30FA2FB3">
            <wp:simplePos x="0" y="0"/>
            <wp:positionH relativeFrom="margin">
              <wp:posOffset>1167130</wp:posOffset>
            </wp:positionH>
            <wp:positionV relativeFrom="margin">
              <wp:posOffset>-645795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sidRPr="00EA2D8C">
        <w:rPr>
          <w:b/>
          <w:sz w:val="24"/>
          <w:szCs w:val="24"/>
        </w:rPr>
        <w:t xml:space="preserve">NATIONAL ASSEMBLY </w:t>
      </w:r>
    </w:p>
    <w:p w:rsidR="00025CDB" w:rsidRPr="00EA2D8C" w:rsidRDefault="00025CDB" w:rsidP="00025CDB">
      <w:pPr>
        <w:spacing w:after="0" w:line="240" w:lineRule="auto"/>
        <w:jc w:val="center"/>
        <w:rPr>
          <w:b/>
          <w:sz w:val="24"/>
          <w:szCs w:val="24"/>
        </w:rPr>
      </w:pPr>
    </w:p>
    <w:p w:rsidR="00025CDB" w:rsidRPr="00EA2D8C" w:rsidRDefault="00025CDB" w:rsidP="00025CDB">
      <w:pPr>
        <w:spacing w:after="0" w:line="240" w:lineRule="auto"/>
        <w:jc w:val="center"/>
        <w:rPr>
          <w:b/>
          <w:sz w:val="24"/>
          <w:szCs w:val="24"/>
        </w:rPr>
      </w:pPr>
      <w:r w:rsidRPr="00EA2D8C">
        <w:rPr>
          <w:b/>
          <w:sz w:val="24"/>
          <w:szCs w:val="24"/>
        </w:rPr>
        <w:t>WRITTEN REPLY</w:t>
      </w:r>
    </w:p>
    <w:p w:rsidR="00025CDB" w:rsidRPr="00EA2D8C" w:rsidRDefault="00025CDB" w:rsidP="00025CDB">
      <w:pPr>
        <w:spacing w:after="0" w:line="240" w:lineRule="auto"/>
        <w:jc w:val="center"/>
        <w:rPr>
          <w:b/>
          <w:sz w:val="24"/>
          <w:szCs w:val="24"/>
        </w:rPr>
      </w:pPr>
    </w:p>
    <w:p w:rsidR="00025CDB" w:rsidRPr="00EA2D8C" w:rsidRDefault="00025CDB" w:rsidP="00025CDB">
      <w:pPr>
        <w:spacing w:before="120" w:after="60"/>
        <w:ind w:left="2880"/>
        <w:outlineLvl w:val="0"/>
        <w:rPr>
          <w:b/>
          <w:bCs/>
          <w:caps/>
          <w:sz w:val="24"/>
          <w:szCs w:val="24"/>
          <w:u w:val="single"/>
        </w:rPr>
      </w:pPr>
      <w:r w:rsidRPr="00EA2D8C">
        <w:rPr>
          <w:b/>
          <w:sz w:val="24"/>
          <w:szCs w:val="24"/>
        </w:rPr>
        <w:t xml:space="preserve">QUESTION </w:t>
      </w:r>
      <w:r>
        <w:rPr>
          <w:b/>
          <w:sz w:val="24"/>
          <w:szCs w:val="24"/>
        </w:rPr>
        <w:t>2</w:t>
      </w:r>
      <w:r>
        <w:rPr>
          <w:b/>
          <w:sz w:val="24"/>
          <w:szCs w:val="24"/>
        </w:rPr>
        <w:t>445</w:t>
      </w:r>
      <w:r w:rsidRPr="00EA2D8C">
        <w:rPr>
          <w:b/>
          <w:sz w:val="24"/>
          <w:szCs w:val="24"/>
        </w:rPr>
        <w:t xml:space="preserve"> /</w:t>
      </w:r>
      <w:r w:rsidRPr="00EA2D8C">
        <w:rPr>
          <w:rFonts w:cs="Times New Roman"/>
          <w:b/>
          <w:sz w:val="24"/>
          <w:szCs w:val="24"/>
          <w:lang w:val="en-GB"/>
        </w:rPr>
        <w:t xml:space="preserve"> NW</w:t>
      </w:r>
      <w:r w:rsidRPr="00EA2D8C">
        <w:rPr>
          <w:rFonts w:eastAsiaTheme="minorHAnsi"/>
          <w:b/>
          <w:bCs/>
          <w:sz w:val="24"/>
          <w:szCs w:val="24"/>
        </w:rPr>
        <w:t xml:space="preserve"> 2</w:t>
      </w:r>
      <w:r>
        <w:rPr>
          <w:rFonts w:eastAsiaTheme="minorHAnsi"/>
          <w:b/>
          <w:bCs/>
          <w:sz w:val="24"/>
          <w:szCs w:val="24"/>
        </w:rPr>
        <w:t>697</w:t>
      </w:r>
      <w:r w:rsidRPr="00EA2D8C">
        <w:rPr>
          <w:rFonts w:eastAsiaTheme="minorHAnsi"/>
          <w:b/>
          <w:bCs/>
          <w:sz w:val="24"/>
          <w:szCs w:val="24"/>
        </w:rPr>
        <w:t>E</w:t>
      </w:r>
    </w:p>
    <w:p w:rsidR="00025CDB" w:rsidRPr="00EA2D8C" w:rsidRDefault="00025CDB" w:rsidP="00025CDB">
      <w:pPr>
        <w:spacing w:after="0" w:line="240" w:lineRule="auto"/>
        <w:rPr>
          <w:b/>
          <w:sz w:val="24"/>
          <w:szCs w:val="24"/>
        </w:rPr>
      </w:pPr>
    </w:p>
    <w:p w:rsidR="00025CDB" w:rsidRPr="00EA2D8C" w:rsidRDefault="00025CDB" w:rsidP="00025CDB">
      <w:pPr>
        <w:spacing w:after="0" w:line="240" w:lineRule="auto"/>
        <w:jc w:val="center"/>
        <w:rPr>
          <w:b/>
          <w:color w:val="000000"/>
          <w:sz w:val="22"/>
          <w:szCs w:val="22"/>
        </w:rPr>
      </w:pPr>
    </w:p>
    <w:p w:rsidR="00025CDB" w:rsidRPr="00EA2D8C" w:rsidRDefault="00025CDB" w:rsidP="00025CDB">
      <w:pPr>
        <w:autoSpaceDE w:val="0"/>
        <w:autoSpaceDN w:val="0"/>
        <w:adjustRightInd w:val="0"/>
        <w:jc w:val="center"/>
        <w:rPr>
          <w:b/>
          <w:color w:val="000000"/>
          <w:sz w:val="22"/>
          <w:szCs w:val="22"/>
        </w:rPr>
      </w:pPr>
      <w:r w:rsidRPr="00EA2D8C">
        <w:rPr>
          <w:b/>
          <w:color w:val="000000"/>
          <w:sz w:val="22"/>
          <w:szCs w:val="22"/>
        </w:rPr>
        <w:t>MINISTER OF AGRICULTURE, FORESTRY AND FISHERIES:</w:t>
      </w:r>
    </w:p>
    <w:p w:rsidR="00025CDB" w:rsidRPr="00EA2D8C" w:rsidRDefault="00025CDB" w:rsidP="00025CDB">
      <w:pPr>
        <w:spacing w:before="100" w:beforeAutospacing="1" w:after="100" w:afterAutospacing="1" w:line="240" w:lineRule="auto"/>
        <w:ind w:left="709" w:hanging="709"/>
        <w:jc w:val="center"/>
        <w:rPr>
          <w:rFonts w:eastAsiaTheme="minorHAnsi"/>
          <w:b/>
          <w:bCs/>
          <w:sz w:val="24"/>
          <w:szCs w:val="24"/>
          <w:lang w:val="en-GB"/>
        </w:rPr>
      </w:pPr>
      <w:r>
        <w:rPr>
          <w:b/>
          <w:bCs/>
          <w:sz w:val="24"/>
          <w:szCs w:val="24"/>
          <w:lang w:val="af-ZA"/>
        </w:rPr>
        <w:t>Mr N Paulsen (EFF)</w:t>
      </w:r>
      <w:r w:rsidRPr="00B10396">
        <w:rPr>
          <w:b/>
          <w:bCs/>
          <w:sz w:val="22"/>
          <w:szCs w:val="24"/>
        </w:rPr>
        <w:t xml:space="preserve"> </w:t>
      </w:r>
      <w:r w:rsidRPr="00EA2D8C">
        <w:rPr>
          <w:rFonts w:eastAsiaTheme="minorHAnsi"/>
          <w:b/>
          <w:bCs/>
          <w:sz w:val="24"/>
          <w:szCs w:val="24"/>
          <w:lang w:val="en-GB"/>
        </w:rPr>
        <w:t>to ask the Minister of Agriculture, Forestry and Fisheries:</w:t>
      </w:r>
    </w:p>
    <w:p w:rsidR="00025CDB" w:rsidRPr="00EA2D8C" w:rsidRDefault="00025CDB" w:rsidP="00025CDB">
      <w:pPr>
        <w:spacing w:before="100" w:beforeAutospacing="1" w:after="100" w:afterAutospacing="1"/>
        <w:ind w:left="720" w:hanging="720"/>
        <w:jc w:val="center"/>
        <w:rPr>
          <w:b/>
          <w:bCs/>
          <w:sz w:val="24"/>
          <w:szCs w:val="24"/>
        </w:rPr>
      </w:pPr>
    </w:p>
    <w:p w:rsidR="00025CDB" w:rsidRPr="00EA2D8C" w:rsidRDefault="00025CDB" w:rsidP="00025CDB">
      <w:pPr>
        <w:spacing w:before="120" w:after="60"/>
        <w:outlineLvl w:val="0"/>
        <w:rPr>
          <w:b/>
          <w:bCs/>
          <w:caps/>
          <w:sz w:val="22"/>
          <w:szCs w:val="22"/>
          <w:u w:val="single"/>
        </w:rPr>
      </w:pPr>
      <w:r w:rsidRPr="00EA2D8C">
        <w:rPr>
          <w:b/>
          <w:bCs/>
          <w:caps/>
          <w:sz w:val="22"/>
          <w:szCs w:val="22"/>
          <w:u w:val="single"/>
        </w:rPr>
        <w:t>QUESTION:</w:t>
      </w:r>
    </w:p>
    <w:p w:rsidR="00025CDB" w:rsidRPr="00025CDB" w:rsidRDefault="00025CDB" w:rsidP="00025CDB">
      <w:pPr>
        <w:spacing w:before="100" w:beforeAutospacing="1" w:after="100" w:afterAutospacing="1"/>
        <w:jc w:val="both"/>
        <w:rPr>
          <w:sz w:val="24"/>
          <w:szCs w:val="24"/>
          <w:lang w:val="af-ZA"/>
        </w:rPr>
      </w:pPr>
      <w:r>
        <w:rPr>
          <w:sz w:val="24"/>
          <w:szCs w:val="24"/>
          <w:lang w:val="af-ZA"/>
        </w:rPr>
        <w:t xml:space="preserve">What is the (a) name of each investing company that has invested on land owned by (i) his department and (ii) each </w:t>
      </w:r>
      <w:r>
        <w:rPr>
          <w:color w:val="000000"/>
          <w:sz w:val="24"/>
          <w:szCs w:val="24"/>
          <w:lang w:val="af-ZA" w:eastAsia="en-ZA"/>
        </w:rPr>
        <w:t>entity</w:t>
      </w:r>
      <w:r>
        <w:rPr>
          <w:sz w:val="24"/>
          <w:szCs w:val="24"/>
          <w:lang w:val="af-ZA"/>
        </w:rPr>
        <w:t xml:space="preserve"> reporting to him and (b)(i) nature, (ii) value and (iii) length of each investment? </w:t>
      </w:r>
      <w:r>
        <w:rPr>
          <w:b/>
          <w:bCs/>
          <w:sz w:val="24"/>
          <w:szCs w:val="24"/>
          <w:lang w:val="af-ZA"/>
        </w:rPr>
        <w:t>NW2697E.</w:t>
      </w:r>
      <w:bookmarkStart w:id="0" w:name="_GoBack"/>
      <w:bookmarkEnd w:id="0"/>
    </w:p>
    <w:p w:rsidR="00025CDB" w:rsidRPr="00EA2D8C" w:rsidRDefault="00025CDB" w:rsidP="00025CDB">
      <w:pPr>
        <w:spacing w:before="100" w:beforeAutospacing="1" w:after="100" w:afterAutospacing="1" w:line="240" w:lineRule="auto"/>
        <w:jc w:val="both"/>
        <w:rPr>
          <w:rFonts w:eastAsia="Times New Roman"/>
          <w:b/>
          <w:sz w:val="22"/>
          <w:szCs w:val="22"/>
          <w:u w:val="single"/>
        </w:rPr>
      </w:pPr>
      <w:r w:rsidRPr="00EA2D8C">
        <w:rPr>
          <w:rFonts w:eastAsia="Times New Roman"/>
          <w:b/>
          <w:sz w:val="22"/>
          <w:szCs w:val="22"/>
          <w:u w:val="single"/>
        </w:rPr>
        <w:t>REPLY:</w:t>
      </w:r>
    </w:p>
    <w:p w:rsidR="00651D61" w:rsidRPr="00651D61" w:rsidRDefault="00651D61" w:rsidP="00651D61">
      <w:pPr>
        <w:pStyle w:val="ListParagraph"/>
        <w:numPr>
          <w:ilvl w:val="0"/>
          <w:numId w:val="2"/>
        </w:numPr>
        <w:spacing w:after="0"/>
        <w:jc w:val="both"/>
        <w:rPr>
          <w:sz w:val="22"/>
          <w:szCs w:val="22"/>
          <w:lang w:eastAsia="en-ZA"/>
        </w:rPr>
      </w:pPr>
      <w:r w:rsidRPr="00651D61">
        <w:rPr>
          <w:sz w:val="22"/>
          <w:szCs w:val="22"/>
          <w:lang w:eastAsia="en-ZA"/>
        </w:rPr>
        <w:t xml:space="preserve">The Department of Agriculture Forestry and Fisheries does not own land but administers it on behalf of the Department of Public Works. The land is leased to prospective producers as per prescripts defined and agreed to. </w:t>
      </w:r>
    </w:p>
    <w:p w:rsidR="00651D61" w:rsidRPr="00651D61" w:rsidRDefault="00651D61" w:rsidP="00651D61">
      <w:pPr>
        <w:spacing w:after="0"/>
        <w:jc w:val="both"/>
        <w:rPr>
          <w:sz w:val="22"/>
          <w:szCs w:val="22"/>
          <w:lang w:eastAsia="en-ZA"/>
        </w:rPr>
      </w:pPr>
    </w:p>
    <w:p w:rsidR="00651D61" w:rsidRPr="00651D61" w:rsidRDefault="00651D61" w:rsidP="00651D61">
      <w:pPr>
        <w:pStyle w:val="ListParagraph"/>
        <w:numPr>
          <w:ilvl w:val="0"/>
          <w:numId w:val="2"/>
        </w:numPr>
        <w:spacing w:after="0"/>
        <w:jc w:val="both"/>
        <w:rPr>
          <w:rFonts w:ascii="Calibri" w:hAnsi="Calibri" w:cs="Calibri"/>
          <w:sz w:val="22"/>
          <w:szCs w:val="22"/>
          <w:lang w:eastAsia="en-ZA"/>
        </w:rPr>
      </w:pPr>
      <w:r w:rsidRPr="00651D61">
        <w:rPr>
          <w:sz w:val="22"/>
          <w:szCs w:val="22"/>
          <w:lang w:eastAsia="en-ZA"/>
        </w:rPr>
        <w:t xml:space="preserve">With regards to ownership of land by entities reporting to the Minister, only the Agricultural Research Council owns land but there are no external investors on the current land under its administration. </w:t>
      </w:r>
    </w:p>
    <w:p w:rsidR="005F561C" w:rsidRDefault="00651D61"/>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A076A"/>
    <w:multiLevelType w:val="hybridMultilevel"/>
    <w:tmpl w:val="8D44D470"/>
    <w:lvl w:ilvl="0" w:tplc="89482352">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6504B9A"/>
    <w:multiLevelType w:val="hybridMultilevel"/>
    <w:tmpl w:val="988A84EE"/>
    <w:lvl w:ilvl="0" w:tplc="AE14BD16">
      <w:start w:val="2445"/>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DB"/>
    <w:rsid w:val="00025CDB"/>
    <w:rsid w:val="00186AC3"/>
    <w:rsid w:val="00405B27"/>
    <w:rsid w:val="004F5BD7"/>
    <w:rsid w:val="00651D61"/>
    <w:rsid w:val="0092761C"/>
    <w:rsid w:val="00D96FB6"/>
    <w:rsid w:val="00DD6449"/>
    <w:rsid w:val="00E46CAE"/>
    <w:rsid w:val="00EC76AE"/>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DB"/>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D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DB"/>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5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dcterms:created xsi:type="dcterms:W3CDTF">2018-10-04T10:12:00Z</dcterms:created>
  <dcterms:modified xsi:type="dcterms:W3CDTF">2018-10-04T10:36:00Z</dcterms:modified>
</cp:coreProperties>
</file>