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F21478">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B20A46"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B20A46">
        <w:rPr>
          <w:rFonts w:ascii="Arial" w:eastAsia="Times New Roman" w:hAnsi="Arial" w:cs="Arial"/>
          <w:b/>
          <w:snapToGrid w:val="0"/>
          <w:sz w:val="40"/>
          <w:szCs w:val="40"/>
          <w:lang w:val="en-GB"/>
        </w:rPr>
        <w:t>QUESTION NUMBER:</w:t>
      </w:r>
      <w:r w:rsidR="00E556BF" w:rsidRPr="00B20A46">
        <w:rPr>
          <w:rFonts w:ascii="Arial" w:eastAsia="Times New Roman" w:hAnsi="Arial" w:cs="Arial"/>
          <w:b/>
          <w:snapToGrid w:val="0"/>
          <w:sz w:val="40"/>
          <w:szCs w:val="40"/>
          <w:lang w:val="en-GB"/>
        </w:rPr>
        <w:t xml:space="preserve"> </w:t>
      </w:r>
      <w:r w:rsidRPr="00B20A46">
        <w:rPr>
          <w:rFonts w:ascii="Arial" w:eastAsia="Times New Roman" w:hAnsi="Arial" w:cs="Arial"/>
          <w:b/>
          <w:snapToGrid w:val="0"/>
          <w:sz w:val="40"/>
          <w:szCs w:val="40"/>
          <w:lang w:val="en-GB"/>
        </w:rPr>
        <w:tab/>
      </w:r>
      <w:r w:rsidR="00BB0CE2" w:rsidRPr="00B20A46">
        <w:rPr>
          <w:rFonts w:ascii="Arial" w:eastAsia="Times New Roman" w:hAnsi="Arial" w:cs="Arial"/>
          <w:b/>
          <w:snapToGrid w:val="0"/>
          <w:sz w:val="40"/>
          <w:szCs w:val="40"/>
          <w:lang w:val="en-GB"/>
        </w:rPr>
        <w:t>2</w:t>
      </w:r>
      <w:r w:rsidR="00675540">
        <w:rPr>
          <w:rFonts w:ascii="Arial" w:eastAsia="Times New Roman" w:hAnsi="Arial" w:cs="Arial"/>
          <w:b/>
          <w:snapToGrid w:val="0"/>
          <w:sz w:val="40"/>
          <w:szCs w:val="40"/>
          <w:lang w:val="en-GB"/>
        </w:rPr>
        <w:t>4</w:t>
      </w:r>
      <w:r w:rsidR="009E1C2D">
        <w:rPr>
          <w:rFonts w:ascii="Arial" w:eastAsia="Times New Roman" w:hAnsi="Arial" w:cs="Arial"/>
          <w:b/>
          <w:snapToGrid w:val="0"/>
          <w:sz w:val="40"/>
          <w:szCs w:val="40"/>
          <w:lang w:val="en-GB"/>
        </w:rPr>
        <w:t>3</w:t>
      </w:r>
      <w:r w:rsidR="00087E13">
        <w:rPr>
          <w:rFonts w:ascii="Arial" w:eastAsia="Times New Roman" w:hAnsi="Arial" w:cs="Arial"/>
          <w:b/>
          <w:snapToGrid w:val="0"/>
          <w:sz w:val="40"/>
          <w:szCs w:val="40"/>
          <w:lang w:val="en-GB"/>
        </w:rPr>
        <w:t>4</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675540">
        <w:rPr>
          <w:rFonts w:ascii="Arial" w:eastAsia="Times New Roman" w:hAnsi="Arial" w:cs="Arial"/>
          <w:b/>
          <w:snapToGrid w:val="0"/>
          <w:sz w:val="40"/>
          <w:szCs w:val="40"/>
          <w:lang w:val="en-GB"/>
        </w:rPr>
        <w:t>23</w:t>
      </w:r>
      <w:r w:rsidR="00EC49BB">
        <w:rPr>
          <w:rFonts w:ascii="Arial" w:eastAsia="Times New Roman" w:hAnsi="Arial" w:cs="Arial"/>
          <w:b/>
          <w:snapToGrid w:val="0"/>
          <w:sz w:val="40"/>
          <w:szCs w:val="40"/>
          <w:lang w:val="en-GB"/>
        </w:rPr>
        <w:t xml:space="preserve"> OCTOBER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675540">
        <w:rPr>
          <w:rFonts w:ascii="Arial" w:eastAsia="Times New Roman" w:hAnsi="Arial" w:cs="Arial"/>
          <w:b/>
          <w:snapToGrid w:val="0"/>
          <w:sz w:val="40"/>
          <w:szCs w:val="40"/>
          <w:lang w:val="en-GB"/>
        </w:rPr>
        <w:t>40</w:t>
      </w:r>
      <w:r w:rsidR="009E7540">
        <w:rPr>
          <w:rFonts w:ascii="Arial" w:eastAsia="Times New Roman" w:hAnsi="Arial" w:cs="Arial"/>
          <w:b/>
          <w:snapToGrid w:val="0"/>
          <w:sz w:val="40"/>
          <w:szCs w:val="40"/>
          <w:lang w:val="en-GB"/>
        </w:rPr>
        <w:t xml:space="preserve"> - 2020</w:t>
      </w:r>
    </w:p>
    <w:p w:rsidR="00087E13" w:rsidRPr="00087E13" w:rsidRDefault="00087E13" w:rsidP="00087E13">
      <w:pPr>
        <w:spacing w:before="100" w:beforeAutospacing="1" w:after="100" w:afterAutospacing="1" w:line="240" w:lineRule="auto"/>
        <w:ind w:left="720" w:hanging="720"/>
        <w:jc w:val="both"/>
        <w:outlineLvl w:val="0"/>
        <w:rPr>
          <w:rFonts w:ascii="Arial" w:hAnsi="Arial" w:cs="Arial"/>
          <w:b/>
          <w:sz w:val="40"/>
          <w:szCs w:val="40"/>
        </w:rPr>
      </w:pPr>
      <w:r w:rsidRPr="00087E13">
        <w:rPr>
          <w:rFonts w:ascii="Arial" w:eastAsia="Calibri" w:hAnsi="Arial" w:cs="Arial"/>
          <w:b/>
          <w:bCs/>
          <w:color w:val="000000"/>
          <w:sz w:val="40"/>
          <w:szCs w:val="40"/>
          <w:lang w:eastAsia="en-ZA"/>
        </w:rPr>
        <w:t>2434</w:t>
      </w:r>
      <w:r w:rsidRPr="00087E13">
        <w:rPr>
          <w:rFonts w:ascii="Arial" w:eastAsia="Times New Roman" w:hAnsi="Arial" w:cs="Arial"/>
          <w:b/>
          <w:sz w:val="40"/>
          <w:szCs w:val="40"/>
        </w:rPr>
        <w:t>.</w:t>
      </w:r>
      <w:r w:rsidRPr="00087E13">
        <w:rPr>
          <w:rFonts w:ascii="Arial" w:eastAsia="Times New Roman" w:hAnsi="Arial" w:cs="Arial"/>
          <w:b/>
          <w:sz w:val="40"/>
          <w:szCs w:val="40"/>
        </w:rPr>
        <w:tab/>
      </w:r>
      <w:r w:rsidRPr="00087E13">
        <w:rPr>
          <w:rFonts w:ascii="Arial" w:hAnsi="Arial" w:cs="Arial"/>
          <w:b/>
          <w:sz w:val="40"/>
          <w:szCs w:val="40"/>
        </w:rPr>
        <w:t xml:space="preserve">Ms </w:t>
      </w:r>
      <w:proofErr w:type="gramStart"/>
      <w:r w:rsidRPr="00087E13">
        <w:rPr>
          <w:rFonts w:ascii="Arial" w:hAnsi="Arial" w:cs="Arial"/>
          <w:b/>
          <w:sz w:val="40"/>
          <w:szCs w:val="40"/>
        </w:rPr>
        <w:t>A</w:t>
      </w:r>
      <w:proofErr w:type="gramEnd"/>
      <w:r w:rsidRPr="00087E13">
        <w:rPr>
          <w:rFonts w:ascii="Arial" w:hAnsi="Arial" w:cs="Arial"/>
          <w:b/>
          <w:sz w:val="40"/>
          <w:szCs w:val="40"/>
        </w:rPr>
        <w:t xml:space="preserve"> L A Abrahams (DA) to ask the Minister of Social Development</w:t>
      </w:r>
      <w:r w:rsidR="00AA3A23" w:rsidRPr="00087E13">
        <w:rPr>
          <w:rFonts w:ascii="Arial" w:hAnsi="Arial" w:cs="Arial"/>
          <w:b/>
          <w:sz w:val="40"/>
          <w:szCs w:val="40"/>
        </w:rPr>
        <w:fldChar w:fldCharType="begin"/>
      </w:r>
      <w:r w:rsidRPr="00087E13">
        <w:rPr>
          <w:rFonts w:ascii="Arial" w:hAnsi="Arial" w:cs="Arial"/>
          <w:sz w:val="40"/>
          <w:szCs w:val="40"/>
        </w:rPr>
        <w:instrText xml:space="preserve"> XE "</w:instrText>
      </w:r>
      <w:r w:rsidRPr="00087E13">
        <w:rPr>
          <w:rFonts w:ascii="Arial" w:hAnsi="Arial" w:cs="Arial"/>
          <w:b/>
          <w:sz w:val="40"/>
          <w:szCs w:val="40"/>
          <w:lang w:val="en-GB"/>
        </w:rPr>
        <w:instrText>Social Development</w:instrText>
      </w:r>
      <w:r w:rsidRPr="00087E13">
        <w:rPr>
          <w:rFonts w:ascii="Arial" w:hAnsi="Arial" w:cs="Arial"/>
          <w:sz w:val="40"/>
          <w:szCs w:val="40"/>
        </w:rPr>
        <w:instrText xml:space="preserve">" </w:instrText>
      </w:r>
      <w:r w:rsidR="00AA3A23" w:rsidRPr="00087E13">
        <w:rPr>
          <w:rFonts w:ascii="Arial" w:hAnsi="Arial" w:cs="Arial"/>
          <w:b/>
          <w:sz w:val="40"/>
          <w:szCs w:val="40"/>
        </w:rPr>
        <w:fldChar w:fldCharType="end"/>
      </w:r>
      <w:r w:rsidRPr="00087E13">
        <w:rPr>
          <w:rFonts w:ascii="Arial" w:hAnsi="Arial" w:cs="Arial"/>
          <w:b/>
          <w:sz w:val="40"/>
          <w:szCs w:val="40"/>
        </w:rPr>
        <w:t>:</w:t>
      </w:r>
    </w:p>
    <w:p w:rsidR="00087E13" w:rsidRPr="00087E13" w:rsidRDefault="00087E13" w:rsidP="00087E13">
      <w:pPr>
        <w:spacing w:before="100" w:beforeAutospacing="1" w:after="100" w:afterAutospacing="1" w:line="240" w:lineRule="auto"/>
        <w:ind w:left="709" w:firstLine="11"/>
        <w:jc w:val="both"/>
        <w:rPr>
          <w:rFonts w:ascii="Arial" w:hAnsi="Arial" w:cs="Arial"/>
          <w:color w:val="001F00"/>
          <w:spacing w:val="6"/>
          <w:sz w:val="40"/>
          <w:szCs w:val="40"/>
        </w:rPr>
      </w:pPr>
      <w:r w:rsidRPr="00087E13">
        <w:rPr>
          <w:rFonts w:ascii="Arial" w:hAnsi="Arial" w:cs="Arial"/>
          <w:sz w:val="40"/>
          <w:szCs w:val="40"/>
          <w:lang w:val="en-GB"/>
        </w:rPr>
        <w:t xml:space="preserve">Whether, in light of the current disability assessment backlog and the shortage of doctors who are specialists to make such assessments in the Republic, she will consider extending the (a) disability and (b) care dependency grants which will lapse </w:t>
      </w:r>
      <w:r w:rsidRPr="00087E13">
        <w:rPr>
          <w:rFonts w:ascii="Arial" w:hAnsi="Arial" w:cs="Arial"/>
          <w:sz w:val="40"/>
          <w:szCs w:val="40"/>
        </w:rPr>
        <w:t xml:space="preserve">on 31 October, 30 November and 31 December 2020 </w:t>
      </w:r>
      <w:r w:rsidRPr="00087E13">
        <w:rPr>
          <w:rFonts w:ascii="Arial" w:hAnsi="Arial" w:cs="Arial"/>
          <w:sz w:val="40"/>
          <w:szCs w:val="40"/>
          <w:lang w:val="en-GB"/>
        </w:rPr>
        <w:t>to 31 March 2021; if not, why not, if so, what are the relevant details?</w:t>
      </w:r>
      <w:r w:rsidRPr="00087E13">
        <w:rPr>
          <w:rFonts w:ascii="Arial" w:hAnsi="Arial" w:cs="Arial"/>
          <w:sz w:val="40"/>
          <w:szCs w:val="40"/>
          <w:lang w:val="en-GB"/>
        </w:rPr>
        <w:tab/>
      </w:r>
      <w:r w:rsidRPr="00087E13">
        <w:rPr>
          <w:rFonts w:ascii="Arial" w:hAnsi="Arial" w:cs="Arial"/>
          <w:color w:val="001F00"/>
          <w:spacing w:val="6"/>
          <w:sz w:val="40"/>
          <w:szCs w:val="40"/>
        </w:rPr>
        <w:tab/>
      </w:r>
      <w:r w:rsidRPr="00087E13">
        <w:rPr>
          <w:rFonts w:ascii="Arial" w:hAnsi="Arial" w:cs="Arial"/>
          <w:color w:val="001F00"/>
          <w:spacing w:val="6"/>
          <w:sz w:val="40"/>
          <w:szCs w:val="40"/>
        </w:rPr>
        <w:tab/>
      </w:r>
      <w:r>
        <w:rPr>
          <w:rFonts w:ascii="Arial" w:hAnsi="Arial" w:cs="Arial"/>
          <w:color w:val="001F00"/>
          <w:spacing w:val="6"/>
          <w:sz w:val="40"/>
          <w:szCs w:val="40"/>
        </w:rPr>
        <w:t xml:space="preserve">      </w:t>
      </w:r>
      <w:r w:rsidRPr="00087E13">
        <w:rPr>
          <w:rFonts w:ascii="Arial" w:hAnsi="Arial" w:cs="Arial"/>
          <w:color w:val="001F00"/>
          <w:spacing w:val="6"/>
          <w:sz w:val="40"/>
          <w:szCs w:val="40"/>
        </w:rPr>
        <w:tab/>
        <w:t>NW3042E</w:t>
      </w:r>
    </w:p>
    <w:p w:rsidR="00F11E4A" w:rsidRDefault="00F11E4A" w:rsidP="00675540">
      <w:pPr>
        <w:spacing w:after="0" w:line="240" w:lineRule="auto"/>
        <w:jc w:val="both"/>
        <w:rPr>
          <w:rFonts w:ascii="Arial" w:eastAsia="Times New Roman" w:hAnsi="Arial" w:cs="Arial"/>
          <w:b/>
          <w:snapToGrid w:val="0"/>
          <w:color w:val="000000"/>
          <w:sz w:val="40"/>
          <w:szCs w:val="40"/>
          <w:lang w:val="en-GB"/>
        </w:rPr>
      </w:pPr>
    </w:p>
    <w:p w:rsidR="00F11E4A" w:rsidRDefault="00DA4793" w:rsidP="00675540">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6C1D5B" w:rsidRDefault="006C1D5B" w:rsidP="00675540">
      <w:pPr>
        <w:spacing w:after="0" w:line="240" w:lineRule="auto"/>
        <w:jc w:val="both"/>
        <w:rPr>
          <w:rFonts w:ascii="Arial" w:eastAsia="Times New Roman" w:hAnsi="Arial" w:cs="Arial"/>
          <w:b/>
          <w:snapToGrid w:val="0"/>
          <w:color w:val="000000"/>
          <w:sz w:val="40"/>
          <w:szCs w:val="40"/>
          <w:lang w:val="en-GB"/>
        </w:rPr>
      </w:pPr>
    </w:p>
    <w:p w:rsidR="00AF2536" w:rsidRDefault="00AF2536" w:rsidP="00675540">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The care dependency and temporary disability grants which would ha</w:t>
      </w:r>
      <w:r w:rsidR="00B43D42">
        <w:rPr>
          <w:rFonts w:ascii="Arial" w:eastAsia="Times New Roman" w:hAnsi="Arial" w:cs="Arial"/>
          <w:snapToGrid w:val="0"/>
          <w:color w:val="000000"/>
          <w:sz w:val="40"/>
          <w:szCs w:val="40"/>
          <w:lang w:val="en-GB"/>
        </w:rPr>
        <w:t>ve lapsed at the end of October and</w:t>
      </w:r>
      <w:r>
        <w:rPr>
          <w:rFonts w:ascii="Arial" w:eastAsia="Times New Roman" w:hAnsi="Arial" w:cs="Arial"/>
          <w:snapToGrid w:val="0"/>
          <w:color w:val="000000"/>
          <w:sz w:val="40"/>
          <w:szCs w:val="40"/>
          <w:lang w:val="en-GB"/>
        </w:rPr>
        <w:t xml:space="preserve"> November have already been </w:t>
      </w:r>
      <w:r>
        <w:rPr>
          <w:rFonts w:ascii="Arial" w:eastAsia="Times New Roman" w:hAnsi="Arial" w:cs="Arial"/>
          <w:snapToGrid w:val="0"/>
          <w:color w:val="000000"/>
          <w:sz w:val="40"/>
          <w:szCs w:val="40"/>
          <w:lang w:val="en-GB"/>
        </w:rPr>
        <w:lastRenderedPageBreak/>
        <w:t>extended to 31 December 2020.  The cost for this extension has been accommodated within the budget allocation provided for these grants for the current financial year.</w:t>
      </w:r>
    </w:p>
    <w:p w:rsidR="00AF2536" w:rsidRDefault="00AF2536" w:rsidP="00675540">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 </w:t>
      </w:r>
    </w:p>
    <w:p w:rsidR="00AF2536" w:rsidRPr="00AF2536" w:rsidRDefault="00B43D42" w:rsidP="0054192F">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US"/>
        </w:rPr>
        <w:t>We are</w:t>
      </w:r>
      <w:r w:rsidR="008B11F1" w:rsidRPr="00B43D42">
        <w:rPr>
          <w:rFonts w:ascii="Arial" w:eastAsia="Times New Roman" w:hAnsi="Arial" w:cs="Arial"/>
          <w:snapToGrid w:val="0"/>
          <w:color w:val="000000"/>
          <w:sz w:val="40"/>
          <w:szCs w:val="40"/>
          <w:lang w:val="en-US"/>
        </w:rPr>
        <w:t xml:space="preserve"> now working on a plan to address the significant number which will expire at the end of December</w:t>
      </w:r>
      <w:r>
        <w:rPr>
          <w:rFonts w:ascii="Arial" w:eastAsia="Times New Roman" w:hAnsi="Arial" w:cs="Arial"/>
          <w:snapToGrid w:val="0"/>
          <w:color w:val="000000"/>
          <w:sz w:val="40"/>
          <w:szCs w:val="40"/>
          <w:lang w:val="en-US"/>
        </w:rPr>
        <w:t>, costing app</w:t>
      </w:r>
      <w:r w:rsidR="008B11F1" w:rsidRPr="00B43D42">
        <w:rPr>
          <w:rFonts w:ascii="Arial" w:eastAsia="Times New Roman" w:hAnsi="Arial" w:cs="Arial"/>
          <w:snapToGrid w:val="0"/>
          <w:color w:val="000000"/>
          <w:sz w:val="40"/>
          <w:szCs w:val="40"/>
          <w:lang w:val="en-US"/>
        </w:rPr>
        <w:t>roximately</w:t>
      </w:r>
      <w:r>
        <w:rPr>
          <w:rFonts w:ascii="Arial" w:eastAsia="Times New Roman" w:hAnsi="Arial" w:cs="Arial"/>
          <w:snapToGrid w:val="0"/>
          <w:color w:val="000000"/>
          <w:sz w:val="40"/>
          <w:szCs w:val="40"/>
          <w:lang w:val="en-US"/>
        </w:rPr>
        <w:t xml:space="preserve"> </w:t>
      </w:r>
      <w:r w:rsidR="0054192F">
        <w:rPr>
          <w:rFonts w:ascii="Arial" w:eastAsia="Times New Roman" w:hAnsi="Arial" w:cs="Arial"/>
          <w:snapToGrid w:val="0"/>
          <w:color w:val="000000"/>
          <w:sz w:val="40"/>
          <w:szCs w:val="40"/>
          <w:lang w:val="en-GB"/>
        </w:rPr>
        <w:t>R1.</w:t>
      </w:r>
      <w:r>
        <w:rPr>
          <w:rFonts w:ascii="Arial" w:eastAsia="Times New Roman" w:hAnsi="Arial" w:cs="Arial"/>
          <w:snapToGrid w:val="0"/>
          <w:color w:val="000000"/>
          <w:sz w:val="40"/>
          <w:szCs w:val="40"/>
          <w:lang w:val="en-GB"/>
        </w:rPr>
        <w:t>2</w:t>
      </w:r>
      <w:r w:rsidR="0054192F">
        <w:rPr>
          <w:rFonts w:ascii="Arial" w:eastAsia="Times New Roman" w:hAnsi="Arial" w:cs="Arial"/>
          <w:snapToGrid w:val="0"/>
          <w:color w:val="000000"/>
          <w:sz w:val="40"/>
          <w:szCs w:val="40"/>
          <w:lang w:val="en-GB"/>
        </w:rPr>
        <w:t xml:space="preserve"> billion</w:t>
      </w:r>
      <w:r w:rsidR="008B11F1" w:rsidRPr="00B43D42">
        <w:rPr>
          <w:rFonts w:ascii="Arial" w:eastAsia="Times New Roman" w:hAnsi="Arial" w:cs="Arial"/>
          <w:snapToGrid w:val="0"/>
          <w:color w:val="000000"/>
          <w:sz w:val="40"/>
          <w:szCs w:val="40"/>
          <w:lang w:val="en-US"/>
        </w:rPr>
        <w:t xml:space="preserve">. This </w:t>
      </w:r>
      <w:r w:rsidR="0054192F">
        <w:rPr>
          <w:rFonts w:ascii="Arial" w:eastAsia="Times New Roman" w:hAnsi="Arial" w:cs="Arial"/>
          <w:snapToGrid w:val="0"/>
          <w:color w:val="000000"/>
          <w:sz w:val="40"/>
          <w:szCs w:val="40"/>
        </w:rPr>
        <w:t xml:space="preserve">estimated </w:t>
      </w:r>
      <w:r w:rsidR="0054192F">
        <w:rPr>
          <w:rFonts w:ascii="Arial" w:eastAsia="Times New Roman" w:hAnsi="Arial" w:cs="Arial"/>
          <w:snapToGrid w:val="0"/>
          <w:color w:val="000000"/>
          <w:sz w:val="40"/>
          <w:szCs w:val="40"/>
          <w:lang w:val="en-GB"/>
        </w:rPr>
        <w:t>cost cannot be accommodated within the existing budget, so we are considering alternatives</w:t>
      </w:r>
      <w:r w:rsidR="008B11F1" w:rsidRPr="00B43D42">
        <w:rPr>
          <w:rFonts w:ascii="Arial" w:eastAsia="Times New Roman" w:hAnsi="Arial" w:cs="Arial"/>
          <w:snapToGrid w:val="0"/>
          <w:color w:val="000000"/>
          <w:sz w:val="40"/>
          <w:szCs w:val="40"/>
        </w:rPr>
        <w:t xml:space="preserve"> to prevent bulk lapsing on 31 December 2020 by introducing staggered dates for lapsing between December 2020 and March 2021 </w:t>
      </w:r>
      <w:r w:rsidR="00F11E4A">
        <w:rPr>
          <w:rFonts w:ascii="Arial" w:eastAsia="Times New Roman" w:hAnsi="Arial" w:cs="Arial"/>
          <w:snapToGrid w:val="0"/>
          <w:color w:val="000000"/>
          <w:sz w:val="40"/>
          <w:szCs w:val="40"/>
          <w:lang w:val="en-GB"/>
        </w:rPr>
        <w:t>to</w:t>
      </w:r>
      <w:r w:rsidR="00AF2536">
        <w:rPr>
          <w:rFonts w:ascii="Arial" w:eastAsia="Times New Roman" w:hAnsi="Arial" w:cs="Arial"/>
          <w:snapToGrid w:val="0"/>
          <w:color w:val="000000"/>
          <w:sz w:val="40"/>
          <w:szCs w:val="40"/>
          <w:lang w:val="en-GB"/>
        </w:rPr>
        <w:t xml:space="preserve"> manage the influx for citizens who </w:t>
      </w:r>
      <w:r w:rsidR="0054192F">
        <w:rPr>
          <w:rFonts w:ascii="Arial" w:eastAsia="Times New Roman" w:hAnsi="Arial" w:cs="Arial"/>
          <w:snapToGrid w:val="0"/>
          <w:color w:val="000000"/>
          <w:sz w:val="40"/>
          <w:szCs w:val="40"/>
          <w:lang w:val="en-GB"/>
        </w:rPr>
        <w:t xml:space="preserve">may </w:t>
      </w:r>
      <w:r w:rsidR="00AF2536">
        <w:rPr>
          <w:rFonts w:ascii="Arial" w:eastAsia="Times New Roman" w:hAnsi="Arial" w:cs="Arial"/>
          <w:snapToGrid w:val="0"/>
          <w:color w:val="000000"/>
          <w:sz w:val="40"/>
          <w:szCs w:val="40"/>
          <w:lang w:val="en-GB"/>
        </w:rPr>
        <w:t>wish to reapply for the disability grant.</w:t>
      </w:r>
    </w:p>
    <w:sectPr w:rsidR="00AF2536" w:rsidRPr="00AF2536" w:rsidSect="00F11E4A">
      <w:headerReference w:type="default" r:id="rId8"/>
      <w:footerReference w:type="default" r:id="rId9"/>
      <w:pgSz w:w="11906" w:h="16838"/>
      <w:pgMar w:top="1440" w:right="1440" w:bottom="5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852" w:rsidRDefault="00B30852">
      <w:pPr>
        <w:spacing w:after="0" w:line="240" w:lineRule="auto"/>
      </w:pPr>
      <w:r>
        <w:separator/>
      </w:r>
    </w:p>
  </w:endnote>
  <w:endnote w:type="continuationSeparator" w:id="0">
    <w:p w:rsidR="00B30852" w:rsidRDefault="00B30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AA3A23">
        <w:pPr>
          <w:pStyle w:val="Footer"/>
          <w:jc w:val="right"/>
        </w:pPr>
        <w:r>
          <w:fldChar w:fldCharType="begin"/>
        </w:r>
        <w:r w:rsidR="00DA4793">
          <w:instrText xml:space="preserve"> PAGE   \* MERGEFORMAT </w:instrText>
        </w:r>
        <w:r>
          <w:fldChar w:fldCharType="separate"/>
        </w:r>
        <w:r w:rsidR="00EA20EC">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852" w:rsidRDefault="00B30852">
      <w:pPr>
        <w:spacing w:after="0" w:line="240" w:lineRule="auto"/>
      </w:pPr>
      <w:r>
        <w:separator/>
      </w:r>
    </w:p>
  </w:footnote>
  <w:footnote w:type="continuationSeparator" w:id="0">
    <w:p w:rsidR="00B30852" w:rsidRDefault="00B308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5402346"/>
    <w:multiLevelType w:val="hybridMultilevel"/>
    <w:tmpl w:val="DB1C4E4E"/>
    <w:lvl w:ilvl="0" w:tplc="56AEBBDA">
      <w:start w:val="1"/>
      <w:numFmt w:val="bullet"/>
      <w:lvlText w:val="•"/>
      <w:lvlJc w:val="left"/>
      <w:pPr>
        <w:tabs>
          <w:tab w:val="num" w:pos="720"/>
        </w:tabs>
        <w:ind w:left="720" w:hanging="360"/>
      </w:pPr>
      <w:rPr>
        <w:rFonts w:ascii="Arial" w:hAnsi="Arial" w:hint="default"/>
      </w:rPr>
    </w:lvl>
    <w:lvl w:ilvl="1" w:tplc="482C40B4" w:tentative="1">
      <w:start w:val="1"/>
      <w:numFmt w:val="bullet"/>
      <w:lvlText w:val="•"/>
      <w:lvlJc w:val="left"/>
      <w:pPr>
        <w:tabs>
          <w:tab w:val="num" w:pos="1440"/>
        </w:tabs>
        <w:ind w:left="1440" w:hanging="360"/>
      </w:pPr>
      <w:rPr>
        <w:rFonts w:ascii="Arial" w:hAnsi="Arial" w:hint="default"/>
      </w:rPr>
    </w:lvl>
    <w:lvl w:ilvl="2" w:tplc="A9F49A52" w:tentative="1">
      <w:start w:val="1"/>
      <w:numFmt w:val="bullet"/>
      <w:lvlText w:val="•"/>
      <w:lvlJc w:val="left"/>
      <w:pPr>
        <w:tabs>
          <w:tab w:val="num" w:pos="2160"/>
        </w:tabs>
        <w:ind w:left="2160" w:hanging="360"/>
      </w:pPr>
      <w:rPr>
        <w:rFonts w:ascii="Arial" w:hAnsi="Arial" w:hint="default"/>
      </w:rPr>
    </w:lvl>
    <w:lvl w:ilvl="3" w:tplc="AB9AD86C" w:tentative="1">
      <w:start w:val="1"/>
      <w:numFmt w:val="bullet"/>
      <w:lvlText w:val="•"/>
      <w:lvlJc w:val="left"/>
      <w:pPr>
        <w:tabs>
          <w:tab w:val="num" w:pos="2880"/>
        </w:tabs>
        <w:ind w:left="2880" w:hanging="360"/>
      </w:pPr>
      <w:rPr>
        <w:rFonts w:ascii="Arial" w:hAnsi="Arial" w:hint="default"/>
      </w:rPr>
    </w:lvl>
    <w:lvl w:ilvl="4" w:tplc="37DC48A6" w:tentative="1">
      <w:start w:val="1"/>
      <w:numFmt w:val="bullet"/>
      <w:lvlText w:val="•"/>
      <w:lvlJc w:val="left"/>
      <w:pPr>
        <w:tabs>
          <w:tab w:val="num" w:pos="3600"/>
        </w:tabs>
        <w:ind w:left="3600" w:hanging="360"/>
      </w:pPr>
      <w:rPr>
        <w:rFonts w:ascii="Arial" w:hAnsi="Arial" w:hint="default"/>
      </w:rPr>
    </w:lvl>
    <w:lvl w:ilvl="5" w:tplc="68226A76" w:tentative="1">
      <w:start w:val="1"/>
      <w:numFmt w:val="bullet"/>
      <w:lvlText w:val="•"/>
      <w:lvlJc w:val="left"/>
      <w:pPr>
        <w:tabs>
          <w:tab w:val="num" w:pos="4320"/>
        </w:tabs>
        <w:ind w:left="4320" w:hanging="360"/>
      </w:pPr>
      <w:rPr>
        <w:rFonts w:ascii="Arial" w:hAnsi="Arial" w:hint="default"/>
      </w:rPr>
    </w:lvl>
    <w:lvl w:ilvl="6" w:tplc="B80E8042" w:tentative="1">
      <w:start w:val="1"/>
      <w:numFmt w:val="bullet"/>
      <w:lvlText w:val="•"/>
      <w:lvlJc w:val="left"/>
      <w:pPr>
        <w:tabs>
          <w:tab w:val="num" w:pos="5040"/>
        </w:tabs>
        <w:ind w:left="5040" w:hanging="360"/>
      </w:pPr>
      <w:rPr>
        <w:rFonts w:ascii="Arial" w:hAnsi="Arial" w:hint="default"/>
      </w:rPr>
    </w:lvl>
    <w:lvl w:ilvl="7" w:tplc="F0AA46D8" w:tentative="1">
      <w:start w:val="1"/>
      <w:numFmt w:val="bullet"/>
      <w:lvlText w:val="•"/>
      <w:lvlJc w:val="left"/>
      <w:pPr>
        <w:tabs>
          <w:tab w:val="num" w:pos="5760"/>
        </w:tabs>
        <w:ind w:left="5760" w:hanging="360"/>
      </w:pPr>
      <w:rPr>
        <w:rFonts w:ascii="Arial" w:hAnsi="Arial" w:hint="default"/>
      </w:rPr>
    </w:lvl>
    <w:lvl w:ilvl="8" w:tplc="2640ADC6" w:tentative="1">
      <w:start w:val="1"/>
      <w:numFmt w:val="bullet"/>
      <w:lvlText w:val="•"/>
      <w:lvlJc w:val="left"/>
      <w:pPr>
        <w:tabs>
          <w:tab w:val="num" w:pos="6480"/>
        </w:tabs>
        <w:ind w:left="6480" w:hanging="360"/>
      </w:pPr>
      <w:rPr>
        <w:rFonts w:ascii="Arial" w:hAnsi="Arial" w:hint="default"/>
      </w:r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5"/>
  </w:num>
  <w:num w:numId="13">
    <w:abstractNumId w:val="9"/>
  </w:num>
  <w:num w:numId="14">
    <w:abstractNumId w:val="6"/>
  </w:num>
  <w:num w:numId="15">
    <w:abstractNumId w:val="14"/>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1FBE"/>
    <w:rsid w:val="000157B8"/>
    <w:rsid w:val="0001673F"/>
    <w:rsid w:val="00022DAF"/>
    <w:rsid w:val="00030F7E"/>
    <w:rsid w:val="00041AA3"/>
    <w:rsid w:val="00041FD4"/>
    <w:rsid w:val="00042BE0"/>
    <w:rsid w:val="00045724"/>
    <w:rsid w:val="00051EC2"/>
    <w:rsid w:val="000606D9"/>
    <w:rsid w:val="00066271"/>
    <w:rsid w:val="000707D0"/>
    <w:rsid w:val="0007116F"/>
    <w:rsid w:val="00083B8D"/>
    <w:rsid w:val="00087E13"/>
    <w:rsid w:val="00091658"/>
    <w:rsid w:val="0009793F"/>
    <w:rsid w:val="000B3D62"/>
    <w:rsid w:val="000B436B"/>
    <w:rsid w:val="000C1583"/>
    <w:rsid w:val="000C35A9"/>
    <w:rsid w:val="000C6CD9"/>
    <w:rsid w:val="000D465F"/>
    <w:rsid w:val="000D4EA6"/>
    <w:rsid w:val="000E3F6F"/>
    <w:rsid w:val="000F1964"/>
    <w:rsid w:val="000F1F08"/>
    <w:rsid w:val="000F33EF"/>
    <w:rsid w:val="00103D68"/>
    <w:rsid w:val="001046D3"/>
    <w:rsid w:val="0010487E"/>
    <w:rsid w:val="00106780"/>
    <w:rsid w:val="00112973"/>
    <w:rsid w:val="0011699F"/>
    <w:rsid w:val="0011726B"/>
    <w:rsid w:val="00123D9A"/>
    <w:rsid w:val="0012418C"/>
    <w:rsid w:val="0012591C"/>
    <w:rsid w:val="00131148"/>
    <w:rsid w:val="00132534"/>
    <w:rsid w:val="00136552"/>
    <w:rsid w:val="00136AE7"/>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2090"/>
    <w:rsid w:val="00205109"/>
    <w:rsid w:val="002052D4"/>
    <w:rsid w:val="00207160"/>
    <w:rsid w:val="00214E66"/>
    <w:rsid w:val="00224843"/>
    <w:rsid w:val="002346B4"/>
    <w:rsid w:val="00240B7E"/>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166ED"/>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86B8D"/>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4192F"/>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D23BD"/>
    <w:rsid w:val="005D3DDE"/>
    <w:rsid w:val="005D5EBD"/>
    <w:rsid w:val="005D7EF1"/>
    <w:rsid w:val="005E4916"/>
    <w:rsid w:val="005E496D"/>
    <w:rsid w:val="005F2C98"/>
    <w:rsid w:val="00602077"/>
    <w:rsid w:val="006043E8"/>
    <w:rsid w:val="006051BB"/>
    <w:rsid w:val="006139D8"/>
    <w:rsid w:val="00615E45"/>
    <w:rsid w:val="00620A2E"/>
    <w:rsid w:val="00620BB5"/>
    <w:rsid w:val="006221FB"/>
    <w:rsid w:val="00623997"/>
    <w:rsid w:val="00626FD0"/>
    <w:rsid w:val="00631AD1"/>
    <w:rsid w:val="00634F63"/>
    <w:rsid w:val="00643CDA"/>
    <w:rsid w:val="00645D55"/>
    <w:rsid w:val="0065044E"/>
    <w:rsid w:val="0065360F"/>
    <w:rsid w:val="00653B78"/>
    <w:rsid w:val="006542D2"/>
    <w:rsid w:val="00656F64"/>
    <w:rsid w:val="00661786"/>
    <w:rsid w:val="00665F08"/>
    <w:rsid w:val="00675540"/>
    <w:rsid w:val="00676187"/>
    <w:rsid w:val="0068260E"/>
    <w:rsid w:val="00682F8C"/>
    <w:rsid w:val="00685F7F"/>
    <w:rsid w:val="006867B0"/>
    <w:rsid w:val="006A4DB2"/>
    <w:rsid w:val="006B0E09"/>
    <w:rsid w:val="006C1D5B"/>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1F1"/>
    <w:rsid w:val="008B175E"/>
    <w:rsid w:val="008B3F12"/>
    <w:rsid w:val="008B5901"/>
    <w:rsid w:val="008C1BDF"/>
    <w:rsid w:val="008C4988"/>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31D0"/>
    <w:rsid w:val="009D6C6F"/>
    <w:rsid w:val="009E1947"/>
    <w:rsid w:val="009E1C2D"/>
    <w:rsid w:val="009E2FDB"/>
    <w:rsid w:val="009E4955"/>
    <w:rsid w:val="009E7540"/>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3A23"/>
    <w:rsid w:val="00AB0772"/>
    <w:rsid w:val="00AB10C6"/>
    <w:rsid w:val="00AB14BF"/>
    <w:rsid w:val="00AB6425"/>
    <w:rsid w:val="00AB6B86"/>
    <w:rsid w:val="00AC6B28"/>
    <w:rsid w:val="00AD58FA"/>
    <w:rsid w:val="00AD686B"/>
    <w:rsid w:val="00AE09B4"/>
    <w:rsid w:val="00AE14BC"/>
    <w:rsid w:val="00AE3CAA"/>
    <w:rsid w:val="00AF150C"/>
    <w:rsid w:val="00AF2536"/>
    <w:rsid w:val="00AF7818"/>
    <w:rsid w:val="00B02F08"/>
    <w:rsid w:val="00B04D8C"/>
    <w:rsid w:val="00B1408A"/>
    <w:rsid w:val="00B16355"/>
    <w:rsid w:val="00B20A46"/>
    <w:rsid w:val="00B20FC8"/>
    <w:rsid w:val="00B21BC6"/>
    <w:rsid w:val="00B24D20"/>
    <w:rsid w:val="00B30792"/>
    <w:rsid w:val="00B30852"/>
    <w:rsid w:val="00B3376F"/>
    <w:rsid w:val="00B40984"/>
    <w:rsid w:val="00B43D42"/>
    <w:rsid w:val="00B4712D"/>
    <w:rsid w:val="00B504EA"/>
    <w:rsid w:val="00B53024"/>
    <w:rsid w:val="00B55A37"/>
    <w:rsid w:val="00B74F1D"/>
    <w:rsid w:val="00B82C53"/>
    <w:rsid w:val="00B90DCE"/>
    <w:rsid w:val="00B95215"/>
    <w:rsid w:val="00BB0803"/>
    <w:rsid w:val="00BB0CE2"/>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1FEB"/>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570CE"/>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68A"/>
    <w:rsid w:val="00CF0607"/>
    <w:rsid w:val="00CF4CE3"/>
    <w:rsid w:val="00CF630D"/>
    <w:rsid w:val="00D065BE"/>
    <w:rsid w:val="00D12A10"/>
    <w:rsid w:val="00D2120F"/>
    <w:rsid w:val="00D33C41"/>
    <w:rsid w:val="00D4048F"/>
    <w:rsid w:val="00D450FC"/>
    <w:rsid w:val="00D51239"/>
    <w:rsid w:val="00D56E2B"/>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276"/>
    <w:rsid w:val="00E82B0B"/>
    <w:rsid w:val="00E90BBD"/>
    <w:rsid w:val="00E940AE"/>
    <w:rsid w:val="00E96AE2"/>
    <w:rsid w:val="00EA20EC"/>
    <w:rsid w:val="00EB4117"/>
    <w:rsid w:val="00EC49BB"/>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1E4A"/>
    <w:rsid w:val="00F15D74"/>
    <w:rsid w:val="00F178BB"/>
    <w:rsid w:val="00F17D24"/>
    <w:rsid w:val="00F21478"/>
    <w:rsid w:val="00F21AFD"/>
    <w:rsid w:val="00F21D6B"/>
    <w:rsid w:val="00F265A7"/>
    <w:rsid w:val="00F30443"/>
    <w:rsid w:val="00F33655"/>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2">
    <w:name w:val="s2"/>
    <w:rsid w:val="000157B8"/>
  </w:style>
</w:styles>
</file>

<file path=word/webSettings.xml><?xml version="1.0" encoding="utf-8"?>
<w:webSettings xmlns:r="http://schemas.openxmlformats.org/officeDocument/2006/relationships" xmlns:w="http://schemas.openxmlformats.org/wordprocessingml/2006/main">
  <w:divs>
    <w:div w:id="809829245">
      <w:bodyDiv w:val="1"/>
      <w:marLeft w:val="0"/>
      <w:marRight w:val="0"/>
      <w:marTop w:val="0"/>
      <w:marBottom w:val="0"/>
      <w:divBdr>
        <w:top w:val="none" w:sz="0" w:space="0" w:color="auto"/>
        <w:left w:val="none" w:sz="0" w:space="0" w:color="auto"/>
        <w:bottom w:val="none" w:sz="0" w:space="0" w:color="auto"/>
        <w:right w:val="none" w:sz="0" w:space="0" w:color="auto"/>
      </w:divBdr>
      <w:divsChild>
        <w:div w:id="1795975240">
          <w:marLeft w:val="446"/>
          <w:marRight w:val="0"/>
          <w:marTop w:val="120"/>
          <w:marBottom w:val="120"/>
          <w:divBdr>
            <w:top w:val="none" w:sz="0" w:space="0" w:color="auto"/>
            <w:left w:val="none" w:sz="0" w:space="0" w:color="auto"/>
            <w:bottom w:val="none" w:sz="0" w:space="0" w:color="auto"/>
            <w:right w:val="none" w:sz="0" w:space="0" w:color="auto"/>
          </w:divBdr>
        </w:div>
      </w:divsChild>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0BE9B-B3C8-41B6-95E6-5EB29CBE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2021-01-24T15:37:00Z</dcterms:created>
  <dcterms:modified xsi:type="dcterms:W3CDTF">2021-01-24T15:37:00Z</dcterms:modified>
</cp:coreProperties>
</file>