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BA7A" w14:textId="5F17B44C" w:rsidR="00014C51" w:rsidRPr="00AC2A85" w:rsidRDefault="00AC2A85">
      <w:pPr>
        <w:rPr>
          <w:b/>
          <w:bCs/>
          <w:lang w:val="en-US"/>
        </w:rPr>
      </w:pPr>
      <w:r w:rsidRPr="00AC2A85">
        <w:rPr>
          <w:b/>
          <w:bCs/>
          <w:lang w:val="en-US"/>
        </w:rPr>
        <w:t xml:space="preserve">NATIONAL ASSEMBLY </w:t>
      </w:r>
    </w:p>
    <w:p w14:paraId="04C7A46E" w14:textId="167DB9B0" w:rsidR="00AC2A85" w:rsidRDefault="00AC2A85">
      <w:pPr>
        <w:rPr>
          <w:b/>
          <w:bCs/>
          <w:lang w:val="en-US"/>
        </w:rPr>
      </w:pPr>
      <w:r>
        <w:rPr>
          <w:b/>
          <w:bCs/>
          <w:lang w:val="en-US"/>
        </w:rPr>
        <w:t>(For written reply)</w:t>
      </w:r>
    </w:p>
    <w:p w14:paraId="47B66D4F" w14:textId="77777777" w:rsidR="00AC2A85" w:rsidRDefault="00AC2A85">
      <w:pPr>
        <w:rPr>
          <w:b/>
          <w:bCs/>
          <w:lang w:val="en-US"/>
        </w:rPr>
      </w:pPr>
    </w:p>
    <w:p w14:paraId="6AD75CDB" w14:textId="46B2BA2B" w:rsidR="00AC2A85" w:rsidRDefault="00AC2A85">
      <w:pPr>
        <w:rPr>
          <w:b/>
          <w:bCs/>
          <w:lang w:val="en-US"/>
        </w:rPr>
      </w:pPr>
      <w:r>
        <w:rPr>
          <w:b/>
          <w:bCs/>
          <w:lang w:val="en-US"/>
        </w:rPr>
        <w:t>QUESTION NO. 24</w:t>
      </w:r>
      <w:r w:rsidR="009C246A">
        <w:rPr>
          <w:b/>
          <w:bCs/>
          <w:lang w:val="en-US"/>
        </w:rPr>
        <w:t>22</w:t>
      </w:r>
      <w:r>
        <w:rPr>
          <w:b/>
          <w:bCs/>
          <w:lang w:val="en-US"/>
        </w:rPr>
        <w:t xml:space="preserve"> {NW</w:t>
      </w:r>
      <w:r w:rsidR="009C246A">
        <w:rPr>
          <w:b/>
          <w:bCs/>
          <w:lang w:val="en-US"/>
        </w:rPr>
        <w:t>2</w:t>
      </w:r>
      <w:r w:rsidR="0063213E">
        <w:rPr>
          <w:b/>
          <w:bCs/>
          <w:lang w:val="en-US"/>
        </w:rPr>
        <w:t>772</w:t>
      </w:r>
      <w:r>
        <w:rPr>
          <w:b/>
          <w:bCs/>
          <w:lang w:val="en-US"/>
        </w:rPr>
        <w:t>E}</w:t>
      </w:r>
    </w:p>
    <w:p w14:paraId="67B15AC3" w14:textId="09AB29AB" w:rsidR="00AC2A85" w:rsidRDefault="00AC2A85">
      <w:pPr>
        <w:rPr>
          <w:b/>
          <w:bCs/>
          <w:lang w:val="en-US"/>
        </w:rPr>
      </w:pPr>
      <w:r>
        <w:rPr>
          <w:b/>
          <w:bCs/>
          <w:lang w:val="en-US"/>
        </w:rPr>
        <w:t>INTERNAL QUESTION PATER NO. 2</w:t>
      </w:r>
      <w:r w:rsidR="00283AFD">
        <w:rPr>
          <w:b/>
          <w:bCs/>
          <w:lang w:val="en-US"/>
        </w:rPr>
        <w:t>3</w:t>
      </w:r>
      <w:r>
        <w:rPr>
          <w:b/>
          <w:bCs/>
          <w:lang w:val="en-US"/>
        </w:rPr>
        <w:t xml:space="preserve"> of 2023</w:t>
      </w:r>
    </w:p>
    <w:p w14:paraId="62F614FE" w14:textId="77777777" w:rsidR="00AC2A85" w:rsidRDefault="00AC2A85">
      <w:pPr>
        <w:rPr>
          <w:b/>
          <w:bCs/>
          <w:lang w:val="en-US"/>
        </w:rPr>
      </w:pPr>
    </w:p>
    <w:p w14:paraId="5B08D4E2" w14:textId="6659100F" w:rsidR="00AC2A85" w:rsidRDefault="00AC2A85">
      <w:pPr>
        <w:rPr>
          <w:b/>
          <w:bCs/>
          <w:lang w:val="en-US"/>
        </w:rPr>
      </w:pPr>
      <w:r>
        <w:rPr>
          <w:b/>
          <w:bCs/>
          <w:lang w:val="en-US"/>
        </w:rPr>
        <w:t>DATE</w:t>
      </w:r>
      <w:r w:rsidR="00AF550D">
        <w:rPr>
          <w:b/>
          <w:bCs/>
          <w:lang w:val="en-US"/>
        </w:rPr>
        <w:t xml:space="preserve"> </w:t>
      </w:r>
      <w:r>
        <w:rPr>
          <w:b/>
          <w:bCs/>
          <w:lang w:val="en-US"/>
        </w:rPr>
        <w:t xml:space="preserve">OF PUBLICATION: </w:t>
      </w:r>
      <w:r w:rsidR="0063213E">
        <w:rPr>
          <w:b/>
          <w:bCs/>
          <w:lang w:val="en-US"/>
        </w:rPr>
        <w:t>9</w:t>
      </w:r>
      <w:r>
        <w:rPr>
          <w:b/>
          <w:bCs/>
          <w:lang w:val="en-US"/>
        </w:rPr>
        <w:t xml:space="preserve"> June 2023</w:t>
      </w:r>
    </w:p>
    <w:p w14:paraId="78F6CA3F" w14:textId="77777777" w:rsidR="00F428AC" w:rsidRDefault="00F428AC">
      <w:pPr>
        <w:rPr>
          <w:b/>
          <w:bCs/>
          <w:lang w:val="en-US"/>
        </w:rPr>
      </w:pPr>
    </w:p>
    <w:p w14:paraId="036B2389" w14:textId="75512A49" w:rsidR="00F428AC" w:rsidRPr="0063213E" w:rsidRDefault="00F428AC" w:rsidP="0063213E">
      <w:pPr>
        <w:rPr>
          <w:b/>
          <w:bCs/>
          <w:lang w:val="en-US"/>
        </w:rPr>
      </w:pPr>
      <w:r>
        <w:rPr>
          <w:b/>
          <w:bCs/>
          <w:lang w:val="en-US"/>
        </w:rPr>
        <w:t>M</w:t>
      </w:r>
      <w:r w:rsidR="0063213E">
        <w:rPr>
          <w:b/>
          <w:bCs/>
          <w:lang w:val="en-US"/>
        </w:rPr>
        <w:t xml:space="preserve">s T </w:t>
      </w:r>
      <w:proofErr w:type="spellStart"/>
      <w:r w:rsidR="0063213E">
        <w:rPr>
          <w:b/>
          <w:bCs/>
          <w:lang w:val="en-US"/>
        </w:rPr>
        <w:t>Breedt</w:t>
      </w:r>
      <w:proofErr w:type="spellEnd"/>
      <w:r w:rsidR="0063213E">
        <w:rPr>
          <w:b/>
          <w:bCs/>
          <w:lang w:val="en-US"/>
        </w:rPr>
        <w:t xml:space="preserve"> (IFP) to ask the Minister of </w:t>
      </w:r>
      <w:proofErr w:type="gramStart"/>
      <w:r w:rsidR="0063213E">
        <w:rPr>
          <w:b/>
          <w:bCs/>
          <w:lang w:val="en-US"/>
        </w:rPr>
        <w:t>Forestry ,</w:t>
      </w:r>
      <w:proofErr w:type="gramEnd"/>
      <w:r w:rsidR="0063213E">
        <w:rPr>
          <w:b/>
          <w:bCs/>
          <w:lang w:val="en-US"/>
        </w:rPr>
        <w:t xml:space="preserve"> Fisheries and Environment:</w:t>
      </w:r>
    </w:p>
    <w:p w14:paraId="4FB0D8E5" w14:textId="162B9C9F" w:rsidR="00F428AC" w:rsidRPr="0063213E" w:rsidRDefault="00AF550D" w:rsidP="0063213E">
      <w:pPr>
        <w:pStyle w:val="ListParagraph"/>
        <w:numPr>
          <w:ilvl w:val="0"/>
          <w:numId w:val="3"/>
        </w:numPr>
        <w:ind w:left="284" w:hanging="284"/>
        <w:rPr>
          <w:b/>
          <w:bCs/>
          <w:lang w:val="en-US"/>
        </w:rPr>
      </w:pPr>
      <w:r w:rsidRPr="00F428AC">
        <w:rPr>
          <w:lang w:val="en-US"/>
        </w:rPr>
        <w:t xml:space="preserve">Whether </w:t>
      </w:r>
      <w:r w:rsidR="0063213E">
        <w:rPr>
          <w:lang w:val="en-US"/>
        </w:rPr>
        <w:t xml:space="preserve">, with reference to the withdrawal of the Regulations pertaining to Threatened and/or Protected Terrestrial and Freshwater Species (TOPS and its associated species list, as well as the Revised National Norms and Standards for the Management of Elephants in South Africa (Elephant Norms and Standards) on 31 March 2023, in response to a </w:t>
      </w:r>
      <w:proofErr w:type="spellStart"/>
      <w:r w:rsidR="0063213E">
        <w:rPr>
          <w:lang w:val="en-US"/>
        </w:rPr>
        <w:t>requeste</w:t>
      </w:r>
      <w:proofErr w:type="spellEnd"/>
      <w:r w:rsidR="0063213E">
        <w:rPr>
          <w:lang w:val="en-US"/>
        </w:rPr>
        <w:t xml:space="preserve"> for an urgent interdict on the basis that her legal advisers requires more time to study the objections of Wildlife Ranching South Africa and Professional Hunters Association of South Africa (the applicants) to the TOPS Regulations and the Elephant Norms and Standards, her egal advisors have now completed their study of the applicants’ objections; if not , why not; if so, what are the results of the specified study:</w:t>
      </w:r>
    </w:p>
    <w:p w14:paraId="27A24DDC" w14:textId="77777777" w:rsidR="0063213E" w:rsidRPr="0063213E" w:rsidRDefault="0063213E" w:rsidP="0063213E">
      <w:pPr>
        <w:pStyle w:val="ListParagraph"/>
        <w:ind w:left="284"/>
        <w:rPr>
          <w:b/>
          <w:bCs/>
          <w:lang w:val="en-US"/>
        </w:rPr>
      </w:pPr>
    </w:p>
    <w:p w14:paraId="62F68F82" w14:textId="613295B1" w:rsidR="0063213E" w:rsidRPr="00283AFD" w:rsidRDefault="0063213E" w:rsidP="0063213E">
      <w:pPr>
        <w:pStyle w:val="ListParagraph"/>
        <w:numPr>
          <w:ilvl w:val="0"/>
          <w:numId w:val="3"/>
        </w:numPr>
        <w:ind w:left="284" w:hanging="284"/>
        <w:rPr>
          <w:b/>
          <w:bCs/>
          <w:lang w:val="en-US"/>
        </w:rPr>
      </w:pPr>
      <w:r>
        <w:rPr>
          <w:lang w:val="en-US"/>
        </w:rPr>
        <w:t>Given the scenario implications of the withdrawal of the TOPS Regulations and Elephant Norms and Standards, including uncertainty and potential loss of income for the wildlife farming and hunting sectors, what are the relevant details concerning (a) how and (b) by what date she intends to reintroduce the relevant regulations?</w:t>
      </w:r>
    </w:p>
    <w:p w14:paraId="296BE65A" w14:textId="77777777" w:rsidR="00283AFD" w:rsidRPr="00283AFD" w:rsidRDefault="00283AFD" w:rsidP="00283AFD">
      <w:pPr>
        <w:pStyle w:val="ListParagraph"/>
        <w:rPr>
          <w:b/>
          <w:bCs/>
          <w:lang w:val="en-US"/>
        </w:rPr>
      </w:pPr>
    </w:p>
    <w:p w14:paraId="34D34E34" w14:textId="77777777" w:rsidR="00283AFD" w:rsidRPr="00F428AC" w:rsidRDefault="00283AFD" w:rsidP="00283AFD">
      <w:pPr>
        <w:pStyle w:val="ListParagraph"/>
        <w:ind w:left="284"/>
        <w:rPr>
          <w:b/>
          <w:bCs/>
          <w:lang w:val="en-US"/>
        </w:rPr>
      </w:pPr>
    </w:p>
    <w:p w14:paraId="01BF14F3" w14:textId="53FD9D6D" w:rsidR="00AC2A85" w:rsidRPr="00AC2A85" w:rsidRDefault="000F6231" w:rsidP="00AC2A85">
      <w:pPr>
        <w:rPr>
          <w:b/>
          <w:bCs/>
          <w:lang w:val="en-US"/>
        </w:rPr>
      </w:pPr>
      <w:r>
        <w:rPr>
          <w:b/>
          <w:bCs/>
          <w:lang w:val="en-US"/>
        </w:rPr>
        <w:t xml:space="preserve">Find reply </w:t>
      </w:r>
      <w:hyperlink r:id="rId6" w:history="1">
        <w:r w:rsidRPr="00283AFD">
          <w:rPr>
            <w:rStyle w:val="Hyperlink"/>
            <w:b/>
            <w:bCs/>
            <w:lang w:val="en-US"/>
          </w:rPr>
          <w:t>here</w:t>
        </w:r>
      </w:hyperlink>
      <w:r>
        <w:rPr>
          <w:b/>
          <w:bCs/>
          <w:lang w:val="en-US"/>
        </w:rPr>
        <w:t xml:space="preserve"> </w:t>
      </w:r>
    </w:p>
    <w:sectPr w:rsidR="00AC2A85" w:rsidRPr="00AC2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7898"/>
    <w:multiLevelType w:val="hybridMultilevel"/>
    <w:tmpl w:val="49301E8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151E8D"/>
    <w:multiLevelType w:val="hybridMultilevel"/>
    <w:tmpl w:val="9B907E6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BBC1E2A"/>
    <w:multiLevelType w:val="hybridMultilevel"/>
    <w:tmpl w:val="B26090D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41607012">
    <w:abstractNumId w:val="0"/>
  </w:num>
  <w:num w:numId="2" w16cid:durableId="232349403">
    <w:abstractNumId w:val="2"/>
  </w:num>
  <w:num w:numId="3" w16cid:durableId="1751922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FB"/>
    <w:rsid w:val="00014C51"/>
    <w:rsid w:val="000F6231"/>
    <w:rsid w:val="0024015A"/>
    <w:rsid w:val="00283AFD"/>
    <w:rsid w:val="0040754F"/>
    <w:rsid w:val="004752B7"/>
    <w:rsid w:val="0063213E"/>
    <w:rsid w:val="008773D7"/>
    <w:rsid w:val="008B49F1"/>
    <w:rsid w:val="00936151"/>
    <w:rsid w:val="009C246A"/>
    <w:rsid w:val="00AC2A85"/>
    <w:rsid w:val="00AF550D"/>
    <w:rsid w:val="00B70C98"/>
    <w:rsid w:val="00D07BFB"/>
    <w:rsid w:val="00D76CE2"/>
    <w:rsid w:val="00E91A85"/>
    <w:rsid w:val="00F428AC"/>
    <w:rsid w:val="00F657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21C1"/>
  <w15:chartTrackingRefBased/>
  <w15:docId w15:val="{2B6AE426-2B48-47AD-9797-F4981518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85"/>
    <w:pPr>
      <w:ind w:left="720"/>
      <w:contextualSpacing/>
    </w:pPr>
  </w:style>
  <w:style w:type="character" w:styleId="Hyperlink">
    <w:name w:val="Hyperlink"/>
    <w:basedOn w:val="DefaultParagraphFont"/>
    <w:uiPriority w:val="99"/>
    <w:unhideWhenUsed/>
    <w:rsid w:val="000F6231"/>
    <w:rPr>
      <w:color w:val="0563C1" w:themeColor="hyperlink"/>
      <w:u w:val="single"/>
    </w:rPr>
  </w:style>
  <w:style w:type="character" w:styleId="UnresolvedMention">
    <w:name w:val="Unresolved Mention"/>
    <w:basedOn w:val="DefaultParagraphFont"/>
    <w:uiPriority w:val="99"/>
    <w:semiHidden/>
    <w:unhideWhenUsed/>
    <w:rsid w:val="000F6231"/>
    <w:rPr>
      <w:color w:val="605E5C"/>
      <w:shd w:val="clear" w:color="auto" w:fill="E1DFDD"/>
    </w:rPr>
  </w:style>
  <w:style w:type="character" w:styleId="FollowedHyperlink">
    <w:name w:val="FollowedHyperlink"/>
    <w:basedOn w:val="DefaultParagraphFont"/>
    <w:uiPriority w:val="99"/>
    <w:semiHidden/>
    <w:unhideWhenUsed/>
    <w:rsid w:val="00D76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pmg.org.za/RNW2422-2023-06-2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2AA8-B278-43FF-990F-659BF355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3</cp:revision>
  <dcterms:created xsi:type="dcterms:W3CDTF">2023-07-11T12:42:00Z</dcterms:created>
  <dcterms:modified xsi:type="dcterms:W3CDTF">2023-07-11T12:54:00Z</dcterms:modified>
</cp:coreProperties>
</file>