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E89" w:rsidRPr="00F31DA1" w:rsidRDefault="00996E89" w:rsidP="00996E89">
      <w:pPr>
        <w:jc w:val="center"/>
        <w:outlineLvl w:val="0"/>
        <w:rPr>
          <w:rFonts w:ascii="Arial" w:eastAsia="Arial Unicode MS" w:hAnsi="Arial" w:cs="Arial"/>
          <w:b/>
          <w:color w:val="000000"/>
          <w:u w:val="single"/>
        </w:rPr>
      </w:pPr>
      <w:r w:rsidRPr="00697FD5">
        <w:rPr>
          <w:rFonts w:ascii="Calibri" w:eastAsia="Calibri" w:hAnsi="Calibri" w:cs="Arial"/>
          <w:b/>
          <w:noProof/>
          <w:sz w:val="40"/>
          <w:szCs w:val="40"/>
          <w:lang w:val="en-ZA" w:eastAsia="en-ZA"/>
        </w:rPr>
        <w:drawing>
          <wp:inline distT="0" distB="0" distL="0" distR="0" wp14:anchorId="43C01827" wp14:editId="3B6B66DC">
            <wp:extent cx="2235200" cy="977900"/>
            <wp:effectExtent l="0" t="0" r="0" b="0"/>
            <wp:docPr id="1" name="Picture 1" descr="dt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ti 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5200" cy="977900"/>
                    </a:xfrm>
                    <a:prstGeom prst="rect">
                      <a:avLst/>
                    </a:prstGeom>
                    <a:noFill/>
                    <a:ln>
                      <a:noFill/>
                    </a:ln>
                  </pic:spPr>
                </pic:pic>
              </a:graphicData>
            </a:graphic>
          </wp:inline>
        </w:drawing>
      </w:r>
    </w:p>
    <w:p w:rsidR="00996E89" w:rsidRDefault="00996E89" w:rsidP="00996E89">
      <w:pPr>
        <w:jc w:val="center"/>
        <w:outlineLvl w:val="0"/>
        <w:rPr>
          <w:rFonts w:ascii="Arial" w:eastAsia="Arial Unicode MS" w:hAnsi="Arial" w:cs="Arial"/>
          <w:b/>
          <w:noProof/>
          <w:color w:val="000000"/>
          <w:u w:color="000000"/>
          <w:lang w:val="en-ZA" w:eastAsia="en-ZA"/>
        </w:rPr>
      </w:pPr>
    </w:p>
    <w:p w:rsidR="00996E89" w:rsidRPr="00665258" w:rsidRDefault="00996E89" w:rsidP="00996E89">
      <w:pPr>
        <w:jc w:val="center"/>
        <w:outlineLvl w:val="0"/>
        <w:rPr>
          <w:rFonts w:ascii="Arial" w:eastAsia="Arial Unicode MS" w:hAnsi="Arial" w:cs="Arial"/>
          <w:b/>
          <w:noProof/>
          <w:color w:val="000000"/>
          <w:sz w:val="22"/>
          <w:szCs w:val="22"/>
          <w:u w:color="000000"/>
          <w:lang w:val="en-ZA" w:eastAsia="en-ZA"/>
        </w:rPr>
      </w:pPr>
      <w:r w:rsidRPr="00665258">
        <w:rPr>
          <w:rFonts w:ascii="Arial" w:eastAsia="Arial Unicode MS" w:hAnsi="Arial" w:cs="Arial"/>
          <w:b/>
          <w:noProof/>
          <w:color w:val="000000"/>
          <w:sz w:val="22"/>
          <w:szCs w:val="22"/>
          <w:u w:color="000000"/>
          <w:lang w:val="en-ZA" w:eastAsia="en-ZA"/>
        </w:rPr>
        <w:t>NATIONAL ASSEMBLY</w:t>
      </w:r>
    </w:p>
    <w:p w:rsidR="00996E89" w:rsidRPr="00665258" w:rsidRDefault="00996E89" w:rsidP="00996E89">
      <w:pPr>
        <w:jc w:val="both"/>
        <w:outlineLvl w:val="0"/>
        <w:rPr>
          <w:rFonts w:ascii="Arial" w:eastAsia="Arial Unicode MS" w:hAnsi="Arial" w:cs="Arial"/>
          <w:b/>
          <w:color w:val="000000"/>
          <w:sz w:val="22"/>
          <w:szCs w:val="22"/>
          <w:u w:color="000000"/>
        </w:rPr>
      </w:pPr>
    </w:p>
    <w:p w:rsidR="00996E89" w:rsidRPr="00665258" w:rsidRDefault="00996E89" w:rsidP="00996E89">
      <w:pPr>
        <w:spacing w:line="276" w:lineRule="auto"/>
        <w:jc w:val="both"/>
        <w:outlineLvl w:val="0"/>
        <w:rPr>
          <w:rFonts w:ascii="Arial" w:eastAsia="Arial Unicode MS" w:hAnsi="Arial" w:cs="Arial"/>
          <w:b/>
          <w:color w:val="000000"/>
          <w:sz w:val="22"/>
          <w:szCs w:val="22"/>
          <w:u w:color="000000"/>
        </w:rPr>
      </w:pPr>
      <w:r w:rsidRPr="00665258">
        <w:rPr>
          <w:rFonts w:ascii="Arial" w:eastAsia="Arial Unicode MS" w:hAnsi="Arial" w:cs="Arial"/>
          <w:b/>
          <w:color w:val="000000"/>
          <w:sz w:val="22"/>
          <w:szCs w:val="22"/>
          <w:u w:color="000000"/>
        </w:rPr>
        <w:t>WRITTEN REPLY</w:t>
      </w:r>
    </w:p>
    <w:p w:rsidR="00996E89" w:rsidRPr="00665258" w:rsidRDefault="00996E89" w:rsidP="00996E89">
      <w:pPr>
        <w:spacing w:before="240" w:line="276" w:lineRule="auto"/>
        <w:jc w:val="both"/>
        <w:outlineLvl w:val="0"/>
        <w:rPr>
          <w:rFonts w:ascii="Arial" w:eastAsia="Arial Unicode MS" w:hAnsi="Arial" w:cs="Arial"/>
          <w:b/>
          <w:color w:val="000000"/>
          <w:sz w:val="22"/>
          <w:szCs w:val="22"/>
          <w:u w:color="000000"/>
        </w:rPr>
      </w:pPr>
      <w:r w:rsidRPr="00665258">
        <w:rPr>
          <w:rFonts w:ascii="Arial" w:eastAsia="Arial Unicode MS" w:hAnsi="Arial" w:cs="Arial"/>
          <w:b/>
          <w:color w:val="000000"/>
          <w:sz w:val="22"/>
          <w:szCs w:val="22"/>
          <w:u w:color="000000"/>
        </w:rPr>
        <w:t xml:space="preserve">PARLIAMENTARY QUESTION </w:t>
      </w:r>
      <w:r>
        <w:rPr>
          <w:rFonts w:ascii="Arial" w:eastAsia="Arial Unicode MS" w:hAnsi="Arial" w:cs="Arial"/>
          <w:b/>
          <w:color w:val="000000"/>
          <w:sz w:val="22"/>
          <w:szCs w:val="22"/>
          <w:u w:color="000000"/>
        </w:rPr>
        <w:t>242</w:t>
      </w:r>
      <w:r w:rsidRPr="00665258">
        <w:rPr>
          <w:rFonts w:ascii="Arial" w:eastAsia="Arial Unicode MS" w:hAnsi="Arial" w:cs="Arial"/>
          <w:b/>
          <w:color w:val="000000"/>
          <w:sz w:val="22"/>
          <w:szCs w:val="22"/>
          <w:u w:color="000000"/>
        </w:rPr>
        <w:t xml:space="preserve"> </w:t>
      </w:r>
    </w:p>
    <w:p w:rsidR="00996E89" w:rsidRPr="00C4736E" w:rsidRDefault="00996E89" w:rsidP="0011501B">
      <w:pPr>
        <w:spacing w:before="240" w:line="276" w:lineRule="auto"/>
        <w:outlineLvl w:val="0"/>
        <w:rPr>
          <w:rFonts w:ascii="Arial" w:eastAsia="Calibri" w:hAnsi="Arial" w:cs="Arial"/>
          <w:b/>
          <w:sz w:val="22"/>
          <w:szCs w:val="22"/>
          <w:lang w:val="en-ZA"/>
        </w:rPr>
      </w:pPr>
      <w:r w:rsidRPr="00C4736E">
        <w:rPr>
          <w:rFonts w:ascii="Arial" w:eastAsia="Arial Unicode MS" w:hAnsi="Arial" w:cs="Arial"/>
          <w:b/>
          <w:color w:val="000000"/>
          <w:sz w:val="22"/>
          <w:szCs w:val="22"/>
          <w:u w:color="000000"/>
        </w:rPr>
        <w:t xml:space="preserve">DATE OF PUBLICATION: 12 JULY 2019   </w:t>
      </w:r>
      <w:r w:rsidRPr="00C4736E">
        <w:rPr>
          <w:rFonts w:ascii="Arial" w:eastAsia="Arial Unicode MS" w:hAnsi="Arial" w:cs="Arial"/>
          <w:b/>
          <w:color w:val="000000"/>
          <w:sz w:val="22"/>
          <w:szCs w:val="22"/>
          <w:u w:color="000000"/>
        </w:rPr>
        <w:br/>
      </w:r>
      <w:r w:rsidRPr="00C4736E">
        <w:rPr>
          <w:rFonts w:ascii="Arial" w:eastAsia="Calibri" w:hAnsi="Arial" w:cs="Arial"/>
          <w:b/>
          <w:sz w:val="22"/>
          <w:szCs w:val="22"/>
          <w:lang w:val="en-ZA"/>
        </w:rPr>
        <w:br/>
        <w:t>Dr A Lotriet (DA) to ask the Minister of Trade and Industry:</w:t>
      </w:r>
    </w:p>
    <w:p w:rsidR="00996E89" w:rsidRPr="00C4736E" w:rsidRDefault="00996E89" w:rsidP="00996E89">
      <w:pPr>
        <w:spacing w:before="100" w:beforeAutospacing="1" w:after="100" w:afterAutospacing="1" w:line="276" w:lineRule="auto"/>
        <w:ind w:left="720" w:hanging="720"/>
        <w:jc w:val="both"/>
        <w:rPr>
          <w:rFonts w:ascii="Arial" w:eastAsia="Calibri" w:hAnsi="Arial" w:cs="Arial"/>
          <w:sz w:val="22"/>
          <w:szCs w:val="22"/>
          <w:lang w:val="en-ZA"/>
        </w:rPr>
      </w:pPr>
      <w:r w:rsidRPr="00C4736E">
        <w:rPr>
          <w:rFonts w:ascii="Arial" w:eastAsia="Calibri" w:hAnsi="Arial" w:cs="Arial"/>
          <w:sz w:val="22"/>
          <w:szCs w:val="22"/>
          <w:lang w:val="en-ZA"/>
        </w:rPr>
        <w:t>(1)</w:t>
      </w:r>
      <w:r w:rsidRPr="00C4736E">
        <w:rPr>
          <w:rFonts w:ascii="Arial" w:eastAsia="Calibri" w:hAnsi="Arial" w:cs="Arial"/>
          <w:sz w:val="22"/>
          <w:szCs w:val="22"/>
          <w:lang w:val="en-ZA"/>
        </w:rPr>
        <w:tab/>
        <w:t xml:space="preserve">(a) Whether, with regard to the testing of electrical equipment by the SA Bureau of </w:t>
      </w:r>
      <w:r w:rsidRPr="00C4736E">
        <w:rPr>
          <w:rFonts w:ascii="Arial" w:eastAsia="Calibri" w:hAnsi="Arial" w:cs="Arial"/>
          <w:bCs/>
          <w:color w:val="000000"/>
          <w:sz w:val="22"/>
          <w:szCs w:val="22"/>
          <w:lang w:val="en-ZA" w:eastAsia="en-ZA"/>
        </w:rPr>
        <w:t>Standards</w:t>
      </w:r>
      <w:r w:rsidRPr="00C4736E">
        <w:rPr>
          <w:rFonts w:ascii="Arial" w:eastAsia="Calibri" w:hAnsi="Arial" w:cs="Arial"/>
          <w:sz w:val="22"/>
          <w:szCs w:val="22"/>
          <w:lang w:val="en-ZA"/>
        </w:rPr>
        <w:t xml:space="preserve"> (SABS), the high voltage laboratory is functional, (b) what number of tests on individual electoral equipment has SABS conducted over the past seven years, (c) what income has been generated from the tests, (d) what number of persons work on the electoral equipment testing facility and (e) what is the annual cost of running the unit;</w:t>
      </w:r>
    </w:p>
    <w:p w:rsidR="00996E89" w:rsidRPr="00C4736E" w:rsidRDefault="00996E89" w:rsidP="00996E89">
      <w:pPr>
        <w:spacing w:before="100" w:beforeAutospacing="1" w:after="100" w:afterAutospacing="1" w:line="276" w:lineRule="auto"/>
        <w:ind w:left="720" w:hanging="720"/>
        <w:jc w:val="both"/>
        <w:rPr>
          <w:rFonts w:ascii="Arial" w:eastAsia="Calibri" w:hAnsi="Arial" w:cs="Arial"/>
          <w:bCs/>
          <w:sz w:val="22"/>
          <w:szCs w:val="22"/>
          <w:lang w:val="en-ZA"/>
        </w:rPr>
      </w:pPr>
      <w:r w:rsidRPr="00C4736E">
        <w:rPr>
          <w:rFonts w:ascii="Arial" w:eastAsia="Calibri" w:hAnsi="Arial" w:cs="Arial"/>
          <w:sz w:val="22"/>
          <w:szCs w:val="22"/>
          <w:lang w:val="en-ZA"/>
        </w:rPr>
        <w:t>(2)</w:t>
      </w:r>
      <w:r w:rsidRPr="00C4736E">
        <w:rPr>
          <w:rFonts w:ascii="Arial" w:eastAsia="Calibri" w:hAnsi="Arial" w:cs="Arial"/>
          <w:sz w:val="22"/>
          <w:szCs w:val="22"/>
          <w:lang w:val="en-ZA"/>
        </w:rPr>
        <w:tab/>
        <w:t>whether any equipment in the unit needs to be (a) repaired and/or (b) replaced; if not, what is the position in this regard; if so, (i) which equipment in each case and (ii) what is the estimated cost in each case?</w:t>
      </w:r>
      <w:r w:rsidRPr="00C4736E">
        <w:rPr>
          <w:rFonts w:ascii="Arial" w:eastAsia="Calibri" w:hAnsi="Arial" w:cs="Arial"/>
          <w:sz w:val="22"/>
          <w:szCs w:val="22"/>
          <w:lang w:val="en-ZA"/>
        </w:rPr>
        <w:tab/>
      </w:r>
      <w:r w:rsidRPr="00C4736E">
        <w:rPr>
          <w:rFonts w:ascii="Arial" w:eastAsia="Calibri" w:hAnsi="Arial" w:cs="Arial"/>
          <w:sz w:val="22"/>
          <w:szCs w:val="22"/>
          <w:lang w:val="en-ZA"/>
        </w:rPr>
        <w:tab/>
      </w:r>
      <w:r w:rsidRPr="00C4736E">
        <w:rPr>
          <w:rFonts w:ascii="Arial" w:eastAsia="Calibri" w:hAnsi="Arial" w:cs="Arial"/>
          <w:sz w:val="22"/>
          <w:szCs w:val="22"/>
          <w:lang w:val="en-ZA"/>
        </w:rPr>
        <w:tab/>
      </w:r>
      <w:r w:rsidRPr="00C4736E">
        <w:rPr>
          <w:rFonts w:ascii="Arial" w:eastAsia="Calibri" w:hAnsi="Arial" w:cs="Arial"/>
          <w:bCs/>
          <w:sz w:val="22"/>
          <w:szCs w:val="22"/>
          <w:lang w:val="en-ZA"/>
        </w:rPr>
        <w:t>NW1201E</w:t>
      </w:r>
    </w:p>
    <w:p w:rsidR="00996E89" w:rsidRPr="00665258" w:rsidRDefault="00996E89" w:rsidP="00996E89">
      <w:pPr>
        <w:spacing w:line="360" w:lineRule="auto"/>
        <w:jc w:val="both"/>
        <w:outlineLvl w:val="0"/>
        <w:rPr>
          <w:rFonts w:ascii="Arial" w:hAnsi="Arial" w:cs="Arial"/>
          <w:sz w:val="22"/>
          <w:szCs w:val="22"/>
        </w:rPr>
      </w:pPr>
      <w:r w:rsidRPr="00665258">
        <w:rPr>
          <w:rFonts w:ascii="Arial" w:hAnsi="Arial" w:cs="Arial"/>
          <w:sz w:val="22"/>
          <w:szCs w:val="22"/>
        </w:rPr>
        <w:tab/>
      </w:r>
      <w:r w:rsidRPr="00665258">
        <w:rPr>
          <w:rFonts w:ascii="Arial" w:hAnsi="Arial" w:cs="Arial"/>
          <w:sz w:val="22"/>
          <w:szCs w:val="22"/>
        </w:rPr>
        <w:tab/>
      </w:r>
      <w:r w:rsidRPr="00665258">
        <w:rPr>
          <w:rFonts w:ascii="Arial" w:hAnsi="Arial" w:cs="Arial"/>
          <w:sz w:val="22"/>
          <w:szCs w:val="22"/>
        </w:rPr>
        <w:tab/>
      </w:r>
    </w:p>
    <w:p w:rsidR="00996E89" w:rsidRDefault="00996E89" w:rsidP="00996E89">
      <w:pPr>
        <w:spacing w:line="360" w:lineRule="auto"/>
        <w:jc w:val="both"/>
        <w:outlineLvl w:val="0"/>
        <w:rPr>
          <w:rFonts w:ascii="Arial" w:hAnsi="Arial" w:cs="Arial"/>
          <w:b/>
          <w:sz w:val="22"/>
          <w:szCs w:val="22"/>
        </w:rPr>
      </w:pPr>
      <w:r w:rsidRPr="00665258">
        <w:rPr>
          <w:rFonts w:ascii="Arial" w:hAnsi="Arial" w:cs="Arial"/>
          <w:b/>
          <w:sz w:val="22"/>
          <w:szCs w:val="22"/>
        </w:rPr>
        <w:t xml:space="preserve">Reply: </w:t>
      </w:r>
    </w:p>
    <w:p w:rsidR="00996E89" w:rsidRDefault="00996E89" w:rsidP="00996E89">
      <w:pPr>
        <w:spacing w:line="360" w:lineRule="auto"/>
        <w:jc w:val="both"/>
        <w:outlineLvl w:val="0"/>
        <w:rPr>
          <w:rFonts w:ascii="Arial" w:hAnsi="Arial" w:cs="Arial"/>
          <w:b/>
          <w:sz w:val="22"/>
          <w:szCs w:val="22"/>
        </w:rPr>
      </w:pPr>
    </w:p>
    <w:p w:rsidR="00996E89" w:rsidRPr="00576828" w:rsidRDefault="00996E89" w:rsidP="00996E89">
      <w:pPr>
        <w:spacing w:line="276" w:lineRule="auto"/>
        <w:jc w:val="both"/>
        <w:outlineLvl w:val="0"/>
        <w:rPr>
          <w:rFonts w:ascii="Arial" w:eastAsia="Arial Unicode MS" w:hAnsi="Arial" w:cs="Arial"/>
          <w:color w:val="000000"/>
          <w:sz w:val="22"/>
          <w:szCs w:val="22"/>
          <w:u w:color="000000"/>
        </w:rPr>
      </w:pPr>
      <w:r>
        <w:rPr>
          <w:rFonts w:ascii="Arial" w:eastAsia="Arial Unicode MS" w:hAnsi="Arial" w:cs="Arial"/>
          <w:color w:val="000000"/>
          <w:sz w:val="22"/>
          <w:szCs w:val="22"/>
          <w:u w:color="000000"/>
        </w:rPr>
        <w:t>I am advised by the SABS as follows:</w:t>
      </w:r>
    </w:p>
    <w:p w:rsidR="00996E89" w:rsidRDefault="00996E89" w:rsidP="00996E89">
      <w:pPr>
        <w:spacing w:before="100" w:beforeAutospacing="1" w:after="100" w:afterAutospacing="1" w:line="276" w:lineRule="auto"/>
        <w:jc w:val="both"/>
        <w:rPr>
          <w:rFonts w:ascii="Arial" w:eastAsia="Calibri" w:hAnsi="Arial" w:cs="Arial"/>
          <w:sz w:val="22"/>
          <w:szCs w:val="22"/>
          <w:lang w:val="en-ZA"/>
        </w:rPr>
      </w:pPr>
      <w:r w:rsidRPr="00C4736E">
        <w:rPr>
          <w:rFonts w:ascii="Arial" w:eastAsia="Calibri" w:hAnsi="Arial" w:cs="Arial"/>
          <w:sz w:val="22"/>
          <w:szCs w:val="22"/>
          <w:lang w:val="en-ZA"/>
        </w:rPr>
        <w:t>The high voltage laboratory is currently functional</w:t>
      </w:r>
      <w:r>
        <w:rPr>
          <w:rFonts w:ascii="Arial" w:eastAsia="Calibri" w:hAnsi="Arial" w:cs="Arial"/>
          <w:sz w:val="22"/>
          <w:szCs w:val="22"/>
          <w:lang w:val="en-ZA"/>
        </w:rPr>
        <w:t>,</w:t>
      </w:r>
      <w:r w:rsidRPr="00C4736E">
        <w:rPr>
          <w:rFonts w:ascii="Arial" w:eastAsia="Calibri" w:hAnsi="Arial" w:cs="Arial"/>
          <w:sz w:val="22"/>
          <w:szCs w:val="22"/>
          <w:lang w:val="en-ZA"/>
        </w:rPr>
        <w:t xml:space="preserve"> </w:t>
      </w:r>
      <w:r>
        <w:rPr>
          <w:rFonts w:ascii="Arial" w:eastAsia="Calibri" w:hAnsi="Arial" w:cs="Arial"/>
          <w:sz w:val="22"/>
          <w:szCs w:val="22"/>
          <w:lang w:val="en-ZA"/>
        </w:rPr>
        <w:t>though</w:t>
      </w:r>
      <w:r w:rsidRPr="00C4736E">
        <w:rPr>
          <w:rFonts w:ascii="Arial" w:eastAsia="Calibri" w:hAnsi="Arial" w:cs="Arial"/>
          <w:sz w:val="22"/>
          <w:szCs w:val="22"/>
          <w:lang w:val="en-ZA"/>
        </w:rPr>
        <w:t xml:space="preserve"> with capabilities</w:t>
      </w:r>
      <w:r>
        <w:rPr>
          <w:rFonts w:ascii="Arial" w:eastAsia="Calibri" w:hAnsi="Arial" w:cs="Arial"/>
          <w:sz w:val="22"/>
          <w:szCs w:val="22"/>
          <w:lang w:val="en-ZA"/>
        </w:rPr>
        <w:t xml:space="preserve"> principally in alternating current testing</w:t>
      </w:r>
      <w:r w:rsidRPr="00C4736E">
        <w:rPr>
          <w:rFonts w:ascii="Arial" w:eastAsia="Calibri" w:hAnsi="Arial" w:cs="Arial"/>
          <w:sz w:val="22"/>
          <w:szCs w:val="22"/>
          <w:lang w:val="en-ZA"/>
        </w:rPr>
        <w:t xml:space="preserve">. </w:t>
      </w:r>
    </w:p>
    <w:p w:rsidR="00996E89" w:rsidRPr="00C4736E" w:rsidRDefault="00996E89" w:rsidP="00996E89">
      <w:pPr>
        <w:spacing w:before="100" w:beforeAutospacing="1" w:after="100" w:afterAutospacing="1" w:line="276" w:lineRule="auto"/>
        <w:jc w:val="both"/>
        <w:rPr>
          <w:rFonts w:ascii="Arial" w:eastAsia="Calibri" w:hAnsi="Arial" w:cs="Arial"/>
          <w:sz w:val="22"/>
          <w:szCs w:val="22"/>
          <w:lang w:val="en-ZA"/>
        </w:rPr>
      </w:pPr>
      <w:r w:rsidRPr="00C4736E">
        <w:rPr>
          <w:rFonts w:ascii="Arial" w:eastAsia="Calibri" w:hAnsi="Arial" w:cs="Arial"/>
          <w:sz w:val="22"/>
          <w:szCs w:val="22"/>
          <w:lang w:val="en-ZA"/>
        </w:rPr>
        <w:t xml:space="preserve">The number of test reports conducted by the facility for the past seven years is provided in the following table: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4504"/>
      </w:tblGrid>
      <w:tr w:rsidR="00996E89" w:rsidRPr="003F0B0F" w:rsidTr="00971412">
        <w:trPr>
          <w:trHeight w:val="270"/>
        </w:trPr>
        <w:tc>
          <w:tcPr>
            <w:tcW w:w="3433" w:type="dxa"/>
            <w:shd w:val="clear" w:color="auto" w:fill="auto"/>
            <w:vAlign w:val="center"/>
          </w:tcPr>
          <w:p w:rsidR="00996E89" w:rsidRPr="003F0B0F" w:rsidRDefault="00996E89" w:rsidP="00971412">
            <w:pPr>
              <w:jc w:val="center"/>
              <w:rPr>
                <w:rFonts w:ascii="Arial" w:eastAsia="Calibri" w:hAnsi="Arial" w:cs="Arial"/>
                <w:b/>
                <w:sz w:val="20"/>
                <w:szCs w:val="20"/>
                <w:lang w:val="en-ZA"/>
              </w:rPr>
            </w:pPr>
            <w:r w:rsidRPr="003F0B0F">
              <w:rPr>
                <w:rFonts w:ascii="Arial" w:eastAsia="Calibri" w:hAnsi="Arial" w:cs="Arial"/>
                <w:b/>
                <w:sz w:val="20"/>
                <w:szCs w:val="20"/>
                <w:lang w:val="en-ZA"/>
              </w:rPr>
              <w:t>Financial year</w:t>
            </w:r>
          </w:p>
        </w:tc>
        <w:tc>
          <w:tcPr>
            <w:tcW w:w="4508" w:type="dxa"/>
            <w:shd w:val="clear" w:color="auto" w:fill="auto"/>
            <w:vAlign w:val="center"/>
          </w:tcPr>
          <w:p w:rsidR="00996E89" w:rsidRPr="003F0B0F" w:rsidRDefault="00996E89" w:rsidP="00971412">
            <w:pPr>
              <w:jc w:val="center"/>
              <w:rPr>
                <w:rFonts w:ascii="Arial" w:eastAsia="Calibri" w:hAnsi="Arial" w:cs="Arial"/>
                <w:b/>
                <w:sz w:val="20"/>
                <w:szCs w:val="20"/>
                <w:lang w:val="en-ZA"/>
              </w:rPr>
            </w:pPr>
            <w:r w:rsidRPr="003F0B0F">
              <w:rPr>
                <w:rFonts w:ascii="Arial" w:eastAsia="Calibri" w:hAnsi="Arial" w:cs="Arial"/>
                <w:b/>
                <w:sz w:val="20"/>
                <w:szCs w:val="20"/>
                <w:lang w:val="en-ZA"/>
              </w:rPr>
              <w:t>Number of reports</w:t>
            </w:r>
          </w:p>
        </w:tc>
      </w:tr>
      <w:tr w:rsidR="00996E89" w:rsidRPr="003F0B0F" w:rsidTr="00971412">
        <w:trPr>
          <w:trHeight w:val="270"/>
        </w:trPr>
        <w:tc>
          <w:tcPr>
            <w:tcW w:w="3433" w:type="dxa"/>
            <w:shd w:val="clear" w:color="auto" w:fill="auto"/>
            <w:vAlign w:val="center"/>
          </w:tcPr>
          <w:p w:rsidR="00996E89" w:rsidRPr="003F0B0F" w:rsidRDefault="00996E89" w:rsidP="00971412">
            <w:pPr>
              <w:ind w:left="342"/>
              <w:rPr>
                <w:rFonts w:ascii="Arial" w:eastAsia="Calibri" w:hAnsi="Arial" w:cs="Arial"/>
                <w:i/>
                <w:sz w:val="20"/>
                <w:szCs w:val="20"/>
                <w:lang w:val="en-ZA"/>
              </w:rPr>
            </w:pPr>
            <w:r w:rsidRPr="003F0B0F">
              <w:rPr>
                <w:rFonts w:ascii="Arial" w:eastAsia="Calibri" w:hAnsi="Arial" w:cs="Arial"/>
                <w:i/>
                <w:sz w:val="20"/>
                <w:szCs w:val="20"/>
                <w:lang w:val="en-ZA"/>
              </w:rPr>
              <w:t>2012/13</w:t>
            </w:r>
          </w:p>
        </w:tc>
        <w:tc>
          <w:tcPr>
            <w:tcW w:w="4508" w:type="dxa"/>
            <w:shd w:val="clear" w:color="auto" w:fill="auto"/>
            <w:vAlign w:val="center"/>
          </w:tcPr>
          <w:p w:rsidR="00996E89" w:rsidRPr="003F0B0F" w:rsidRDefault="00996E89" w:rsidP="00971412">
            <w:pPr>
              <w:jc w:val="center"/>
              <w:rPr>
                <w:rFonts w:ascii="Arial" w:eastAsia="Calibri" w:hAnsi="Arial" w:cs="Arial"/>
                <w:i/>
                <w:sz w:val="20"/>
                <w:szCs w:val="20"/>
                <w:lang w:val="en-ZA"/>
              </w:rPr>
            </w:pPr>
            <w:r w:rsidRPr="003F0B0F">
              <w:rPr>
                <w:rFonts w:ascii="Arial" w:eastAsia="Calibri" w:hAnsi="Arial" w:cs="Arial"/>
                <w:i/>
                <w:sz w:val="20"/>
                <w:szCs w:val="20"/>
                <w:lang w:val="en-ZA"/>
              </w:rPr>
              <w:t>149</w:t>
            </w:r>
          </w:p>
        </w:tc>
      </w:tr>
      <w:tr w:rsidR="00996E89" w:rsidRPr="003F0B0F" w:rsidTr="00971412">
        <w:trPr>
          <w:trHeight w:val="270"/>
        </w:trPr>
        <w:tc>
          <w:tcPr>
            <w:tcW w:w="3433" w:type="dxa"/>
            <w:shd w:val="clear" w:color="auto" w:fill="auto"/>
            <w:vAlign w:val="center"/>
          </w:tcPr>
          <w:p w:rsidR="00996E89" w:rsidRPr="003F0B0F" w:rsidRDefault="00996E89" w:rsidP="00971412">
            <w:pPr>
              <w:ind w:left="342"/>
              <w:rPr>
                <w:rFonts w:ascii="Arial" w:eastAsia="Calibri" w:hAnsi="Arial" w:cs="Arial"/>
                <w:i/>
                <w:sz w:val="20"/>
                <w:szCs w:val="20"/>
                <w:lang w:val="en-ZA"/>
              </w:rPr>
            </w:pPr>
            <w:r w:rsidRPr="003F0B0F">
              <w:rPr>
                <w:rFonts w:ascii="Arial" w:eastAsia="Calibri" w:hAnsi="Arial" w:cs="Arial"/>
                <w:i/>
                <w:sz w:val="20"/>
                <w:szCs w:val="20"/>
                <w:lang w:val="en-ZA"/>
              </w:rPr>
              <w:t>2013/14</w:t>
            </w:r>
          </w:p>
        </w:tc>
        <w:tc>
          <w:tcPr>
            <w:tcW w:w="4508" w:type="dxa"/>
            <w:shd w:val="clear" w:color="auto" w:fill="auto"/>
            <w:vAlign w:val="center"/>
          </w:tcPr>
          <w:p w:rsidR="00996E89" w:rsidRPr="003F0B0F" w:rsidRDefault="00996E89" w:rsidP="00971412">
            <w:pPr>
              <w:jc w:val="center"/>
              <w:rPr>
                <w:rFonts w:ascii="Arial" w:eastAsia="Calibri" w:hAnsi="Arial" w:cs="Arial"/>
                <w:i/>
                <w:sz w:val="20"/>
                <w:szCs w:val="20"/>
                <w:lang w:val="en-ZA"/>
              </w:rPr>
            </w:pPr>
            <w:r w:rsidRPr="003F0B0F">
              <w:rPr>
                <w:rFonts w:ascii="Arial" w:eastAsia="Calibri" w:hAnsi="Arial" w:cs="Arial"/>
                <w:i/>
                <w:sz w:val="20"/>
                <w:szCs w:val="20"/>
                <w:lang w:val="en-ZA"/>
              </w:rPr>
              <w:t>108</w:t>
            </w:r>
          </w:p>
        </w:tc>
      </w:tr>
      <w:tr w:rsidR="00996E89" w:rsidRPr="003F0B0F" w:rsidTr="00971412">
        <w:trPr>
          <w:trHeight w:val="270"/>
        </w:trPr>
        <w:tc>
          <w:tcPr>
            <w:tcW w:w="3433" w:type="dxa"/>
            <w:shd w:val="clear" w:color="auto" w:fill="auto"/>
            <w:vAlign w:val="center"/>
          </w:tcPr>
          <w:p w:rsidR="00996E89" w:rsidRPr="003F0B0F" w:rsidRDefault="00996E89" w:rsidP="00971412">
            <w:pPr>
              <w:ind w:left="342"/>
              <w:rPr>
                <w:rFonts w:ascii="Arial" w:eastAsia="Calibri" w:hAnsi="Arial" w:cs="Arial"/>
                <w:i/>
                <w:sz w:val="20"/>
                <w:szCs w:val="20"/>
                <w:lang w:val="en-ZA"/>
              </w:rPr>
            </w:pPr>
            <w:r w:rsidRPr="003F0B0F">
              <w:rPr>
                <w:rFonts w:ascii="Arial" w:eastAsia="Calibri" w:hAnsi="Arial" w:cs="Arial"/>
                <w:i/>
                <w:sz w:val="20"/>
                <w:szCs w:val="20"/>
                <w:lang w:val="en-ZA"/>
              </w:rPr>
              <w:t>2014/15</w:t>
            </w:r>
          </w:p>
        </w:tc>
        <w:tc>
          <w:tcPr>
            <w:tcW w:w="4508" w:type="dxa"/>
            <w:shd w:val="clear" w:color="auto" w:fill="auto"/>
            <w:vAlign w:val="center"/>
          </w:tcPr>
          <w:p w:rsidR="00996E89" w:rsidRPr="003F0B0F" w:rsidRDefault="00996E89" w:rsidP="00971412">
            <w:pPr>
              <w:jc w:val="center"/>
              <w:rPr>
                <w:rFonts w:ascii="Arial" w:eastAsia="Calibri" w:hAnsi="Arial" w:cs="Arial"/>
                <w:i/>
                <w:sz w:val="20"/>
                <w:szCs w:val="20"/>
                <w:lang w:val="en-ZA"/>
              </w:rPr>
            </w:pPr>
            <w:r w:rsidRPr="003F0B0F">
              <w:rPr>
                <w:rFonts w:ascii="Arial" w:eastAsia="Calibri" w:hAnsi="Arial" w:cs="Arial"/>
                <w:i/>
                <w:sz w:val="20"/>
                <w:szCs w:val="20"/>
                <w:lang w:val="en-ZA"/>
              </w:rPr>
              <w:t>110</w:t>
            </w:r>
          </w:p>
        </w:tc>
      </w:tr>
      <w:tr w:rsidR="00996E89" w:rsidRPr="003F0B0F" w:rsidTr="00971412">
        <w:trPr>
          <w:trHeight w:val="270"/>
        </w:trPr>
        <w:tc>
          <w:tcPr>
            <w:tcW w:w="3433" w:type="dxa"/>
            <w:shd w:val="clear" w:color="auto" w:fill="auto"/>
            <w:vAlign w:val="center"/>
          </w:tcPr>
          <w:p w:rsidR="00996E89" w:rsidRPr="003F0B0F" w:rsidRDefault="00996E89" w:rsidP="00971412">
            <w:pPr>
              <w:ind w:left="342"/>
              <w:rPr>
                <w:rFonts w:ascii="Arial" w:eastAsia="Calibri" w:hAnsi="Arial" w:cs="Arial"/>
                <w:i/>
                <w:sz w:val="20"/>
                <w:szCs w:val="20"/>
                <w:lang w:val="en-ZA"/>
              </w:rPr>
            </w:pPr>
            <w:r w:rsidRPr="003F0B0F">
              <w:rPr>
                <w:rFonts w:ascii="Arial" w:eastAsia="Calibri" w:hAnsi="Arial" w:cs="Arial"/>
                <w:i/>
                <w:sz w:val="20"/>
                <w:szCs w:val="20"/>
                <w:lang w:val="en-ZA"/>
              </w:rPr>
              <w:t>2015/16</w:t>
            </w:r>
          </w:p>
        </w:tc>
        <w:tc>
          <w:tcPr>
            <w:tcW w:w="4508" w:type="dxa"/>
            <w:shd w:val="clear" w:color="auto" w:fill="auto"/>
            <w:vAlign w:val="center"/>
          </w:tcPr>
          <w:p w:rsidR="00996E89" w:rsidRPr="003F0B0F" w:rsidRDefault="00996E89" w:rsidP="00971412">
            <w:pPr>
              <w:jc w:val="center"/>
              <w:rPr>
                <w:rFonts w:ascii="Arial" w:eastAsia="Calibri" w:hAnsi="Arial" w:cs="Arial"/>
                <w:i/>
                <w:sz w:val="20"/>
                <w:szCs w:val="20"/>
                <w:lang w:val="en-ZA"/>
              </w:rPr>
            </w:pPr>
            <w:r w:rsidRPr="003F0B0F">
              <w:rPr>
                <w:rFonts w:ascii="Arial" w:eastAsia="Calibri" w:hAnsi="Arial" w:cs="Arial"/>
                <w:i/>
                <w:sz w:val="20"/>
                <w:szCs w:val="20"/>
                <w:lang w:val="en-ZA"/>
              </w:rPr>
              <w:t>80</w:t>
            </w:r>
          </w:p>
        </w:tc>
      </w:tr>
      <w:tr w:rsidR="00996E89" w:rsidRPr="003F0B0F" w:rsidTr="00971412">
        <w:trPr>
          <w:trHeight w:val="270"/>
        </w:trPr>
        <w:tc>
          <w:tcPr>
            <w:tcW w:w="3433" w:type="dxa"/>
            <w:shd w:val="clear" w:color="auto" w:fill="auto"/>
            <w:vAlign w:val="center"/>
          </w:tcPr>
          <w:p w:rsidR="00996E89" w:rsidRPr="003F0B0F" w:rsidRDefault="00996E89" w:rsidP="00971412">
            <w:pPr>
              <w:ind w:left="342"/>
              <w:rPr>
                <w:rFonts w:ascii="Arial" w:eastAsia="Calibri" w:hAnsi="Arial" w:cs="Arial"/>
                <w:i/>
                <w:sz w:val="20"/>
                <w:szCs w:val="20"/>
                <w:lang w:val="en-ZA"/>
              </w:rPr>
            </w:pPr>
            <w:r w:rsidRPr="003F0B0F">
              <w:rPr>
                <w:rFonts w:ascii="Arial" w:eastAsia="Calibri" w:hAnsi="Arial" w:cs="Arial"/>
                <w:i/>
                <w:sz w:val="20"/>
                <w:szCs w:val="20"/>
                <w:lang w:val="en-ZA"/>
              </w:rPr>
              <w:t>2016/17</w:t>
            </w:r>
          </w:p>
        </w:tc>
        <w:tc>
          <w:tcPr>
            <w:tcW w:w="4508" w:type="dxa"/>
            <w:shd w:val="clear" w:color="auto" w:fill="auto"/>
            <w:vAlign w:val="center"/>
          </w:tcPr>
          <w:p w:rsidR="00996E89" w:rsidRPr="003F0B0F" w:rsidRDefault="00996E89" w:rsidP="00971412">
            <w:pPr>
              <w:jc w:val="center"/>
              <w:rPr>
                <w:rFonts w:ascii="Arial" w:eastAsia="Calibri" w:hAnsi="Arial" w:cs="Arial"/>
                <w:i/>
                <w:sz w:val="20"/>
                <w:szCs w:val="20"/>
                <w:lang w:val="en-ZA"/>
              </w:rPr>
            </w:pPr>
            <w:r w:rsidRPr="003F0B0F">
              <w:rPr>
                <w:rFonts w:ascii="Arial" w:eastAsia="Calibri" w:hAnsi="Arial" w:cs="Arial"/>
                <w:i/>
                <w:sz w:val="20"/>
                <w:szCs w:val="20"/>
                <w:lang w:val="en-ZA"/>
              </w:rPr>
              <w:t>76</w:t>
            </w:r>
          </w:p>
        </w:tc>
      </w:tr>
      <w:tr w:rsidR="00996E89" w:rsidRPr="003F0B0F" w:rsidTr="00971412">
        <w:trPr>
          <w:trHeight w:val="270"/>
        </w:trPr>
        <w:tc>
          <w:tcPr>
            <w:tcW w:w="3433" w:type="dxa"/>
            <w:shd w:val="clear" w:color="auto" w:fill="auto"/>
            <w:vAlign w:val="center"/>
          </w:tcPr>
          <w:p w:rsidR="00996E89" w:rsidRPr="003F0B0F" w:rsidRDefault="00996E89" w:rsidP="00971412">
            <w:pPr>
              <w:ind w:left="342"/>
              <w:rPr>
                <w:rFonts w:ascii="Arial" w:eastAsia="Calibri" w:hAnsi="Arial" w:cs="Arial"/>
                <w:i/>
                <w:sz w:val="20"/>
                <w:szCs w:val="20"/>
                <w:lang w:val="en-ZA"/>
              </w:rPr>
            </w:pPr>
            <w:r w:rsidRPr="003F0B0F">
              <w:rPr>
                <w:rFonts w:ascii="Arial" w:eastAsia="Calibri" w:hAnsi="Arial" w:cs="Arial"/>
                <w:i/>
                <w:sz w:val="20"/>
                <w:szCs w:val="20"/>
                <w:lang w:val="en-ZA"/>
              </w:rPr>
              <w:t>2017/18</w:t>
            </w:r>
          </w:p>
        </w:tc>
        <w:tc>
          <w:tcPr>
            <w:tcW w:w="4508" w:type="dxa"/>
            <w:shd w:val="clear" w:color="auto" w:fill="auto"/>
            <w:vAlign w:val="center"/>
          </w:tcPr>
          <w:p w:rsidR="00996E89" w:rsidRPr="003F0B0F" w:rsidRDefault="00996E89" w:rsidP="00971412">
            <w:pPr>
              <w:jc w:val="center"/>
              <w:rPr>
                <w:rFonts w:ascii="Arial" w:eastAsia="Calibri" w:hAnsi="Arial" w:cs="Arial"/>
                <w:i/>
                <w:sz w:val="20"/>
                <w:szCs w:val="20"/>
                <w:lang w:val="en-ZA"/>
              </w:rPr>
            </w:pPr>
            <w:r w:rsidRPr="003F0B0F">
              <w:rPr>
                <w:rFonts w:ascii="Arial" w:eastAsia="Calibri" w:hAnsi="Arial" w:cs="Arial"/>
                <w:i/>
                <w:sz w:val="20"/>
                <w:szCs w:val="20"/>
                <w:lang w:val="en-ZA"/>
              </w:rPr>
              <w:t>47</w:t>
            </w:r>
          </w:p>
        </w:tc>
      </w:tr>
      <w:tr w:rsidR="00996E89" w:rsidRPr="003F0B0F" w:rsidTr="00971412">
        <w:trPr>
          <w:trHeight w:val="270"/>
        </w:trPr>
        <w:tc>
          <w:tcPr>
            <w:tcW w:w="3433" w:type="dxa"/>
            <w:shd w:val="clear" w:color="auto" w:fill="auto"/>
            <w:vAlign w:val="center"/>
          </w:tcPr>
          <w:p w:rsidR="00996E89" w:rsidRPr="003F0B0F" w:rsidRDefault="00996E89" w:rsidP="00971412">
            <w:pPr>
              <w:ind w:left="342"/>
              <w:rPr>
                <w:rFonts w:ascii="Arial" w:eastAsia="Calibri" w:hAnsi="Arial" w:cs="Arial"/>
                <w:i/>
                <w:sz w:val="20"/>
                <w:szCs w:val="20"/>
                <w:lang w:val="en-ZA"/>
              </w:rPr>
            </w:pPr>
            <w:r w:rsidRPr="003F0B0F">
              <w:rPr>
                <w:rFonts w:ascii="Arial" w:eastAsia="Calibri" w:hAnsi="Arial" w:cs="Arial"/>
                <w:i/>
                <w:sz w:val="20"/>
                <w:szCs w:val="20"/>
                <w:lang w:val="en-ZA"/>
              </w:rPr>
              <w:t>2018/19</w:t>
            </w:r>
          </w:p>
        </w:tc>
        <w:tc>
          <w:tcPr>
            <w:tcW w:w="4508" w:type="dxa"/>
            <w:shd w:val="clear" w:color="auto" w:fill="auto"/>
            <w:vAlign w:val="center"/>
          </w:tcPr>
          <w:p w:rsidR="00996E89" w:rsidRPr="003F0B0F" w:rsidRDefault="00996E89" w:rsidP="00971412">
            <w:pPr>
              <w:jc w:val="center"/>
              <w:rPr>
                <w:rFonts w:ascii="Arial" w:eastAsia="Calibri" w:hAnsi="Arial" w:cs="Arial"/>
                <w:i/>
                <w:sz w:val="20"/>
                <w:szCs w:val="20"/>
                <w:lang w:val="en-ZA"/>
              </w:rPr>
            </w:pPr>
            <w:r w:rsidRPr="003F0B0F">
              <w:rPr>
                <w:rFonts w:ascii="Arial" w:eastAsia="Calibri" w:hAnsi="Arial" w:cs="Arial"/>
                <w:i/>
                <w:sz w:val="20"/>
                <w:szCs w:val="20"/>
                <w:lang w:val="en-ZA"/>
              </w:rPr>
              <w:t>50</w:t>
            </w:r>
          </w:p>
        </w:tc>
      </w:tr>
    </w:tbl>
    <w:p w:rsidR="00996E89" w:rsidRPr="00C4736E" w:rsidRDefault="00996E89" w:rsidP="00996E89">
      <w:pPr>
        <w:spacing w:before="100" w:beforeAutospacing="1" w:after="100" w:afterAutospacing="1" w:line="360" w:lineRule="auto"/>
        <w:jc w:val="both"/>
        <w:rPr>
          <w:rFonts w:ascii="Arial" w:eastAsia="Calibri" w:hAnsi="Arial" w:cs="Arial"/>
          <w:i/>
          <w:sz w:val="20"/>
          <w:szCs w:val="20"/>
          <w:lang w:val="en-ZA"/>
        </w:rPr>
      </w:pPr>
      <w:r w:rsidRPr="00C4736E">
        <w:rPr>
          <w:rFonts w:ascii="Arial" w:eastAsia="Calibri" w:hAnsi="Arial" w:cs="Arial"/>
          <w:sz w:val="20"/>
          <w:szCs w:val="20"/>
          <w:lang w:val="en-ZA"/>
        </w:rPr>
        <w:t>The income generated from the tests is provided in the following table</w:t>
      </w:r>
      <w:r w:rsidRPr="00C4736E">
        <w:rPr>
          <w:rFonts w:ascii="Arial" w:eastAsia="Calibri" w:hAnsi="Arial" w:cs="Arial"/>
          <w:i/>
          <w:sz w:val="20"/>
          <w:szCs w:val="20"/>
          <w:lang w:val="en-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996E89" w:rsidRPr="003F0B0F" w:rsidTr="00971412">
        <w:tc>
          <w:tcPr>
            <w:tcW w:w="4508" w:type="dxa"/>
            <w:shd w:val="clear" w:color="auto" w:fill="auto"/>
          </w:tcPr>
          <w:p w:rsidR="00996E89" w:rsidRPr="003F0B0F" w:rsidRDefault="00996E89" w:rsidP="00971412">
            <w:pPr>
              <w:spacing w:before="100" w:beforeAutospacing="1" w:after="100" w:afterAutospacing="1" w:line="360" w:lineRule="auto"/>
              <w:jc w:val="both"/>
              <w:rPr>
                <w:rFonts w:ascii="Arial" w:eastAsia="Calibri" w:hAnsi="Arial" w:cs="Arial"/>
                <w:b/>
                <w:sz w:val="20"/>
                <w:szCs w:val="20"/>
                <w:lang w:val="en-ZA"/>
              </w:rPr>
            </w:pPr>
            <w:r w:rsidRPr="003F0B0F">
              <w:rPr>
                <w:rFonts w:ascii="Arial" w:eastAsia="Calibri" w:hAnsi="Arial" w:cs="Arial"/>
                <w:b/>
                <w:sz w:val="20"/>
                <w:szCs w:val="20"/>
                <w:lang w:val="en-ZA"/>
              </w:rPr>
              <w:t xml:space="preserve">Financial Year </w:t>
            </w:r>
          </w:p>
        </w:tc>
        <w:tc>
          <w:tcPr>
            <w:tcW w:w="4508" w:type="dxa"/>
            <w:shd w:val="clear" w:color="auto" w:fill="auto"/>
          </w:tcPr>
          <w:p w:rsidR="00996E89" w:rsidRPr="003F0B0F" w:rsidRDefault="00996E89" w:rsidP="00971412">
            <w:pPr>
              <w:spacing w:before="100" w:beforeAutospacing="1" w:after="100" w:afterAutospacing="1" w:line="360" w:lineRule="auto"/>
              <w:jc w:val="both"/>
              <w:rPr>
                <w:rFonts w:ascii="Arial" w:eastAsia="Calibri" w:hAnsi="Arial" w:cs="Arial"/>
                <w:b/>
                <w:sz w:val="20"/>
                <w:szCs w:val="20"/>
                <w:lang w:val="en-ZA"/>
              </w:rPr>
            </w:pPr>
            <w:r w:rsidRPr="003F0B0F">
              <w:rPr>
                <w:rFonts w:ascii="Arial" w:eastAsia="Calibri" w:hAnsi="Arial" w:cs="Arial"/>
                <w:b/>
                <w:sz w:val="20"/>
                <w:szCs w:val="20"/>
                <w:lang w:val="en-ZA"/>
              </w:rPr>
              <w:t>Revenue</w:t>
            </w:r>
          </w:p>
        </w:tc>
      </w:tr>
      <w:tr w:rsidR="00996E89" w:rsidRPr="003F0B0F" w:rsidTr="00971412">
        <w:tc>
          <w:tcPr>
            <w:tcW w:w="4508" w:type="dxa"/>
            <w:shd w:val="clear" w:color="auto" w:fill="auto"/>
          </w:tcPr>
          <w:p w:rsidR="00996E89" w:rsidRPr="003F0B0F" w:rsidRDefault="00996E89" w:rsidP="00971412">
            <w:pPr>
              <w:rPr>
                <w:rFonts w:ascii="Calibri" w:eastAsia="Calibri" w:hAnsi="Calibri"/>
                <w:sz w:val="22"/>
                <w:szCs w:val="22"/>
                <w:lang w:val="en-ZA"/>
              </w:rPr>
            </w:pPr>
            <w:r w:rsidRPr="003F0B0F">
              <w:rPr>
                <w:rFonts w:ascii="Calibri" w:eastAsia="Calibri" w:hAnsi="Calibri"/>
                <w:sz w:val="22"/>
                <w:szCs w:val="22"/>
                <w:lang w:val="en-ZA"/>
              </w:rPr>
              <w:t>2012/13</w:t>
            </w:r>
          </w:p>
        </w:tc>
        <w:tc>
          <w:tcPr>
            <w:tcW w:w="4508" w:type="dxa"/>
            <w:shd w:val="clear" w:color="auto" w:fill="auto"/>
          </w:tcPr>
          <w:p w:rsidR="00996E89" w:rsidRPr="003F0B0F" w:rsidRDefault="00996E89" w:rsidP="00971412">
            <w:pPr>
              <w:spacing w:before="100" w:beforeAutospacing="1" w:after="100" w:afterAutospacing="1" w:line="360" w:lineRule="auto"/>
              <w:jc w:val="both"/>
              <w:rPr>
                <w:rFonts w:ascii="Arial" w:eastAsia="Calibri" w:hAnsi="Arial" w:cs="Arial"/>
                <w:i/>
                <w:sz w:val="20"/>
                <w:szCs w:val="20"/>
                <w:lang w:val="en-ZA"/>
              </w:rPr>
            </w:pPr>
            <w:r>
              <w:rPr>
                <w:rFonts w:ascii="Arial" w:eastAsia="Calibri" w:hAnsi="Arial" w:cs="Arial"/>
                <w:i/>
                <w:sz w:val="20"/>
                <w:szCs w:val="20"/>
                <w:lang w:val="en-ZA"/>
              </w:rPr>
              <w:t>R</w:t>
            </w:r>
            <w:r w:rsidRPr="003F0B0F">
              <w:rPr>
                <w:rFonts w:ascii="Arial" w:eastAsia="Calibri" w:hAnsi="Arial" w:cs="Arial"/>
                <w:i/>
                <w:sz w:val="20"/>
                <w:szCs w:val="20"/>
                <w:lang w:val="en-ZA"/>
              </w:rPr>
              <w:t>8</w:t>
            </w:r>
            <w:r>
              <w:rPr>
                <w:rFonts w:ascii="Arial" w:eastAsia="Calibri" w:hAnsi="Arial" w:cs="Arial"/>
                <w:i/>
                <w:sz w:val="20"/>
                <w:szCs w:val="20"/>
                <w:lang w:val="en-ZA"/>
              </w:rPr>
              <w:t> </w:t>
            </w:r>
            <w:r w:rsidRPr="003F0B0F">
              <w:rPr>
                <w:rFonts w:ascii="Arial" w:eastAsia="Calibri" w:hAnsi="Arial" w:cs="Arial"/>
                <w:i/>
                <w:sz w:val="20"/>
                <w:szCs w:val="20"/>
                <w:lang w:val="en-ZA"/>
              </w:rPr>
              <w:t>893</w:t>
            </w:r>
            <w:r>
              <w:rPr>
                <w:rFonts w:ascii="Arial" w:eastAsia="Calibri" w:hAnsi="Arial" w:cs="Arial"/>
                <w:i/>
                <w:sz w:val="20"/>
                <w:szCs w:val="20"/>
                <w:lang w:val="en-ZA"/>
              </w:rPr>
              <w:t xml:space="preserve"> </w:t>
            </w:r>
            <w:r w:rsidRPr="003F0B0F">
              <w:rPr>
                <w:rFonts w:ascii="Arial" w:eastAsia="Calibri" w:hAnsi="Arial" w:cs="Arial"/>
                <w:i/>
                <w:sz w:val="20"/>
                <w:szCs w:val="20"/>
                <w:lang w:val="en-ZA"/>
              </w:rPr>
              <w:t>421</w:t>
            </w:r>
          </w:p>
        </w:tc>
      </w:tr>
      <w:tr w:rsidR="00996E89" w:rsidRPr="003F0B0F" w:rsidTr="00971412">
        <w:tc>
          <w:tcPr>
            <w:tcW w:w="4508" w:type="dxa"/>
            <w:shd w:val="clear" w:color="auto" w:fill="auto"/>
          </w:tcPr>
          <w:p w:rsidR="00996E89" w:rsidRPr="003F0B0F" w:rsidRDefault="00996E89" w:rsidP="00971412">
            <w:pPr>
              <w:rPr>
                <w:rFonts w:ascii="Calibri" w:eastAsia="Calibri" w:hAnsi="Calibri"/>
                <w:sz w:val="22"/>
                <w:szCs w:val="22"/>
                <w:lang w:val="en-ZA"/>
              </w:rPr>
            </w:pPr>
            <w:r w:rsidRPr="003F0B0F">
              <w:rPr>
                <w:rFonts w:ascii="Calibri" w:eastAsia="Calibri" w:hAnsi="Calibri"/>
                <w:sz w:val="22"/>
                <w:szCs w:val="22"/>
                <w:lang w:val="en-ZA"/>
              </w:rPr>
              <w:lastRenderedPageBreak/>
              <w:t>2013/14</w:t>
            </w:r>
          </w:p>
        </w:tc>
        <w:tc>
          <w:tcPr>
            <w:tcW w:w="4508" w:type="dxa"/>
            <w:shd w:val="clear" w:color="auto" w:fill="auto"/>
          </w:tcPr>
          <w:p w:rsidR="00996E89" w:rsidRPr="003F0B0F" w:rsidRDefault="00996E89" w:rsidP="00971412">
            <w:pPr>
              <w:spacing w:before="100" w:beforeAutospacing="1" w:after="100" w:afterAutospacing="1" w:line="360" w:lineRule="auto"/>
              <w:jc w:val="both"/>
              <w:rPr>
                <w:rFonts w:ascii="Arial" w:eastAsia="Calibri" w:hAnsi="Arial" w:cs="Arial"/>
                <w:i/>
                <w:sz w:val="20"/>
                <w:szCs w:val="20"/>
                <w:lang w:val="en-ZA"/>
              </w:rPr>
            </w:pPr>
            <w:r>
              <w:rPr>
                <w:rFonts w:ascii="Arial" w:eastAsia="Calibri" w:hAnsi="Arial" w:cs="Arial"/>
                <w:i/>
                <w:sz w:val="20"/>
                <w:szCs w:val="20"/>
                <w:lang w:val="en-ZA"/>
              </w:rPr>
              <w:t>R</w:t>
            </w:r>
            <w:r w:rsidRPr="003F0B0F">
              <w:rPr>
                <w:rFonts w:ascii="Arial" w:eastAsia="Calibri" w:hAnsi="Arial" w:cs="Arial"/>
                <w:i/>
                <w:sz w:val="20"/>
                <w:szCs w:val="20"/>
                <w:lang w:val="en-ZA"/>
              </w:rPr>
              <w:t>9</w:t>
            </w:r>
            <w:r>
              <w:rPr>
                <w:rFonts w:ascii="Arial" w:eastAsia="Calibri" w:hAnsi="Arial" w:cs="Arial"/>
                <w:i/>
                <w:sz w:val="20"/>
                <w:szCs w:val="20"/>
                <w:lang w:val="en-ZA"/>
              </w:rPr>
              <w:t> </w:t>
            </w:r>
            <w:r w:rsidRPr="003F0B0F">
              <w:rPr>
                <w:rFonts w:ascii="Arial" w:eastAsia="Calibri" w:hAnsi="Arial" w:cs="Arial"/>
                <w:i/>
                <w:sz w:val="20"/>
                <w:szCs w:val="20"/>
                <w:lang w:val="en-ZA"/>
              </w:rPr>
              <w:t>467</w:t>
            </w:r>
            <w:r>
              <w:rPr>
                <w:rFonts w:ascii="Arial" w:eastAsia="Calibri" w:hAnsi="Arial" w:cs="Arial"/>
                <w:i/>
                <w:sz w:val="20"/>
                <w:szCs w:val="20"/>
                <w:lang w:val="en-ZA"/>
              </w:rPr>
              <w:t xml:space="preserve"> </w:t>
            </w:r>
            <w:r w:rsidRPr="003F0B0F">
              <w:rPr>
                <w:rFonts w:ascii="Arial" w:eastAsia="Calibri" w:hAnsi="Arial" w:cs="Arial"/>
                <w:i/>
                <w:sz w:val="20"/>
                <w:szCs w:val="20"/>
                <w:lang w:val="en-ZA"/>
              </w:rPr>
              <w:t>604</w:t>
            </w:r>
          </w:p>
        </w:tc>
      </w:tr>
      <w:tr w:rsidR="00996E89" w:rsidRPr="003F0B0F" w:rsidTr="00971412">
        <w:tc>
          <w:tcPr>
            <w:tcW w:w="4508" w:type="dxa"/>
            <w:shd w:val="clear" w:color="auto" w:fill="auto"/>
          </w:tcPr>
          <w:p w:rsidR="00996E89" w:rsidRPr="003F0B0F" w:rsidRDefault="00996E89" w:rsidP="00971412">
            <w:pPr>
              <w:rPr>
                <w:rFonts w:ascii="Calibri" w:eastAsia="Calibri" w:hAnsi="Calibri"/>
                <w:sz w:val="22"/>
                <w:szCs w:val="22"/>
                <w:lang w:val="en-ZA"/>
              </w:rPr>
            </w:pPr>
            <w:r w:rsidRPr="003F0B0F">
              <w:rPr>
                <w:rFonts w:ascii="Calibri" w:eastAsia="Calibri" w:hAnsi="Calibri"/>
                <w:sz w:val="22"/>
                <w:szCs w:val="22"/>
                <w:lang w:val="en-ZA"/>
              </w:rPr>
              <w:t>2014/15</w:t>
            </w:r>
          </w:p>
        </w:tc>
        <w:tc>
          <w:tcPr>
            <w:tcW w:w="4508" w:type="dxa"/>
            <w:shd w:val="clear" w:color="auto" w:fill="auto"/>
          </w:tcPr>
          <w:p w:rsidR="00996E89" w:rsidRPr="003F0B0F" w:rsidRDefault="00996E89" w:rsidP="00971412">
            <w:pPr>
              <w:spacing w:before="100" w:beforeAutospacing="1" w:after="100" w:afterAutospacing="1" w:line="360" w:lineRule="auto"/>
              <w:jc w:val="both"/>
              <w:rPr>
                <w:rFonts w:ascii="Arial" w:eastAsia="Calibri" w:hAnsi="Arial" w:cs="Arial"/>
                <w:i/>
                <w:sz w:val="20"/>
                <w:szCs w:val="20"/>
                <w:lang w:val="en-ZA"/>
              </w:rPr>
            </w:pPr>
            <w:r>
              <w:rPr>
                <w:rFonts w:ascii="Arial" w:eastAsia="Calibri" w:hAnsi="Arial" w:cs="Arial"/>
                <w:i/>
                <w:sz w:val="20"/>
                <w:szCs w:val="20"/>
                <w:lang w:val="en-ZA"/>
              </w:rPr>
              <w:t>R</w:t>
            </w:r>
            <w:r w:rsidRPr="003F0B0F">
              <w:rPr>
                <w:rFonts w:ascii="Arial" w:eastAsia="Calibri" w:hAnsi="Arial" w:cs="Arial"/>
                <w:i/>
                <w:sz w:val="20"/>
                <w:szCs w:val="20"/>
                <w:lang w:val="en-ZA"/>
              </w:rPr>
              <w:t>13</w:t>
            </w:r>
            <w:r>
              <w:rPr>
                <w:rFonts w:ascii="Arial" w:eastAsia="Calibri" w:hAnsi="Arial" w:cs="Arial"/>
                <w:i/>
                <w:sz w:val="20"/>
                <w:szCs w:val="20"/>
                <w:lang w:val="en-ZA"/>
              </w:rPr>
              <w:t> </w:t>
            </w:r>
            <w:r w:rsidRPr="003F0B0F">
              <w:rPr>
                <w:rFonts w:ascii="Arial" w:eastAsia="Calibri" w:hAnsi="Arial" w:cs="Arial"/>
                <w:i/>
                <w:sz w:val="20"/>
                <w:szCs w:val="20"/>
                <w:lang w:val="en-ZA"/>
              </w:rPr>
              <w:t>070</w:t>
            </w:r>
            <w:r>
              <w:rPr>
                <w:rFonts w:ascii="Arial" w:eastAsia="Calibri" w:hAnsi="Arial" w:cs="Arial"/>
                <w:i/>
                <w:sz w:val="20"/>
                <w:szCs w:val="20"/>
                <w:lang w:val="en-ZA"/>
              </w:rPr>
              <w:t xml:space="preserve"> </w:t>
            </w:r>
            <w:r w:rsidRPr="003F0B0F">
              <w:rPr>
                <w:rFonts w:ascii="Arial" w:eastAsia="Calibri" w:hAnsi="Arial" w:cs="Arial"/>
                <w:i/>
                <w:sz w:val="20"/>
                <w:szCs w:val="20"/>
                <w:lang w:val="en-ZA"/>
              </w:rPr>
              <w:t>036</w:t>
            </w:r>
          </w:p>
        </w:tc>
      </w:tr>
      <w:tr w:rsidR="00996E89" w:rsidRPr="003F0B0F" w:rsidTr="00971412">
        <w:tc>
          <w:tcPr>
            <w:tcW w:w="4508" w:type="dxa"/>
            <w:shd w:val="clear" w:color="auto" w:fill="auto"/>
          </w:tcPr>
          <w:p w:rsidR="00996E89" w:rsidRPr="003F0B0F" w:rsidRDefault="00996E89" w:rsidP="00971412">
            <w:pPr>
              <w:rPr>
                <w:rFonts w:ascii="Calibri" w:eastAsia="Calibri" w:hAnsi="Calibri"/>
                <w:sz w:val="22"/>
                <w:szCs w:val="22"/>
                <w:lang w:val="en-ZA"/>
              </w:rPr>
            </w:pPr>
            <w:r w:rsidRPr="003F0B0F">
              <w:rPr>
                <w:rFonts w:ascii="Calibri" w:eastAsia="Calibri" w:hAnsi="Calibri"/>
                <w:sz w:val="22"/>
                <w:szCs w:val="22"/>
                <w:lang w:val="en-ZA"/>
              </w:rPr>
              <w:t>2015/16</w:t>
            </w:r>
          </w:p>
        </w:tc>
        <w:tc>
          <w:tcPr>
            <w:tcW w:w="4508" w:type="dxa"/>
            <w:shd w:val="clear" w:color="auto" w:fill="auto"/>
          </w:tcPr>
          <w:p w:rsidR="00996E89" w:rsidRPr="003F0B0F" w:rsidRDefault="00996E89" w:rsidP="00971412">
            <w:pPr>
              <w:spacing w:before="100" w:beforeAutospacing="1" w:after="100" w:afterAutospacing="1" w:line="360" w:lineRule="auto"/>
              <w:jc w:val="both"/>
              <w:rPr>
                <w:rFonts w:ascii="Arial" w:eastAsia="Calibri" w:hAnsi="Arial" w:cs="Arial"/>
                <w:i/>
                <w:sz w:val="20"/>
                <w:szCs w:val="20"/>
                <w:lang w:val="en-ZA"/>
              </w:rPr>
            </w:pPr>
            <w:r>
              <w:rPr>
                <w:rFonts w:ascii="Arial" w:eastAsia="Calibri" w:hAnsi="Arial" w:cs="Arial"/>
                <w:i/>
                <w:sz w:val="20"/>
                <w:szCs w:val="20"/>
                <w:lang w:val="en-ZA"/>
              </w:rPr>
              <w:t>R</w:t>
            </w:r>
            <w:r w:rsidRPr="003F0B0F">
              <w:rPr>
                <w:rFonts w:ascii="Arial" w:eastAsia="Calibri" w:hAnsi="Arial" w:cs="Arial"/>
                <w:i/>
                <w:sz w:val="20"/>
                <w:szCs w:val="20"/>
                <w:lang w:val="en-ZA"/>
              </w:rPr>
              <w:t>10</w:t>
            </w:r>
            <w:r>
              <w:rPr>
                <w:rFonts w:ascii="Arial" w:eastAsia="Calibri" w:hAnsi="Arial" w:cs="Arial"/>
                <w:i/>
                <w:sz w:val="20"/>
                <w:szCs w:val="20"/>
                <w:lang w:val="en-ZA"/>
              </w:rPr>
              <w:t> </w:t>
            </w:r>
            <w:r w:rsidRPr="003F0B0F">
              <w:rPr>
                <w:rFonts w:ascii="Arial" w:eastAsia="Calibri" w:hAnsi="Arial" w:cs="Arial"/>
                <w:i/>
                <w:sz w:val="20"/>
                <w:szCs w:val="20"/>
                <w:lang w:val="en-ZA"/>
              </w:rPr>
              <w:t>456</w:t>
            </w:r>
            <w:r>
              <w:rPr>
                <w:rFonts w:ascii="Arial" w:eastAsia="Calibri" w:hAnsi="Arial" w:cs="Arial"/>
                <w:i/>
                <w:sz w:val="20"/>
                <w:szCs w:val="20"/>
                <w:lang w:val="en-ZA"/>
              </w:rPr>
              <w:t xml:space="preserve"> </w:t>
            </w:r>
            <w:r w:rsidRPr="003F0B0F">
              <w:rPr>
                <w:rFonts w:ascii="Arial" w:eastAsia="Calibri" w:hAnsi="Arial" w:cs="Arial"/>
                <w:i/>
                <w:sz w:val="20"/>
                <w:szCs w:val="20"/>
                <w:lang w:val="en-ZA"/>
              </w:rPr>
              <w:t>255</w:t>
            </w:r>
          </w:p>
        </w:tc>
      </w:tr>
      <w:tr w:rsidR="00996E89" w:rsidRPr="003F0B0F" w:rsidTr="00971412">
        <w:tc>
          <w:tcPr>
            <w:tcW w:w="4508" w:type="dxa"/>
            <w:shd w:val="clear" w:color="auto" w:fill="auto"/>
          </w:tcPr>
          <w:p w:rsidR="00996E89" w:rsidRPr="003F0B0F" w:rsidRDefault="00996E89" w:rsidP="00971412">
            <w:pPr>
              <w:rPr>
                <w:rFonts w:ascii="Calibri" w:eastAsia="Calibri" w:hAnsi="Calibri"/>
                <w:sz w:val="22"/>
                <w:szCs w:val="22"/>
                <w:lang w:val="en-ZA"/>
              </w:rPr>
            </w:pPr>
            <w:r w:rsidRPr="003F0B0F">
              <w:rPr>
                <w:rFonts w:ascii="Calibri" w:eastAsia="Calibri" w:hAnsi="Calibri"/>
                <w:sz w:val="22"/>
                <w:szCs w:val="22"/>
                <w:lang w:val="en-ZA"/>
              </w:rPr>
              <w:t>2016/17</w:t>
            </w:r>
          </w:p>
        </w:tc>
        <w:tc>
          <w:tcPr>
            <w:tcW w:w="4508" w:type="dxa"/>
            <w:shd w:val="clear" w:color="auto" w:fill="auto"/>
          </w:tcPr>
          <w:p w:rsidR="00996E89" w:rsidRPr="003F0B0F" w:rsidRDefault="00996E89" w:rsidP="00971412">
            <w:pPr>
              <w:spacing w:before="100" w:beforeAutospacing="1" w:after="100" w:afterAutospacing="1" w:line="360" w:lineRule="auto"/>
              <w:jc w:val="both"/>
              <w:rPr>
                <w:rFonts w:ascii="Arial" w:eastAsia="Calibri" w:hAnsi="Arial" w:cs="Arial"/>
                <w:i/>
                <w:sz w:val="20"/>
                <w:szCs w:val="20"/>
                <w:lang w:val="en-ZA"/>
              </w:rPr>
            </w:pPr>
            <w:r>
              <w:rPr>
                <w:rFonts w:ascii="Arial" w:eastAsia="Calibri" w:hAnsi="Arial" w:cs="Arial"/>
                <w:i/>
                <w:sz w:val="20"/>
                <w:szCs w:val="20"/>
                <w:lang w:val="en-ZA"/>
              </w:rPr>
              <w:t>R</w:t>
            </w:r>
            <w:r w:rsidRPr="003F0B0F">
              <w:rPr>
                <w:rFonts w:ascii="Arial" w:eastAsia="Calibri" w:hAnsi="Arial" w:cs="Arial"/>
                <w:i/>
                <w:sz w:val="20"/>
                <w:szCs w:val="20"/>
                <w:lang w:val="en-ZA"/>
              </w:rPr>
              <w:t>10</w:t>
            </w:r>
            <w:r>
              <w:rPr>
                <w:rFonts w:ascii="Arial" w:eastAsia="Calibri" w:hAnsi="Arial" w:cs="Arial"/>
                <w:i/>
                <w:sz w:val="20"/>
                <w:szCs w:val="20"/>
                <w:lang w:val="en-ZA"/>
              </w:rPr>
              <w:t> </w:t>
            </w:r>
            <w:r w:rsidRPr="003F0B0F">
              <w:rPr>
                <w:rFonts w:ascii="Arial" w:eastAsia="Calibri" w:hAnsi="Arial" w:cs="Arial"/>
                <w:i/>
                <w:sz w:val="20"/>
                <w:szCs w:val="20"/>
                <w:lang w:val="en-ZA"/>
              </w:rPr>
              <w:t>023</w:t>
            </w:r>
            <w:r>
              <w:rPr>
                <w:rFonts w:ascii="Arial" w:eastAsia="Calibri" w:hAnsi="Arial" w:cs="Arial"/>
                <w:i/>
                <w:sz w:val="20"/>
                <w:szCs w:val="20"/>
                <w:lang w:val="en-ZA"/>
              </w:rPr>
              <w:t xml:space="preserve"> </w:t>
            </w:r>
            <w:r w:rsidRPr="003F0B0F">
              <w:rPr>
                <w:rFonts w:ascii="Arial" w:eastAsia="Calibri" w:hAnsi="Arial" w:cs="Arial"/>
                <w:i/>
                <w:sz w:val="20"/>
                <w:szCs w:val="20"/>
                <w:lang w:val="en-ZA"/>
              </w:rPr>
              <w:t>898</w:t>
            </w:r>
          </w:p>
        </w:tc>
      </w:tr>
      <w:tr w:rsidR="00996E89" w:rsidRPr="003F0B0F" w:rsidTr="00971412">
        <w:tc>
          <w:tcPr>
            <w:tcW w:w="4508" w:type="dxa"/>
            <w:shd w:val="clear" w:color="auto" w:fill="auto"/>
          </w:tcPr>
          <w:p w:rsidR="00996E89" w:rsidRPr="003F0B0F" w:rsidRDefault="00996E89" w:rsidP="00971412">
            <w:pPr>
              <w:rPr>
                <w:rFonts w:ascii="Calibri" w:eastAsia="Calibri" w:hAnsi="Calibri"/>
                <w:sz w:val="22"/>
                <w:szCs w:val="22"/>
                <w:lang w:val="en-ZA"/>
              </w:rPr>
            </w:pPr>
            <w:r w:rsidRPr="003F0B0F">
              <w:rPr>
                <w:rFonts w:ascii="Calibri" w:eastAsia="Calibri" w:hAnsi="Calibri"/>
                <w:sz w:val="22"/>
                <w:szCs w:val="22"/>
                <w:lang w:val="en-ZA"/>
              </w:rPr>
              <w:t>2017/18</w:t>
            </w:r>
          </w:p>
        </w:tc>
        <w:tc>
          <w:tcPr>
            <w:tcW w:w="4508" w:type="dxa"/>
            <w:shd w:val="clear" w:color="auto" w:fill="auto"/>
          </w:tcPr>
          <w:p w:rsidR="00996E89" w:rsidRPr="003F0B0F" w:rsidRDefault="00996E89" w:rsidP="00971412">
            <w:pPr>
              <w:spacing w:before="100" w:beforeAutospacing="1" w:after="100" w:afterAutospacing="1" w:line="360" w:lineRule="auto"/>
              <w:jc w:val="both"/>
              <w:rPr>
                <w:rFonts w:ascii="Arial" w:eastAsia="Calibri" w:hAnsi="Arial" w:cs="Arial"/>
                <w:i/>
                <w:sz w:val="20"/>
                <w:szCs w:val="20"/>
                <w:lang w:val="en-ZA"/>
              </w:rPr>
            </w:pPr>
            <w:r>
              <w:rPr>
                <w:rFonts w:ascii="Arial" w:eastAsia="Calibri" w:hAnsi="Arial" w:cs="Arial"/>
                <w:i/>
                <w:sz w:val="20"/>
                <w:szCs w:val="20"/>
                <w:lang w:val="en-ZA"/>
              </w:rPr>
              <w:t>R</w:t>
            </w:r>
            <w:r w:rsidRPr="003F0B0F">
              <w:rPr>
                <w:rFonts w:ascii="Arial" w:eastAsia="Calibri" w:hAnsi="Arial" w:cs="Arial"/>
                <w:i/>
                <w:sz w:val="20"/>
                <w:szCs w:val="20"/>
                <w:lang w:val="en-ZA"/>
              </w:rPr>
              <w:t>6</w:t>
            </w:r>
            <w:r>
              <w:rPr>
                <w:rFonts w:ascii="Arial" w:eastAsia="Calibri" w:hAnsi="Arial" w:cs="Arial"/>
                <w:i/>
                <w:sz w:val="20"/>
                <w:szCs w:val="20"/>
                <w:lang w:val="en-ZA"/>
              </w:rPr>
              <w:t> </w:t>
            </w:r>
            <w:r w:rsidRPr="003F0B0F">
              <w:rPr>
                <w:rFonts w:ascii="Arial" w:eastAsia="Calibri" w:hAnsi="Arial" w:cs="Arial"/>
                <w:i/>
                <w:sz w:val="20"/>
                <w:szCs w:val="20"/>
                <w:lang w:val="en-ZA"/>
              </w:rPr>
              <w:t>739</w:t>
            </w:r>
            <w:r>
              <w:rPr>
                <w:rFonts w:ascii="Arial" w:eastAsia="Calibri" w:hAnsi="Arial" w:cs="Arial"/>
                <w:i/>
                <w:sz w:val="20"/>
                <w:szCs w:val="20"/>
                <w:lang w:val="en-ZA"/>
              </w:rPr>
              <w:t xml:space="preserve"> </w:t>
            </w:r>
            <w:r w:rsidRPr="003F0B0F">
              <w:rPr>
                <w:rFonts w:ascii="Arial" w:eastAsia="Calibri" w:hAnsi="Arial" w:cs="Arial"/>
                <w:i/>
                <w:sz w:val="20"/>
                <w:szCs w:val="20"/>
                <w:lang w:val="en-ZA"/>
              </w:rPr>
              <w:t>603</w:t>
            </w:r>
          </w:p>
        </w:tc>
      </w:tr>
      <w:tr w:rsidR="00996E89" w:rsidRPr="003F0B0F" w:rsidTr="00971412">
        <w:tc>
          <w:tcPr>
            <w:tcW w:w="4508" w:type="dxa"/>
            <w:shd w:val="clear" w:color="auto" w:fill="auto"/>
          </w:tcPr>
          <w:p w:rsidR="00996E89" w:rsidRPr="003F0B0F" w:rsidRDefault="00996E89" w:rsidP="00971412">
            <w:pPr>
              <w:rPr>
                <w:rFonts w:ascii="Calibri" w:eastAsia="Calibri" w:hAnsi="Calibri"/>
                <w:sz w:val="22"/>
                <w:szCs w:val="22"/>
                <w:lang w:val="en-ZA"/>
              </w:rPr>
            </w:pPr>
            <w:r w:rsidRPr="003F0B0F">
              <w:rPr>
                <w:rFonts w:ascii="Calibri" w:eastAsia="Calibri" w:hAnsi="Calibri"/>
                <w:sz w:val="22"/>
                <w:szCs w:val="22"/>
                <w:lang w:val="en-ZA"/>
              </w:rPr>
              <w:t>2018/19</w:t>
            </w:r>
          </w:p>
        </w:tc>
        <w:tc>
          <w:tcPr>
            <w:tcW w:w="4508" w:type="dxa"/>
            <w:shd w:val="clear" w:color="auto" w:fill="auto"/>
          </w:tcPr>
          <w:p w:rsidR="00996E89" w:rsidRPr="003F0B0F" w:rsidRDefault="00996E89" w:rsidP="00971412">
            <w:pPr>
              <w:spacing w:before="100" w:beforeAutospacing="1" w:after="100" w:afterAutospacing="1" w:line="360" w:lineRule="auto"/>
              <w:jc w:val="both"/>
              <w:rPr>
                <w:rFonts w:ascii="Arial" w:eastAsia="Calibri" w:hAnsi="Arial" w:cs="Arial"/>
                <w:i/>
                <w:sz w:val="20"/>
                <w:szCs w:val="20"/>
                <w:lang w:val="en-ZA"/>
              </w:rPr>
            </w:pPr>
            <w:r>
              <w:rPr>
                <w:rFonts w:ascii="Arial" w:eastAsia="Calibri" w:hAnsi="Arial" w:cs="Arial"/>
                <w:i/>
                <w:sz w:val="20"/>
                <w:szCs w:val="20"/>
                <w:lang w:val="en-ZA"/>
              </w:rPr>
              <w:t>R</w:t>
            </w:r>
            <w:r w:rsidRPr="003F0B0F">
              <w:rPr>
                <w:rFonts w:ascii="Arial" w:eastAsia="Calibri" w:hAnsi="Arial" w:cs="Arial"/>
                <w:i/>
                <w:sz w:val="20"/>
                <w:szCs w:val="20"/>
                <w:lang w:val="en-ZA"/>
              </w:rPr>
              <w:t>6</w:t>
            </w:r>
            <w:r>
              <w:rPr>
                <w:rFonts w:ascii="Arial" w:eastAsia="Calibri" w:hAnsi="Arial" w:cs="Arial"/>
                <w:i/>
                <w:sz w:val="20"/>
                <w:szCs w:val="20"/>
                <w:lang w:val="en-ZA"/>
              </w:rPr>
              <w:t> </w:t>
            </w:r>
            <w:r w:rsidRPr="003F0B0F">
              <w:rPr>
                <w:rFonts w:ascii="Arial" w:eastAsia="Calibri" w:hAnsi="Arial" w:cs="Arial"/>
                <w:i/>
                <w:sz w:val="20"/>
                <w:szCs w:val="20"/>
                <w:lang w:val="en-ZA"/>
              </w:rPr>
              <w:t>433</w:t>
            </w:r>
            <w:r>
              <w:rPr>
                <w:rFonts w:ascii="Arial" w:eastAsia="Calibri" w:hAnsi="Arial" w:cs="Arial"/>
                <w:i/>
                <w:sz w:val="20"/>
                <w:szCs w:val="20"/>
                <w:lang w:val="en-ZA"/>
              </w:rPr>
              <w:t xml:space="preserve"> </w:t>
            </w:r>
            <w:r w:rsidRPr="003F0B0F">
              <w:rPr>
                <w:rFonts w:ascii="Arial" w:eastAsia="Calibri" w:hAnsi="Arial" w:cs="Arial"/>
                <w:i/>
                <w:sz w:val="20"/>
                <w:szCs w:val="20"/>
                <w:lang w:val="en-ZA"/>
              </w:rPr>
              <w:t>130</w:t>
            </w:r>
          </w:p>
        </w:tc>
      </w:tr>
    </w:tbl>
    <w:p w:rsidR="00996E89" w:rsidRPr="00CD1A64" w:rsidRDefault="00996E89" w:rsidP="00996E89">
      <w:pPr>
        <w:spacing w:before="100" w:beforeAutospacing="1" w:after="100" w:afterAutospacing="1" w:line="360" w:lineRule="auto"/>
        <w:jc w:val="both"/>
        <w:rPr>
          <w:rFonts w:ascii="Arial" w:eastAsia="Calibri" w:hAnsi="Arial" w:cs="Arial"/>
          <w:bCs/>
          <w:sz w:val="20"/>
          <w:szCs w:val="20"/>
          <w:lang w:val="en-ZA"/>
        </w:rPr>
      </w:pPr>
      <w:r w:rsidRPr="00C4736E">
        <w:rPr>
          <w:rFonts w:ascii="Arial" w:eastAsia="Calibri" w:hAnsi="Arial" w:cs="Arial"/>
          <w:sz w:val="20"/>
          <w:szCs w:val="20"/>
          <w:lang w:val="en-ZA"/>
        </w:rPr>
        <w:t xml:space="preserve">Between 4 and 7 employees </w:t>
      </w:r>
      <w:r>
        <w:rPr>
          <w:rFonts w:ascii="Arial" w:eastAsia="Calibri" w:hAnsi="Arial" w:cs="Arial"/>
          <w:sz w:val="20"/>
          <w:szCs w:val="20"/>
          <w:lang w:val="en-ZA"/>
        </w:rPr>
        <w:t xml:space="preserve">have </w:t>
      </w:r>
      <w:r w:rsidRPr="00C4736E">
        <w:rPr>
          <w:rFonts w:ascii="Arial" w:eastAsia="Calibri" w:hAnsi="Arial" w:cs="Arial"/>
          <w:sz w:val="20"/>
          <w:szCs w:val="20"/>
          <w:lang w:val="en-ZA"/>
        </w:rPr>
        <w:t>worked at the facility</w:t>
      </w:r>
      <w:r>
        <w:rPr>
          <w:rFonts w:ascii="Arial" w:eastAsia="Calibri" w:hAnsi="Arial" w:cs="Arial"/>
          <w:sz w:val="20"/>
          <w:szCs w:val="20"/>
          <w:lang w:val="en-ZA"/>
        </w:rPr>
        <w:t xml:space="preserve"> at any time</w:t>
      </w:r>
      <w:r w:rsidRPr="00C4736E">
        <w:rPr>
          <w:rFonts w:ascii="Arial" w:eastAsia="Calibri" w:hAnsi="Arial" w:cs="Arial"/>
          <w:sz w:val="20"/>
          <w:szCs w:val="20"/>
          <w:lang w:val="en-ZA"/>
        </w:rPr>
        <w:t>. The annual running cost of the laboratory is provided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996E89" w:rsidRPr="003F0B0F" w:rsidTr="00971412">
        <w:tc>
          <w:tcPr>
            <w:tcW w:w="4508" w:type="dxa"/>
            <w:shd w:val="clear" w:color="auto" w:fill="auto"/>
          </w:tcPr>
          <w:p w:rsidR="00996E89" w:rsidRPr="003F0B0F" w:rsidRDefault="00996E89" w:rsidP="00971412">
            <w:pPr>
              <w:spacing w:before="120" w:after="100" w:afterAutospacing="1" w:line="360" w:lineRule="auto"/>
              <w:jc w:val="both"/>
              <w:rPr>
                <w:rFonts w:ascii="Arial" w:eastAsia="Calibri" w:hAnsi="Arial" w:cs="Arial"/>
                <w:b/>
                <w:sz w:val="20"/>
                <w:szCs w:val="20"/>
                <w:lang w:val="en-ZA"/>
              </w:rPr>
            </w:pPr>
            <w:r w:rsidRPr="003F0B0F">
              <w:rPr>
                <w:rFonts w:ascii="Arial" w:eastAsia="Calibri" w:hAnsi="Arial" w:cs="Arial"/>
                <w:b/>
                <w:sz w:val="20"/>
                <w:szCs w:val="20"/>
                <w:lang w:val="en-ZA"/>
              </w:rPr>
              <w:t>Financial Year</w:t>
            </w:r>
          </w:p>
        </w:tc>
        <w:tc>
          <w:tcPr>
            <w:tcW w:w="4508" w:type="dxa"/>
            <w:shd w:val="clear" w:color="auto" w:fill="auto"/>
          </w:tcPr>
          <w:p w:rsidR="00996E89" w:rsidRPr="003F0B0F" w:rsidRDefault="00996E89" w:rsidP="00971412">
            <w:pPr>
              <w:spacing w:before="120" w:after="100" w:afterAutospacing="1" w:line="360" w:lineRule="auto"/>
              <w:jc w:val="both"/>
              <w:rPr>
                <w:rFonts w:ascii="Arial" w:eastAsia="Calibri" w:hAnsi="Arial" w:cs="Arial"/>
                <w:b/>
                <w:sz w:val="20"/>
                <w:szCs w:val="20"/>
                <w:lang w:val="en-ZA"/>
              </w:rPr>
            </w:pPr>
            <w:r w:rsidRPr="003F0B0F">
              <w:rPr>
                <w:rFonts w:ascii="Arial" w:eastAsia="Calibri" w:hAnsi="Arial" w:cs="Arial"/>
                <w:b/>
                <w:sz w:val="20"/>
                <w:szCs w:val="20"/>
                <w:lang w:val="en-ZA"/>
              </w:rPr>
              <w:t>Annual running costs (expenditure)</w:t>
            </w:r>
          </w:p>
        </w:tc>
      </w:tr>
      <w:tr w:rsidR="00996E89" w:rsidRPr="003F0B0F" w:rsidTr="00971412">
        <w:tc>
          <w:tcPr>
            <w:tcW w:w="4508" w:type="dxa"/>
            <w:shd w:val="clear" w:color="auto" w:fill="auto"/>
          </w:tcPr>
          <w:p w:rsidR="00996E89" w:rsidRPr="003F0B0F" w:rsidRDefault="00996E89" w:rsidP="00971412">
            <w:pPr>
              <w:rPr>
                <w:rFonts w:ascii="Calibri" w:eastAsia="Calibri" w:hAnsi="Calibri"/>
                <w:sz w:val="22"/>
                <w:szCs w:val="22"/>
                <w:lang w:val="en-ZA"/>
              </w:rPr>
            </w:pPr>
            <w:r w:rsidRPr="003F0B0F">
              <w:rPr>
                <w:rFonts w:ascii="Calibri" w:eastAsia="Calibri" w:hAnsi="Calibri"/>
                <w:sz w:val="22"/>
                <w:szCs w:val="22"/>
                <w:lang w:val="en-ZA"/>
              </w:rPr>
              <w:t>2012/13</w:t>
            </w:r>
          </w:p>
        </w:tc>
        <w:tc>
          <w:tcPr>
            <w:tcW w:w="4508" w:type="dxa"/>
            <w:shd w:val="clear" w:color="auto" w:fill="auto"/>
          </w:tcPr>
          <w:p w:rsidR="00996E89" w:rsidRPr="003F0B0F" w:rsidRDefault="00996E89" w:rsidP="00971412">
            <w:pPr>
              <w:spacing w:before="120" w:after="100" w:afterAutospacing="1" w:line="360" w:lineRule="auto"/>
              <w:jc w:val="both"/>
              <w:rPr>
                <w:rFonts w:ascii="Arial" w:eastAsia="Calibri" w:hAnsi="Arial" w:cs="Arial"/>
                <w:i/>
                <w:sz w:val="20"/>
                <w:szCs w:val="20"/>
                <w:lang w:val="en-ZA"/>
              </w:rPr>
            </w:pPr>
            <w:r w:rsidRPr="003F0B0F">
              <w:rPr>
                <w:rFonts w:ascii="Arial" w:eastAsia="Calibri" w:hAnsi="Arial" w:cs="Arial"/>
                <w:i/>
                <w:sz w:val="20"/>
                <w:szCs w:val="20"/>
                <w:lang w:val="en-ZA"/>
              </w:rPr>
              <w:t xml:space="preserve"> </w:t>
            </w:r>
            <w:r>
              <w:rPr>
                <w:rFonts w:ascii="Arial" w:eastAsia="Calibri" w:hAnsi="Arial" w:cs="Arial"/>
                <w:i/>
                <w:sz w:val="20"/>
                <w:szCs w:val="20"/>
                <w:lang w:val="en-ZA"/>
              </w:rPr>
              <w:t>R</w:t>
            </w:r>
            <w:r w:rsidRPr="003F0B0F">
              <w:rPr>
                <w:rFonts w:ascii="Arial" w:eastAsia="Calibri" w:hAnsi="Arial" w:cs="Arial"/>
                <w:i/>
                <w:sz w:val="20"/>
                <w:szCs w:val="20"/>
                <w:lang w:val="en-ZA"/>
              </w:rPr>
              <w:t>7</w:t>
            </w:r>
            <w:r>
              <w:rPr>
                <w:rFonts w:ascii="Arial" w:eastAsia="Calibri" w:hAnsi="Arial" w:cs="Arial"/>
                <w:i/>
                <w:sz w:val="20"/>
                <w:szCs w:val="20"/>
                <w:lang w:val="en-ZA"/>
              </w:rPr>
              <w:t> </w:t>
            </w:r>
            <w:r w:rsidRPr="003F0B0F">
              <w:rPr>
                <w:rFonts w:ascii="Arial" w:eastAsia="Calibri" w:hAnsi="Arial" w:cs="Arial"/>
                <w:i/>
                <w:sz w:val="20"/>
                <w:szCs w:val="20"/>
                <w:lang w:val="en-ZA"/>
              </w:rPr>
              <w:t>019</w:t>
            </w:r>
            <w:r>
              <w:rPr>
                <w:rFonts w:ascii="Arial" w:eastAsia="Calibri" w:hAnsi="Arial" w:cs="Arial"/>
                <w:i/>
                <w:sz w:val="20"/>
                <w:szCs w:val="20"/>
                <w:lang w:val="en-ZA"/>
              </w:rPr>
              <w:t xml:space="preserve"> </w:t>
            </w:r>
            <w:r w:rsidRPr="003F0B0F">
              <w:rPr>
                <w:rFonts w:ascii="Arial" w:eastAsia="Calibri" w:hAnsi="Arial" w:cs="Arial"/>
                <w:i/>
                <w:sz w:val="20"/>
                <w:szCs w:val="20"/>
                <w:lang w:val="en-ZA"/>
              </w:rPr>
              <w:t xml:space="preserve">826  </w:t>
            </w:r>
          </w:p>
        </w:tc>
      </w:tr>
      <w:tr w:rsidR="00996E89" w:rsidRPr="003F0B0F" w:rsidTr="00971412">
        <w:tc>
          <w:tcPr>
            <w:tcW w:w="4508" w:type="dxa"/>
            <w:shd w:val="clear" w:color="auto" w:fill="auto"/>
          </w:tcPr>
          <w:p w:rsidR="00996E89" w:rsidRPr="003F0B0F" w:rsidRDefault="00996E89" w:rsidP="00971412">
            <w:pPr>
              <w:rPr>
                <w:rFonts w:ascii="Calibri" w:eastAsia="Calibri" w:hAnsi="Calibri"/>
                <w:sz w:val="22"/>
                <w:szCs w:val="22"/>
                <w:lang w:val="en-ZA"/>
              </w:rPr>
            </w:pPr>
            <w:r w:rsidRPr="003F0B0F">
              <w:rPr>
                <w:rFonts w:ascii="Calibri" w:eastAsia="Calibri" w:hAnsi="Calibri"/>
                <w:sz w:val="22"/>
                <w:szCs w:val="22"/>
                <w:lang w:val="en-ZA"/>
              </w:rPr>
              <w:t>2013/14</w:t>
            </w:r>
          </w:p>
        </w:tc>
        <w:tc>
          <w:tcPr>
            <w:tcW w:w="4508" w:type="dxa"/>
            <w:shd w:val="clear" w:color="auto" w:fill="auto"/>
          </w:tcPr>
          <w:p w:rsidR="00996E89" w:rsidRPr="003F0B0F" w:rsidRDefault="00996E89" w:rsidP="00971412">
            <w:pPr>
              <w:spacing w:before="120" w:after="100" w:afterAutospacing="1" w:line="360" w:lineRule="auto"/>
              <w:jc w:val="both"/>
              <w:rPr>
                <w:rFonts w:ascii="Arial" w:eastAsia="Calibri" w:hAnsi="Arial" w:cs="Arial"/>
                <w:i/>
                <w:sz w:val="20"/>
                <w:szCs w:val="20"/>
                <w:lang w:val="en-ZA"/>
              </w:rPr>
            </w:pPr>
            <w:r w:rsidRPr="003F0B0F">
              <w:rPr>
                <w:rFonts w:ascii="Arial" w:eastAsia="Calibri" w:hAnsi="Arial" w:cs="Arial"/>
                <w:i/>
                <w:sz w:val="20"/>
                <w:szCs w:val="20"/>
                <w:lang w:val="en-ZA"/>
              </w:rPr>
              <w:t xml:space="preserve"> </w:t>
            </w:r>
            <w:r>
              <w:rPr>
                <w:rFonts w:ascii="Arial" w:eastAsia="Calibri" w:hAnsi="Arial" w:cs="Arial"/>
                <w:i/>
                <w:sz w:val="20"/>
                <w:szCs w:val="20"/>
                <w:lang w:val="en-ZA"/>
              </w:rPr>
              <w:t>R</w:t>
            </w:r>
            <w:r w:rsidRPr="003F0B0F">
              <w:rPr>
                <w:rFonts w:ascii="Arial" w:eastAsia="Calibri" w:hAnsi="Arial" w:cs="Arial"/>
                <w:i/>
                <w:sz w:val="20"/>
                <w:szCs w:val="20"/>
                <w:lang w:val="en-ZA"/>
              </w:rPr>
              <w:t>7</w:t>
            </w:r>
            <w:r>
              <w:rPr>
                <w:rFonts w:ascii="Arial" w:eastAsia="Calibri" w:hAnsi="Arial" w:cs="Arial"/>
                <w:i/>
                <w:sz w:val="20"/>
                <w:szCs w:val="20"/>
                <w:lang w:val="en-ZA"/>
              </w:rPr>
              <w:t> </w:t>
            </w:r>
            <w:r w:rsidRPr="003F0B0F">
              <w:rPr>
                <w:rFonts w:ascii="Arial" w:eastAsia="Calibri" w:hAnsi="Arial" w:cs="Arial"/>
                <w:i/>
                <w:sz w:val="20"/>
                <w:szCs w:val="20"/>
                <w:lang w:val="en-ZA"/>
              </w:rPr>
              <w:t>650</w:t>
            </w:r>
            <w:r>
              <w:rPr>
                <w:rFonts w:ascii="Arial" w:eastAsia="Calibri" w:hAnsi="Arial" w:cs="Arial"/>
                <w:i/>
                <w:sz w:val="20"/>
                <w:szCs w:val="20"/>
                <w:lang w:val="en-ZA"/>
              </w:rPr>
              <w:t xml:space="preserve"> </w:t>
            </w:r>
            <w:r w:rsidRPr="003F0B0F">
              <w:rPr>
                <w:rFonts w:ascii="Arial" w:eastAsia="Calibri" w:hAnsi="Arial" w:cs="Arial"/>
                <w:i/>
                <w:sz w:val="20"/>
                <w:szCs w:val="20"/>
                <w:lang w:val="en-ZA"/>
              </w:rPr>
              <w:t xml:space="preserve">153   </w:t>
            </w:r>
          </w:p>
        </w:tc>
      </w:tr>
      <w:tr w:rsidR="00996E89" w:rsidRPr="003F0B0F" w:rsidTr="00971412">
        <w:tc>
          <w:tcPr>
            <w:tcW w:w="4508" w:type="dxa"/>
            <w:shd w:val="clear" w:color="auto" w:fill="auto"/>
          </w:tcPr>
          <w:p w:rsidR="00996E89" w:rsidRPr="003F0B0F" w:rsidRDefault="00996E89" w:rsidP="00971412">
            <w:pPr>
              <w:rPr>
                <w:rFonts w:ascii="Calibri" w:eastAsia="Calibri" w:hAnsi="Calibri"/>
                <w:sz w:val="22"/>
                <w:szCs w:val="22"/>
                <w:lang w:val="en-ZA"/>
              </w:rPr>
            </w:pPr>
            <w:r w:rsidRPr="003F0B0F">
              <w:rPr>
                <w:rFonts w:ascii="Calibri" w:eastAsia="Calibri" w:hAnsi="Calibri"/>
                <w:sz w:val="22"/>
                <w:szCs w:val="22"/>
                <w:lang w:val="en-ZA"/>
              </w:rPr>
              <w:t>2014/15</w:t>
            </w:r>
          </w:p>
        </w:tc>
        <w:tc>
          <w:tcPr>
            <w:tcW w:w="4508" w:type="dxa"/>
            <w:shd w:val="clear" w:color="auto" w:fill="auto"/>
          </w:tcPr>
          <w:p w:rsidR="00996E89" w:rsidRPr="003F0B0F" w:rsidRDefault="00996E89" w:rsidP="00971412">
            <w:pPr>
              <w:spacing w:before="120" w:after="100" w:afterAutospacing="1" w:line="360" w:lineRule="auto"/>
              <w:jc w:val="both"/>
              <w:rPr>
                <w:rFonts w:ascii="Arial" w:eastAsia="Calibri" w:hAnsi="Arial" w:cs="Arial"/>
                <w:i/>
                <w:sz w:val="20"/>
                <w:szCs w:val="20"/>
                <w:lang w:val="en-ZA"/>
              </w:rPr>
            </w:pPr>
            <w:r w:rsidRPr="003F0B0F">
              <w:rPr>
                <w:rFonts w:ascii="Arial" w:eastAsia="Calibri" w:hAnsi="Arial" w:cs="Arial"/>
                <w:i/>
                <w:sz w:val="20"/>
                <w:szCs w:val="20"/>
                <w:lang w:val="en-ZA"/>
              </w:rPr>
              <w:t xml:space="preserve"> </w:t>
            </w:r>
            <w:r>
              <w:rPr>
                <w:rFonts w:ascii="Arial" w:eastAsia="Calibri" w:hAnsi="Arial" w:cs="Arial"/>
                <w:i/>
                <w:sz w:val="20"/>
                <w:szCs w:val="20"/>
                <w:lang w:val="en-ZA"/>
              </w:rPr>
              <w:t>R</w:t>
            </w:r>
            <w:r w:rsidRPr="003F0B0F">
              <w:rPr>
                <w:rFonts w:ascii="Arial" w:eastAsia="Calibri" w:hAnsi="Arial" w:cs="Arial"/>
                <w:i/>
                <w:sz w:val="20"/>
                <w:szCs w:val="20"/>
                <w:lang w:val="en-ZA"/>
              </w:rPr>
              <w:t>9</w:t>
            </w:r>
            <w:r>
              <w:rPr>
                <w:rFonts w:ascii="Arial" w:eastAsia="Calibri" w:hAnsi="Arial" w:cs="Arial"/>
                <w:i/>
                <w:sz w:val="20"/>
                <w:szCs w:val="20"/>
                <w:lang w:val="en-ZA"/>
              </w:rPr>
              <w:t> </w:t>
            </w:r>
            <w:r w:rsidRPr="003F0B0F">
              <w:rPr>
                <w:rFonts w:ascii="Arial" w:eastAsia="Calibri" w:hAnsi="Arial" w:cs="Arial"/>
                <w:i/>
                <w:sz w:val="20"/>
                <w:szCs w:val="20"/>
                <w:lang w:val="en-ZA"/>
              </w:rPr>
              <w:t>776</w:t>
            </w:r>
            <w:r>
              <w:rPr>
                <w:rFonts w:ascii="Arial" w:eastAsia="Calibri" w:hAnsi="Arial" w:cs="Arial"/>
                <w:i/>
                <w:sz w:val="20"/>
                <w:szCs w:val="20"/>
                <w:lang w:val="en-ZA"/>
              </w:rPr>
              <w:t xml:space="preserve"> </w:t>
            </w:r>
            <w:r w:rsidRPr="003F0B0F">
              <w:rPr>
                <w:rFonts w:ascii="Arial" w:eastAsia="Calibri" w:hAnsi="Arial" w:cs="Arial"/>
                <w:i/>
                <w:sz w:val="20"/>
                <w:szCs w:val="20"/>
                <w:lang w:val="en-ZA"/>
              </w:rPr>
              <w:t xml:space="preserve">543       </w:t>
            </w:r>
          </w:p>
        </w:tc>
      </w:tr>
      <w:tr w:rsidR="00996E89" w:rsidRPr="003F0B0F" w:rsidTr="00971412">
        <w:tc>
          <w:tcPr>
            <w:tcW w:w="4508" w:type="dxa"/>
            <w:shd w:val="clear" w:color="auto" w:fill="auto"/>
          </w:tcPr>
          <w:p w:rsidR="00996E89" w:rsidRPr="003F0B0F" w:rsidRDefault="00996E89" w:rsidP="00971412">
            <w:pPr>
              <w:rPr>
                <w:rFonts w:ascii="Calibri" w:eastAsia="Calibri" w:hAnsi="Calibri"/>
                <w:sz w:val="22"/>
                <w:szCs w:val="22"/>
                <w:lang w:val="en-ZA"/>
              </w:rPr>
            </w:pPr>
            <w:r w:rsidRPr="003F0B0F">
              <w:rPr>
                <w:rFonts w:ascii="Calibri" w:eastAsia="Calibri" w:hAnsi="Calibri"/>
                <w:sz w:val="22"/>
                <w:szCs w:val="22"/>
                <w:lang w:val="en-ZA"/>
              </w:rPr>
              <w:t>2015/16</w:t>
            </w:r>
          </w:p>
        </w:tc>
        <w:tc>
          <w:tcPr>
            <w:tcW w:w="4508" w:type="dxa"/>
            <w:shd w:val="clear" w:color="auto" w:fill="auto"/>
          </w:tcPr>
          <w:p w:rsidR="00996E89" w:rsidRPr="003F0B0F" w:rsidRDefault="00996E89" w:rsidP="00971412">
            <w:pPr>
              <w:spacing w:before="120" w:after="100" w:afterAutospacing="1" w:line="360" w:lineRule="auto"/>
              <w:jc w:val="both"/>
              <w:rPr>
                <w:rFonts w:ascii="Arial" w:eastAsia="Calibri" w:hAnsi="Arial" w:cs="Arial"/>
                <w:i/>
                <w:sz w:val="20"/>
                <w:szCs w:val="20"/>
                <w:lang w:val="en-ZA"/>
              </w:rPr>
            </w:pPr>
            <w:r>
              <w:rPr>
                <w:rFonts w:ascii="Arial" w:eastAsia="Calibri" w:hAnsi="Arial" w:cs="Arial"/>
                <w:i/>
                <w:sz w:val="20"/>
                <w:szCs w:val="20"/>
                <w:lang w:val="en-ZA"/>
              </w:rPr>
              <w:t>R</w:t>
            </w:r>
            <w:r w:rsidRPr="003F0B0F">
              <w:rPr>
                <w:rFonts w:ascii="Arial" w:eastAsia="Calibri" w:hAnsi="Arial" w:cs="Arial"/>
                <w:i/>
                <w:sz w:val="20"/>
                <w:szCs w:val="20"/>
                <w:lang w:val="en-ZA"/>
              </w:rPr>
              <w:t>7</w:t>
            </w:r>
            <w:r>
              <w:rPr>
                <w:rFonts w:ascii="Arial" w:eastAsia="Calibri" w:hAnsi="Arial" w:cs="Arial"/>
                <w:i/>
                <w:sz w:val="20"/>
                <w:szCs w:val="20"/>
                <w:lang w:val="en-ZA"/>
              </w:rPr>
              <w:t> </w:t>
            </w:r>
            <w:r w:rsidRPr="003F0B0F">
              <w:rPr>
                <w:rFonts w:ascii="Arial" w:eastAsia="Calibri" w:hAnsi="Arial" w:cs="Arial"/>
                <w:i/>
                <w:sz w:val="20"/>
                <w:szCs w:val="20"/>
                <w:lang w:val="en-ZA"/>
              </w:rPr>
              <w:t>730</w:t>
            </w:r>
            <w:r>
              <w:rPr>
                <w:rFonts w:ascii="Arial" w:eastAsia="Calibri" w:hAnsi="Arial" w:cs="Arial"/>
                <w:i/>
                <w:sz w:val="20"/>
                <w:szCs w:val="20"/>
                <w:lang w:val="en-ZA"/>
              </w:rPr>
              <w:t xml:space="preserve"> </w:t>
            </w:r>
            <w:r w:rsidRPr="003F0B0F">
              <w:rPr>
                <w:rFonts w:ascii="Arial" w:eastAsia="Calibri" w:hAnsi="Arial" w:cs="Arial"/>
                <w:i/>
                <w:sz w:val="20"/>
                <w:szCs w:val="20"/>
                <w:lang w:val="en-ZA"/>
              </w:rPr>
              <w:t>499</w:t>
            </w:r>
          </w:p>
        </w:tc>
      </w:tr>
      <w:tr w:rsidR="00996E89" w:rsidRPr="003F0B0F" w:rsidTr="00971412">
        <w:tc>
          <w:tcPr>
            <w:tcW w:w="4508" w:type="dxa"/>
            <w:shd w:val="clear" w:color="auto" w:fill="auto"/>
          </w:tcPr>
          <w:p w:rsidR="00996E89" w:rsidRPr="003F0B0F" w:rsidRDefault="00996E89" w:rsidP="00971412">
            <w:pPr>
              <w:rPr>
                <w:rFonts w:ascii="Calibri" w:eastAsia="Calibri" w:hAnsi="Calibri"/>
                <w:sz w:val="22"/>
                <w:szCs w:val="22"/>
                <w:lang w:val="en-ZA"/>
              </w:rPr>
            </w:pPr>
            <w:r w:rsidRPr="003F0B0F">
              <w:rPr>
                <w:rFonts w:ascii="Calibri" w:eastAsia="Calibri" w:hAnsi="Calibri"/>
                <w:sz w:val="22"/>
                <w:szCs w:val="22"/>
                <w:lang w:val="en-ZA"/>
              </w:rPr>
              <w:t>2016/17</w:t>
            </w:r>
          </w:p>
        </w:tc>
        <w:tc>
          <w:tcPr>
            <w:tcW w:w="4508" w:type="dxa"/>
            <w:shd w:val="clear" w:color="auto" w:fill="auto"/>
          </w:tcPr>
          <w:p w:rsidR="00996E89" w:rsidRPr="003F0B0F" w:rsidRDefault="00996E89" w:rsidP="00971412">
            <w:pPr>
              <w:spacing w:before="120" w:after="100" w:afterAutospacing="1" w:line="360" w:lineRule="auto"/>
              <w:jc w:val="both"/>
              <w:rPr>
                <w:rFonts w:ascii="Arial" w:eastAsia="Calibri" w:hAnsi="Arial" w:cs="Arial"/>
                <w:i/>
                <w:sz w:val="20"/>
                <w:szCs w:val="20"/>
                <w:lang w:val="en-ZA"/>
              </w:rPr>
            </w:pPr>
            <w:r>
              <w:rPr>
                <w:rFonts w:ascii="Arial" w:eastAsia="Calibri" w:hAnsi="Arial" w:cs="Arial"/>
                <w:i/>
                <w:sz w:val="20"/>
                <w:szCs w:val="20"/>
                <w:lang w:val="en-ZA"/>
              </w:rPr>
              <w:t>R</w:t>
            </w:r>
            <w:r w:rsidRPr="003F0B0F">
              <w:rPr>
                <w:rFonts w:ascii="Arial" w:eastAsia="Calibri" w:hAnsi="Arial" w:cs="Arial"/>
                <w:i/>
                <w:sz w:val="20"/>
                <w:szCs w:val="20"/>
                <w:lang w:val="en-ZA"/>
              </w:rPr>
              <w:t>6</w:t>
            </w:r>
            <w:r>
              <w:rPr>
                <w:rFonts w:ascii="Arial" w:eastAsia="Calibri" w:hAnsi="Arial" w:cs="Arial"/>
                <w:i/>
                <w:sz w:val="20"/>
                <w:szCs w:val="20"/>
                <w:lang w:val="en-ZA"/>
              </w:rPr>
              <w:t> </w:t>
            </w:r>
            <w:r w:rsidRPr="003F0B0F">
              <w:rPr>
                <w:rFonts w:ascii="Arial" w:eastAsia="Calibri" w:hAnsi="Arial" w:cs="Arial"/>
                <w:i/>
                <w:sz w:val="20"/>
                <w:szCs w:val="20"/>
                <w:lang w:val="en-ZA"/>
              </w:rPr>
              <w:t>244</w:t>
            </w:r>
            <w:r>
              <w:rPr>
                <w:rFonts w:ascii="Arial" w:eastAsia="Calibri" w:hAnsi="Arial" w:cs="Arial"/>
                <w:i/>
                <w:sz w:val="20"/>
                <w:szCs w:val="20"/>
                <w:lang w:val="en-ZA"/>
              </w:rPr>
              <w:t xml:space="preserve"> </w:t>
            </w:r>
            <w:r w:rsidRPr="003F0B0F">
              <w:rPr>
                <w:rFonts w:ascii="Arial" w:eastAsia="Calibri" w:hAnsi="Arial" w:cs="Arial"/>
                <w:i/>
                <w:sz w:val="20"/>
                <w:szCs w:val="20"/>
                <w:lang w:val="en-ZA"/>
              </w:rPr>
              <w:t>888</w:t>
            </w:r>
          </w:p>
        </w:tc>
      </w:tr>
      <w:tr w:rsidR="00996E89" w:rsidRPr="003F0B0F" w:rsidTr="00971412">
        <w:tc>
          <w:tcPr>
            <w:tcW w:w="4508" w:type="dxa"/>
            <w:shd w:val="clear" w:color="auto" w:fill="auto"/>
          </w:tcPr>
          <w:p w:rsidR="00996E89" w:rsidRPr="003F0B0F" w:rsidRDefault="00996E89" w:rsidP="00971412">
            <w:pPr>
              <w:rPr>
                <w:rFonts w:ascii="Calibri" w:eastAsia="Calibri" w:hAnsi="Calibri"/>
                <w:sz w:val="22"/>
                <w:szCs w:val="22"/>
                <w:lang w:val="en-ZA"/>
              </w:rPr>
            </w:pPr>
            <w:r w:rsidRPr="003F0B0F">
              <w:rPr>
                <w:rFonts w:ascii="Calibri" w:eastAsia="Calibri" w:hAnsi="Calibri"/>
                <w:sz w:val="22"/>
                <w:szCs w:val="22"/>
                <w:lang w:val="en-ZA"/>
              </w:rPr>
              <w:t>2017/18</w:t>
            </w:r>
          </w:p>
        </w:tc>
        <w:tc>
          <w:tcPr>
            <w:tcW w:w="4508" w:type="dxa"/>
            <w:shd w:val="clear" w:color="auto" w:fill="auto"/>
          </w:tcPr>
          <w:p w:rsidR="00996E89" w:rsidRPr="003F0B0F" w:rsidRDefault="00996E89" w:rsidP="00971412">
            <w:pPr>
              <w:spacing w:before="120" w:after="100" w:afterAutospacing="1" w:line="360" w:lineRule="auto"/>
              <w:jc w:val="both"/>
              <w:rPr>
                <w:rFonts w:ascii="Arial" w:eastAsia="Calibri" w:hAnsi="Arial" w:cs="Arial"/>
                <w:i/>
                <w:sz w:val="20"/>
                <w:szCs w:val="20"/>
                <w:lang w:val="en-ZA"/>
              </w:rPr>
            </w:pPr>
            <w:r>
              <w:rPr>
                <w:rFonts w:ascii="Arial" w:eastAsia="Calibri" w:hAnsi="Arial" w:cs="Arial"/>
                <w:i/>
                <w:sz w:val="20"/>
                <w:szCs w:val="20"/>
                <w:lang w:val="en-ZA"/>
              </w:rPr>
              <w:t>R</w:t>
            </w:r>
            <w:r w:rsidRPr="003F0B0F">
              <w:rPr>
                <w:rFonts w:ascii="Arial" w:eastAsia="Calibri" w:hAnsi="Arial" w:cs="Arial"/>
                <w:i/>
                <w:sz w:val="20"/>
                <w:szCs w:val="20"/>
                <w:lang w:val="en-ZA"/>
              </w:rPr>
              <w:t>4</w:t>
            </w:r>
            <w:r>
              <w:rPr>
                <w:rFonts w:ascii="Arial" w:eastAsia="Calibri" w:hAnsi="Arial" w:cs="Arial"/>
                <w:i/>
                <w:sz w:val="20"/>
                <w:szCs w:val="20"/>
                <w:lang w:val="en-ZA"/>
              </w:rPr>
              <w:t> </w:t>
            </w:r>
            <w:r w:rsidRPr="003F0B0F">
              <w:rPr>
                <w:rFonts w:ascii="Arial" w:eastAsia="Calibri" w:hAnsi="Arial" w:cs="Arial"/>
                <w:i/>
                <w:sz w:val="20"/>
                <w:szCs w:val="20"/>
                <w:lang w:val="en-ZA"/>
              </w:rPr>
              <w:t>369</w:t>
            </w:r>
            <w:r>
              <w:rPr>
                <w:rFonts w:ascii="Arial" w:eastAsia="Calibri" w:hAnsi="Arial" w:cs="Arial"/>
                <w:i/>
                <w:sz w:val="20"/>
                <w:szCs w:val="20"/>
                <w:lang w:val="en-ZA"/>
              </w:rPr>
              <w:t xml:space="preserve"> </w:t>
            </w:r>
            <w:r w:rsidRPr="003F0B0F">
              <w:rPr>
                <w:rFonts w:ascii="Arial" w:eastAsia="Calibri" w:hAnsi="Arial" w:cs="Arial"/>
                <w:i/>
                <w:sz w:val="20"/>
                <w:szCs w:val="20"/>
                <w:lang w:val="en-ZA"/>
              </w:rPr>
              <w:t>121</w:t>
            </w:r>
          </w:p>
        </w:tc>
      </w:tr>
      <w:tr w:rsidR="00996E89" w:rsidRPr="003F0B0F" w:rsidTr="00971412">
        <w:tc>
          <w:tcPr>
            <w:tcW w:w="4508" w:type="dxa"/>
            <w:shd w:val="clear" w:color="auto" w:fill="auto"/>
          </w:tcPr>
          <w:p w:rsidR="00996E89" w:rsidRPr="003F0B0F" w:rsidRDefault="00996E89" w:rsidP="00971412">
            <w:pPr>
              <w:rPr>
                <w:rFonts w:ascii="Calibri" w:eastAsia="Calibri" w:hAnsi="Calibri"/>
                <w:sz w:val="22"/>
                <w:szCs w:val="22"/>
                <w:lang w:val="en-ZA"/>
              </w:rPr>
            </w:pPr>
            <w:r w:rsidRPr="003F0B0F">
              <w:rPr>
                <w:rFonts w:ascii="Calibri" w:eastAsia="Calibri" w:hAnsi="Calibri"/>
                <w:sz w:val="22"/>
                <w:szCs w:val="22"/>
                <w:lang w:val="en-ZA"/>
              </w:rPr>
              <w:t>2018/19</w:t>
            </w:r>
          </w:p>
        </w:tc>
        <w:tc>
          <w:tcPr>
            <w:tcW w:w="4508" w:type="dxa"/>
            <w:shd w:val="clear" w:color="auto" w:fill="auto"/>
          </w:tcPr>
          <w:p w:rsidR="00996E89" w:rsidRPr="003F0B0F" w:rsidRDefault="00996E89" w:rsidP="00971412">
            <w:pPr>
              <w:spacing w:before="120" w:after="100" w:afterAutospacing="1" w:line="360" w:lineRule="auto"/>
              <w:jc w:val="both"/>
              <w:rPr>
                <w:rFonts w:ascii="Arial" w:eastAsia="Calibri" w:hAnsi="Arial" w:cs="Arial"/>
                <w:i/>
                <w:sz w:val="20"/>
                <w:szCs w:val="20"/>
                <w:lang w:val="en-ZA"/>
              </w:rPr>
            </w:pPr>
            <w:r>
              <w:rPr>
                <w:rFonts w:ascii="Arial" w:eastAsia="Calibri" w:hAnsi="Arial" w:cs="Arial"/>
                <w:i/>
                <w:sz w:val="20"/>
                <w:szCs w:val="20"/>
                <w:lang w:val="en-ZA"/>
              </w:rPr>
              <w:t>R</w:t>
            </w:r>
            <w:r w:rsidRPr="003F0B0F">
              <w:rPr>
                <w:rFonts w:ascii="Arial" w:eastAsia="Calibri" w:hAnsi="Arial" w:cs="Arial"/>
                <w:i/>
                <w:sz w:val="20"/>
                <w:szCs w:val="20"/>
                <w:lang w:val="en-ZA"/>
              </w:rPr>
              <w:t>5</w:t>
            </w:r>
            <w:r>
              <w:rPr>
                <w:rFonts w:ascii="Arial" w:eastAsia="Calibri" w:hAnsi="Arial" w:cs="Arial"/>
                <w:i/>
                <w:sz w:val="20"/>
                <w:szCs w:val="20"/>
                <w:lang w:val="en-ZA"/>
              </w:rPr>
              <w:t> </w:t>
            </w:r>
            <w:r w:rsidRPr="003F0B0F">
              <w:rPr>
                <w:rFonts w:ascii="Arial" w:eastAsia="Calibri" w:hAnsi="Arial" w:cs="Arial"/>
                <w:i/>
                <w:sz w:val="20"/>
                <w:szCs w:val="20"/>
                <w:lang w:val="en-ZA"/>
              </w:rPr>
              <w:t>352</w:t>
            </w:r>
            <w:r>
              <w:rPr>
                <w:rFonts w:ascii="Arial" w:eastAsia="Calibri" w:hAnsi="Arial" w:cs="Arial"/>
                <w:i/>
                <w:sz w:val="20"/>
                <w:szCs w:val="20"/>
                <w:lang w:val="en-ZA"/>
              </w:rPr>
              <w:t xml:space="preserve"> </w:t>
            </w:r>
            <w:r w:rsidRPr="003F0B0F">
              <w:rPr>
                <w:rFonts w:ascii="Arial" w:eastAsia="Calibri" w:hAnsi="Arial" w:cs="Arial"/>
                <w:i/>
                <w:sz w:val="20"/>
                <w:szCs w:val="20"/>
                <w:lang w:val="en-ZA"/>
              </w:rPr>
              <w:t>030</w:t>
            </w:r>
          </w:p>
        </w:tc>
      </w:tr>
    </w:tbl>
    <w:p w:rsidR="00996E89" w:rsidRDefault="00996E89" w:rsidP="00996E89">
      <w:pPr>
        <w:spacing w:line="276" w:lineRule="auto"/>
        <w:jc w:val="both"/>
        <w:rPr>
          <w:rFonts w:ascii="Arial" w:eastAsia="Calibri" w:hAnsi="Arial" w:cs="Arial"/>
          <w:sz w:val="22"/>
          <w:szCs w:val="22"/>
          <w:lang w:val="en-ZA"/>
        </w:rPr>
      </w:pPr>
    </w:p>
    <w:p w:rsidR="00996E89" w:rsidRDefault="00996E89" w:rsidP="00996E89">
      <w:pPr>
        <w:spacing w:line="276" w:lineRule="auto"/>
        <w:jc w:val="both"/>
        <w:rPr>
          <w:rFonts w:ascii="Arial" w:eastAsia="Calibri" w:hAnsi="Arial" w:cs="Arial"/>
          <w:sz w:val="22"/>
          <w:szCs w:val="22"/>
          <w:lang w:val="en-ZA"/>
        </w:rPr>
      </w:pPr>
      <w:r>
        <w:rPr>
          <w:rFonts w:ascii="Arial" w:eastAsia="Calibri" w:hAnsi="Arial" w:cs="Arial"/>
          <w:sz w:val="22"/>
          <w:szCs w:val="22"/>
          <w:lang w:val="en-ZA"/>
        </w:rPr>
        <w:t>A number of</w:t>
      </w:r>
      <w:r w:rsidRPr="00C4736E">
        <w:rPr>
          <w:rFonts w:ascii="Arial" w:eastAsia="Calibri" w:hAnsi="Arial" w:cs="Arial"/>
          <w:sz w:val="22"/>
          <w:szCs w:val="22"/>
          <w:lang w:val="en-ZA"/>
        </w:rPr>
        <w:t xml:space="preserve"> equipment </w:t>
      </w:r>
      <w:r>
        <w:rPr>
          <w:rFonts w:ascii="Arial" w:eastAsia="Calibri" w:hAnsi="Arial" w:cs="Arial"/>
          <w:sz w:val="22"/>
          <w:szCs w:val="22"/>
          <w:lang w:val="en-ZA"/>
        </w:rPr>
        <w:t>items need</w:t>
      </w:r>
      <w:r w:rsidRPr="00C4736E">
        <w:rPr>
          <w:rFonts w:ascii="Arial" w:eastAsia="Calibri" w:hAnsi="Arial" w:cs="Arial"/>
          <w:sz w:val="22"/>
          <w:szCs w:val="22"/>
          <w:lang w:val="en-ZA"/>
        </w:rPr>
        <w:t xml:space="preserve"> to be repaired</w:t>
      </w:r>
      <w:r>
        <w:rPr>
          <w:rFonts w:ascii="Arial" w:eastAsia="Calibri" w:hAnsi="Arial" w:cs="Arial"/>
          <w:sz w:val="22"/>
          <w:szCs w:val="22"/>
          <w:lang w:val="en-ZA"/>
        </w:rPr>
        <w:t xml:space="preserve">, at an estimated cost of R23 million, while equipment items that need to be replaced have an estimated cost of R32.2 million, both sums inclusive of equipment and the linked engineering, project management and operational alignment services. </w:t>
      </w:r>
    </w:p>
    <w:p w:rsidR="00996E89" w:rsidRDefault="00996E89" w:rsidP="00996E89">
      <w:pPr>
        <w:spacing w:line="276" w:lineRule="auto"/>
        <w:jc w:val="both"/>
        <w:rPr>
          <w:rFonts w:ascii="Arial" w:eastAsia="Calibri" w:hAnsi="Arial" w:cs="Arial"/>
          <w:b/>
          <w:bCs/>
          <w:sz w:val="22"/>
          <w:szCs w:val="22"/>
          <w:lang w:val="en-ZA"/>
        </w:rPr>
      </w:pPr>
    </w:p>
    <w:p w:rsidR="0011501B" w:rsidRDefault="0011501B" w:rsidP="0011501B">
      <w:pPr>
        <w:spacing w:line="276" w:lineRule="auto"/>
        <w:jc w:val="center"/>
        <w:rPr>
          <w:rFonts w:ascii="Arial" w:eastAsia="Calibri" w:hAnsi="Arial" w:cs="Arial"/>
          <w:b/>
          <w:bCs/>
          <w:sz w:val="22"/>
          <w:szCs w:val="22"/>
          <w:lang w:val="en-ZA"/>
        </w:rPr>
      </w:pPr>
      <w:r>
        <w:rPr>
          <w:rFonts w:ascii="Arial" w:eastAsia="Calibri" w:hAnsi="Arial" w:cs="Arial"/>
          <w:b/>
          <w:bCs/>
          <w:sz w:val="22"/>
          <w:szCs w:val="22"/>
          <w:lang w:val="en-ZA"/>
        </w:rPr>
        <w:t>-END</w:t>
      </w:r>
      <w:bookmarkStart w:id="0" w:name="_GoBack"/>
      <w:bookmarkEnd w:id="0"/>
      <w:r>
        <w:rPr>
          <w:rFonts w:ascii="Arial" w:eastAsia="Calibri" w:hAnsi="Arial" w:cs="Arial"/>
          <w:b/>
          <w:bCs/>
          <w:sz w:val="22"/>
          <w:szCs w:val="22"/>
          <w:lang w:val="en-ZA"/>
        </w:rPr>
        <w:t>-</w:t>
      </w:r>
    </w:p>
    <w:p w:rsidR="0011501B" w:rsidRDefault="0011501B" w:rsidP="00996E89">
      <w:pPr>
        <w:spacing w:line="276" w:lineRule="auto"/>
        <w:jc w:val="both"/>
        <w:rPr>
          <w:rFonts w:ascii="Arial" w:eastAsia="Calibri" w:hAnsi="Arial" w:cs="Arial"/>
          <w:b/>
          <w:bCs/>
          <w:sz w:val="22"/>
          <w:szCs w:val="22"/>
          <w:lang w:val="en-ZA"/>
        </w:rPr>
      </w:pPr>
    </w:p>
    <w:sectPr w:rsidR="0011501B" w:rsidSect="00A03981">
      <w:headerReference w:type="default" r:id="rId7"/>
      <w:footerReference w:type="default" r:id="rId8"/>
      <w:pgSz w:w="11907" w:h="16839" w:code="9"/>
      <w:pgMar w:top="993" w:right="1327" w:bottom="709" w:left="1560" w:header="709" w:footer="4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4E7" w:rsidRDefault="003414E7">
      <w:r>
        <w:separator/>
      </w:r>
    </w:p>
  </w:endnote>
  <w:endnote w:type="continuationSeparator" w:id="0">
    <w:p w:rsidR="003414E7" w:rsidRDefault="0034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B6" w:rsidRPr="00F35024" w:rsidRDefault="00996E89"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11501B">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996E89"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242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4E7" w:rsidRDefault="003414E7">
      <w:r>
        <w:separator/>
      </w:r>
    </w:p>
  </w:footnote>
  <w:footnote w:type="continuationSeparator" w:id="0">
    <w:p w:rsidR="003414E7" w:rsidRDefault="003414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D9A" w:rsidRPr="00EC7D9A" w:rsidRDefault="003414E7" w:rsidP="00EC7D9A">
    <w:pPr>
      <w:pStyle w:val="Header"/>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89"/>
    <w:rsid w:val="000E7A5E"/>
    <w:rsid w:val="0011501B"/>
    <w:rsid w:val="003414E7"/>
    <w:rsid w:val="00996E89"/>
    <w:rsid w:val="00AA690B"/>
    <w:rsid w:val="00CF440A"/>
    <w:rsid w:val="00F63017"/>
    <w:rsid w:val="00F81A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AE6A"/>
  <w15:chartTrackingRefBased/>
  <w15:docId w15:val="{0756242C-88F1-3A49-98B4-C2985E0C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E8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96E89"/>
    <w:pPr>
      <w:outlineLvl w:val="0"/>
    </w:pPr>
    <w:rPr>
      <w:rFonts w:ascii="Times New Roman" w:eastAsia="Arial Unicode MS" w:hAnsi="Times New Roman" w:cs="Times New Roman"/>
      <w:color w:val="000000"/>
      <w:szCs w:val="20"/>
      <w:u w:color="000000"/>
      <w:lang w:eastAsia="en-ZA"/>
    </w:rPr>
  </w:style>
  <w:style w:type="paragraph" w:styleId="Header">
    <w:name w:val="header"/>
    <w:basedOn w:val="Normal"/>
    <w:link w:val="HeaderChar"/>
    <w:rsid w:val="00996E89"/>
    <w:pPr>
      <w:tabs>
        <w:tab w:val="center" w:pos="4513"/>
        <w:tab w:val="right" w:pos="9026"/>
      </w:tabs>
    </w:pPr>
  </w:style>
  <w:style w:type="character" w:customStyle="1" w:styleId="HeaderChar">
    <w:name w:val="Header Char"/>
    <w:basedOn w:val="DefaultParagraphFont"/>
    <w:link w:val="Header"/>
    <w:rsid w:val="00996E8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Strator</dc:creator>
  <cp:keywords/>
  <dc:description/>
  <cp:lastModifiedBy>MTMushi</cp:lastModifiedBy>
  <cp:revision>2</cp:revision>
  <dcterms:created xsi:type="dcterms:W3CDTF">2019-08-05T07:42:00Z</dcterms:created>
  <dcterms:modified xsi:type="dcterms:W3CDTF">2019-08-05T07:42:00Z</dcterms:modified>
</cp:coreProperties>
</file>