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10" w:rsidRDefault="00E56B10" w:rsidP="00130BDB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E56B10" w:rsidRDefault="001102D1" w:rsidP="00130BDB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  <w:r>
        <w:rPr>
          <w:rFonts w:ascii="Arial" w:eastAsia="Calibri" w:hAnsi="Arial" w:cs="Arial"/>
          <w:b/>
          <w:bCs/>
          <w:noProof/>
          <w:lang w:val="en-ZA" w:eastAsia="en-ZA"/>
        </w:rPr>
        <w:drawing>
          <wp:inline distT="0" distB="0" distL="0" distR="0">
            <wp:extent cx="956945" cy="79883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6B10" w:rsidRPr="00E56B10" w:rsidRDefault="00E56B10" w:rsidP="00E56B10">
      <w:pPr>
        <w:jc w:val="center"/>
        <w:rPr>
          <w:rFonts w:ascii="Arial" w:eastAsia="Calibri" w:hAnsi="Arial" w:cs="Arial"/>
          <w:b/>
          <w:lang w:val="en-ZA"/>
        </w:rPr>
      </w:pPr>
      <w:r w:rsidRPr="00E56B10">
        <w:rPr>
          <w:rFonts w:ascii="Arial" w:eastAsia="Calibri" w:hAnsi="Arial" w:cs="Arial"/>
          <w:b/>
          <w:lang w:val="en-ZA"/>
        </w:rPr>
        <w:t>MINISTRY:  JUSTICE AND CORRECTIONAL SERVICES</w:t>
      </w:r>
    </w:p>
    <w:p w:rsidR="00E56B10" w:rsidRPr="00E56B10" w:rsidRDefault="00E56B10" w:rsidP="00E56B10">
      <w:pPr>
        <w:jc w:val="center"/>
        <w:outlineLvl w:val="0"/>
        <w:rPr>
          <w:rFonts w:ascii="Arial" w:eastAsia="Arial Unicode MS" w:hAnsi="Arial"/>
          <w:b/>
          <w:color w:val="000000"/>
          <w:szCs w:val="20"/>
          <w:lang w:val="en-ZA" w:eastAsia="en-ZA"/>
        </w:rPr>
      </w:pPr>
      <w:r w:rsidRPr="00E56B10">
        <w:rPr>
          <w:rFonts w:ascii="Arial" w:eastAsia="Arial Unicode MS" w:hAnsi="Arial Unicode MS"/>
          <w:b/>
          <w:color w:val="000000"/>
          <w:szCs w:val="20"/>
          <w:lang w:val="en-ZA" w:eastAsia="en-ZA"/>
        </w:rPr>
        <w:t>REPUBLIC OF SOUTH AFRICA</w:t>
      </w:r>
    </w:p>
    <w:p w:rsidR="00E56B10" w:rsidRDefault="00E56B10" w:rsidP="00E56B10">
      <w:pPr>
        <w:pBdr>
          <w:bottom w:val="single" w:sz="4" w:space="1" w:color="auto"/>
        </w:pBd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130BDB" w:rsidRPr="008C0966" w:rsidRDefault="00130BDB" w:rsidP="00E56B10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8C0966" w:rsidRDefault="00E56B10" w:rsidP="00E56B10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8C0966" w:rsidRDefault="00E56B10" w:rsidP="00E56B10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130BDB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4B5483">
        <w:rPr>
          <w:rFonts w:ascii="Arial" w:eastAsia="Calibri" w:hAnsi="Arial" w:cs="Arial"/>
          <w:b/>
          <w:bCs/>
          <w:lang w:val="en-GB"/>
        </w:rPr>
        <w:t>2411</w:t>
      </w:r>
    </w:p>
    <w:p w:rsidR="00130BDB" w:rsidRPr="00E56B10" w:rsidRDefault="00130BDB" w:rsidP="00E56B10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E56B10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4B5483" w:rsidRPr="00E56B10">
        <w:rPr>
          <w:rFonts w:ascii="Arial" w:eastAsia="Calibri" w:hAnsi="Arial" w:cs="Arial"/>
          <w:b/>
          <w:bCs/>
          <w:lang w:val="en-GB"/>
        </w:rPr>
        <w:t>20</w:t>
      </w:r>
      <w:r w:rsidR="00E56B10" w:rsidRPr="00E56B10">
        <w:rPr>
          <w:rFonts w:ascii="Arial" w:eastAsia="Calibri" w:hAnsi="Arial" w:cs="Arial"/>
          <w:b/>
          <w:bCs/>
          <w:lang w:val="en-GB"/>
        </w:rPr>
        <w:t xml:space="preserve"> JUNE </w:t>
      </w:r>
      <w:r w:rsidRPr="00E56B10">
        <w:rPr>
          <w:rFonts w:ascii="Arial" w:eastAsia="Calibri" w:hAnsi="Arial" w:cs="Arial"/>
          <w:b/>
          <w:bCs/>
          <w:lang w:val="en-GB"/>
        </w:rPr>
        <w:t>20</w:t>
      </w:r>
      <w:r w:rsidR="003F2E8D" w:rsidRPr="00E56B10">
        <w:rPr>
          <w:rFonts w:ascii="Arial" w:eastAsia="Calibri" w:hAnsi="Arial" w:cs="Arial"/>
          <w:b/>
          <w:bCs/>
          <w:lang w:val="en-GB"/>
        </w:rPr>
        <w:t>2</w:t>
      </w:r>
      <w:r w:rsidR="00CC7543" w:rsidRPr="00E56B10">
        <w:rPr>
          <w:rFonts w:ascii="Arial" w:eastAsia="Calibri" w:hAnsi="Arial" w:cs="Arial"/>
          <w:b/>
          <w:bCs/>
          <w:lang w:val="en-GB"/>
        </w:rPr>
        <w:t>2</w:t>
      </w:r>
    </w:p>
    <w:p w:rsidR="00E56B10" w:rsidRPr="00E56B10" w:rsidRDefault="00E56B10" w:rsidP="00E56B10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E56B10">
        <w:rPr>
          <w:rFonts w:ascii="Arial" w:eastAsia="Calibri" w:hAnsi="Arial" w:cs="Arial"/>
          <w:b/>
          <w:bCs/>
          <w:lang w:val="en-GB"/>
        </w:rPr>
        <w:t>DATE OF SUBMISSION: 05 JULY 2022</w:t>
      </w:r>
    </w:p>
    <w:p w:rsidR="004B5483" w:rsidRPr="004B5483" w:rsidRDefault="004B5483" w:rsidP="004B5483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4B5483">
        <w:rPr>
          <w:rFonts w:ascii="Arial" w:hAnsi="Arial" w:cs="Arial"/>
          <w:b/>
          <w:bCs/>
          <w:lang w:val="en-ZA"/>
        </w:rPr>
        <w:t xml:space="preserve">Ms N V Mente (EFF) to ask the Minister of Justice and Correctional Services: </w:t>
      </w:r>
    </w:p>
    <w:p w:rsidR="0085538B" w:rsidRDefault="004B5483" w:rsidP="004B5483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4B5483">
        <w:rPr>
          <w:rFonts w:ascii="Arial" w:hAnsi="Arial" w:cs="Arial"/>
          <w:lang w:val="en-ZA"/>
        </w:rPr>
        <w:t xml:space="preserve">Whether, with regard to his department’s report that 22 211 out of 143 824 applications for protection orders were granted in the 2018-19 financial year, and in light of the evidence that indicates that the figures for domestic violence, including femicide, are alarmingly high, there is a plan to electronically roll out a system to (a) capture applications and (b) issue protection orders which is linked to the police, health and social development systems; if not, why not; if so, what (i) is the date of the of the roll out and (ii) are the further relevant details? </w:t>
      </w:r>
    </w:p>
    <w:p w:rsidR="0085538B" w:rsidRPr="0085538B" w:rsidRDefault="004B5483" w:rsidP="0085538B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  <w:r w:rsidRPr="004B5483">
        <w:rPr>
          <w:rFonts w:ascii="Arial" w:hAnsi="Arial" w:cs="Arial"/>
          <w:b/>
          <w:lang w:val="en-ZA"/>
        </w:rPr>
        <w:t>NW2836E</w:t>
      </w:r>
    </w:p>
    <w:p w:rsidR="00983C6B" w:rsidRDefault="001E6A90" w:rsidP="00C740F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lang w:val="en-ZA"/>
        </w:rPr>
        <w:br w:type="page"/>
      </w:r>
      <w:r w:rsidR="0007655F">
        <w:rPr>
          <w:rFonts w:ascii="Arial" w:hAnsi="Arial" w:cs="Arial"/>
          <w:b/>
        </w:rPr>
        <w:lastRenderedPageBreak/>
        <w:t>REPLY:</w:t>
      </w:r>
    </w:p>
    <w:p w:rsidR="00C740F6" w:rsidRPr="0089703D" w:rsidRDefault="00C740F6" w:rsidP="00C740F6">
      <w:pPr>
        <w:spacing w:line="360" w:lineRule="auto"/>
        <w:rPr>
          <w:rFonts w:ascii="Arial" w:hAnsi="Arial" w:cs="Arial"/>
          <w:lang w:val="en-ZA"/>
        </w:rPr>
      </w:pPr>
    </w:p>
    <w:p w:rsidR="00C740F6" w:rsidRDefault="003427EC" w:rsidP="00C740F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Department </w:t>
      </w:r>
      <w:r w:rsidR="00E36476">
        <w:rPr>
          <w:rFonts w:ascii="Arial" w:hAnsi="Arial" w:cs="Arial"/>
        </w:rPr>
        <w:t xml:space="preserve">of Justice and Constitutional Development </w:t>
      </w:r>
      <w:r>
        <w:rPr>
          <w:rFonts w:ascii="Arial" w:hAnsi="Arial" w:cs="Arial"/>
        </w:rPr>
        <w:t>already has a functional integrated electronic repository for domes</w:t>
      </w:r>
      <w:r w:rsidR="00C740F6">
        <w:rPr>
          <w:rFonts w:ascii="Arial" w:hAnsi="Arial" w:cs="Arial"/>
        </w:rPr>
        <w:t xml:space="preserve">tic violence protection orders. </w:t>
      </w:r>
      <w:r>
        <w:rPr>
          <w:rFonts w:ascii="Arial" w:hAnsi="Arial" w:cs="Arial"/>
        </w:rPr>
        <w:t xml:space="preserve">During 2018/19 financial year, </w:t>
      </w:r>
      <w:r w:rsidR="00E36476">
        <w:rPr>
          <w:rFonts w:ascii="Arial" w:hAnsi="Arial" w:cs="Arial"/>
        </w:rPr>
        <w:t xml:space="preserve">an </w:t>
      </w:r>
      <w:r w:rsidR="00302C68">
        <w:rPr>
          <w:rFonts w:ascii="Arial" w:hAnsi="Arial" w:cs="Arial"/>
        </w:rPr>
        <w:t>Integrated</w:t>
      </w:r>
      <w:r w:rsidR="00E36476">
        <w:rPr>
          <w:rFonts w:ascii="Arial" w:hAnsi="Arial" w:cs="Arial"/>
        </w:rPr>
        <w:t xml:space="preserve"> Case Management System for Domestic Violence (ICMS</w:t>
      </w:r>
      <w:r w:rsidR="00D1290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E36476">
        <w:rPr>
          <w:rFonts w:ascii="Arial" w:hAnsi="Arial" w:cs="Arial"/>
        </w:rPr>
        <w:t>DV)</w:t>
      </w:r>
      <w:r>
        <w:rPr>
          <w:rFonts w:ascii="Arial" w:hAnsi="Arial" w:cs="Arial"/>
        </w:rPr>
        <w:t xml:space="preserve"> was introduced in all district courts to </w:t>
      </w:r>
      <w:r w:rsidR="008E0F5D">
        <w:rPr>
          <w:rFonts w:ascii="Arial" w:hAnsi="Arial" w:cs="Arial"/>
        </w:rPr>
        <w:t>capture</w:t>
      </w:r>
      <w:r w:rsidR="00E1337A">
        <w:rPr>
          <w:rFonts w:ascii="Arial" w:hAnsi="Arial" w:cs="Arial"/>
        </w:rPr>
        <w:t xml:space="preserve"> </w:t>
      </w:r>
      <w:r w:rsidR="008E0F5D">
        <w:rPr>
          <w:rFonts w:ascii="Arial" w:hAnsi="Arial" w:cs="Arial"/>
        </w:rPr>
        <w:t xml:space="preserve">applications </w:t>
      </w:r>
      <w:r>
        <w:rPr>
          <w:rFonts w:ascii="Arial" w:hAnsi="Arial" w:cs="Arial"/>
        </w:rPr>
        <w:t xml:space="preserve">for </w:t>
      </w:r>
      <w:r w:rsidR="008E0F5D">
        <w:rPr>
          <w:rFonts w:ascii="Arial" w:hAnsi="Arial" w:cs="Arial"/>
        </w:rPr>
        <w:t>protection orders</w:t>
      </w:r>
      <w:r>
        <w:rPr>
          <w:rFonts w:ascii="Arial" w:hAnsi="Arial" w:cs="Arial"/>
        </w:rPr>
        <w:t>. This system</w:t>
      </w:r>
      <w:r w:rsidR="00787E39">
        <w:rPr>
          <w:rFonts w:ascii="Arial" w:hAnsi="Arial" w:cs="Arial"/>
        </w:rPr>
        <w:t xml:space="preserve"> monitors the</w:t>
      </w:r>
      <w:r w:rsidR="008E0F5D">
        <w:rPr>
          <w:rFonts w:ascii="Arial" w:hAnsi="Arial" w:cs="Arial"/>
        </w:rPr>
        <w:t xml:space="preserve"> flow </w:t>
      </w:r>
      <w:r w:rsidR="00787E39">
        <w:rPr>
          <w:rFonts w:ascii="Arial" w:hAnsi="Arial" w:cs="Arial"/>
        </w:rPr>
        <w:t xml:space="preserve">of these applications </w:t>
      </w:r>
      <w:r w:rsidR="008E0F5D">
        <w:rPr>
          <w:rFonts w:ascii="Arial" w:hAnsi="Arial" w:cs="Arial"/>
        </w:rPr>
        <w:t>in the court system</w:t>
      </w:r>
      <w:r w:rsidR="00787E39">
        <w:rPr>
          <w:rFonts w:ascii="Arial" w:hAnsi="Arial" w:cs="Arial"/>
        </w:rPr>
        <w:t>. It</w:t>
      </w:r>
      <w:r w:rsidR="008E0F5D">
        <w:rPr>
          <w:rFonts w:ascii="Arial" w:hAnsi="Arial" w:cs="Arial"/>
        </w:rPr>
        <w:t xml:space="preserve"> </w:t>
      </w:r>
      <w:r w:rsidR="007925C1">
        <w:rPr>
          <w:rFonts w:ascii="Arial" w:hAnsi="Arial" w:cs="Arial"/>
        </w:rPr>
        <w:t xml:space="preserve">further </w:t>
      </w:r>
      <w:r w:rsidR="008E0F5D">
        <w:rPr>
          <w:rFonts w:ascii="Arial" w:hAnsi="Arial" w:cs="Arial"/>
        </w:rPr>
        <w:t>provides</w:t>
      </w:r>
      <w:r w:rsidR="005E7099">
        <w:rPr>
          <w:rFonts w:ascii="Arial" w:hAnsi="Arial" w:cs="Arial"/>
        </w:rPr>
        <w:t xml:space="preserve"> for</w:t>
      </w:r>
      <w:r w:rsidR="008E0F5D">
        <w:rPr>
          <w:rFonts w:ascii="Arial" w:hAnsi="Arial" w:cs="Arial"/>
        </w:rPr>
        <w:t xml:space="preserve"> disaggregated </w:t>
      </w:r>
      <w:r w:rsidR="005E7099">
        <w:rPr>
          <w:rFonts w:ascii="Arial" w:hAnsi="Arial" w:cs="Arial"/>
        </w:rPr>
        <w:t xml:space="preserve">sets of </w:t>
      </w:r>
      <w:r w:rsidR="008E0F5D">
        <w:rPr>
          <w:rFonts w:ascii="Arial" w:hAnsi="Arial" w:cs="Arial"/>
        </w:rPr>
        <w:t>data metrics</w:t>
      </w:r>
      <w:r>
        <w:rPr>
          <w:rFonts w:ascii="Arial" w:hAnsi="Arial" w:cs="Arial"/>
        </w:rPr>
        <w:t xml:space="preserve"> to analyse</w:t>
      </w:r>
      <w:r w:rsidR="00787E39">
        <w:rPr>
          <w:rFonts w:ascii="Arial" w:hAnsi="Arial" w:cs="Arial"/>
        </w:rPr>
        <w:t xml:space="preserve"> trends per court, whilst giving a quantitative performance of each province.</w:t>
      </w:r>
    </w:p>
    <w:p w:rsidR="00C740F6" w:rsidRDefault="00C740F6" w:rsidP="00C740F6">
      <w:pPr>
        <w:spacing w:line="360" w:lineRule="auto"/>
        <w:ind w:left="360"/>
        <w:jc w:val="both"/>
        <w:rPr>
          <w:rFonts w:ascii="Arial" w:hAnsi="Arial" w:cs="Arial"/>
        </w:rPr>
      </w:pPr>
    </w:p>
    <w:p w:rsidR="00C740F6" w:rsidRDefault="00E36476" w:rsidP="00C740F6">
      <w:pPr>
        <w:spacing w:line="360" w:lineRule="auto"/>
        <w:ind w:left="360"/>
        <w:jc w:val="both"/>
        <w:rPr>
          <w:rFonts w:ascii="Arial" w:hAnsi="Arial" w:cs="Arial"/>
        </w:rPr>
      </w:pPr>
      <w:r w:rsidRPr="00C740F6">
        <w:rPr>
          <w:rFonts w:ascii="Arial" w:hAnsi="Arial" w:cs="Arial"/>
        </w:rPr>
        <w:t xml:space="preserve">In 2021/22 </w:t>
      </w:r>
      <w:r w:rsidR="00C60F3D" w:rsidRPr="00C740F6">
        <w:rPr>
          <w:rFonts w:ascii="Arial" w:hAnsi="Arial" w:cs="Arial"/>
        </w:rPr>
        <w:t>financial year</w:t>
      </w:r>
      <w:r w:rsidR="00C740F6">
        <w:rPr>
          <w:rFonts w:ascii="Arial" w:hAnsi="Arial" w:cs="Arial"/>
        </w:rPr>
        <w:t>,</w:t>
      </w:r>
      <w:r w:rsidR="00C60F3D" w:rsidRPr="00C740F6">
        <w:rPr>
          <w:rFonts w:ascii="Arial" w:hAnsi="Arial" w:cs="Arial"/>
        </w:rPr>
        <w:t xml:space="preserve"> </w:t>
      </w:r>
      <w:r w:rsidRPr="00C740F6">
        <w:rPr>
          <w:rFonts w:ascii="Arial" w:hAnsi="Arial" w:cs="Arial"/>
        </w:rPr>
        <w:t xml:space="preserve">the </w:t>
      </w:r>
      <w:r w:rsidR="00D7335F" w:rsidRPr="00C740F6">
        <w:rPr>
          <w:rFonts w:ascii="Arial" w:hAnsi="Arial" w:cs="Arial"/>
        </w:rPr>
        <w:t>D</w:t>
      </w:r>
      <w:r w:rsidRPr="00C740F6">
        <w:rPr>
          <w:rFonts w:ascii="Arial" w:hAnsi="Arial" w:cs="Arial"/>
        </w:rPr>
        <w:t xml:space="preserve">epartment commenced with </w:t>
      </w:r>
      <w:r w:rsidR="00C60F3D" w:rsidRPr="00C740F6">
        <w:rPr>
          <w:rFonts w:ascii="Arial" w:hAnsi="Arial" w:cs="Arial"/>
        </w:rPr>
        <w:t xml:space="preserve">the alignment </w:t>
      </w:r>
      <w:r w:rsidRPr="00C740F6">
        <w:rPr>
          <w:rFonts w:ascii="Arial" w:hAnsi="Arial" w:cs="Arial"/>
        </w:rPr>
        <w:t>of the ICMS</w:t>
      </w:r>
      <w:r w:rsidR="00C60F3D" w:rsidRPr="00C740F6">
        <w:rPr>
          <w:rFonts w:ascii="Arial" w:hAnsi="Arial" w:cs="Arial"/>
        </w:rPr>
        <w:t>: DV Module to the Domestic Violence Amendment Act, 2021 (Act No</w:t>
      </w:r>
      <w:r w:rsidR="00C740F6">
        <w:rPr>
          <w:rFonts w:ascii="Arial" w:hAnsi="Arial" w:cs="Arial"/>
        </w:rPr>
        <w:t>.</w:t>
      </w:r>
      <w:r w:rsidR="00C60F3D" w:rsidRPr="00C740F6">
        <w:rPr>
          <w:rFonts w:ascii="Arial" w:hAnsi="Arial" w:cs="Arial"/>
        </w:rPr>
        <w:t xml:space="preserve"> 14 of 2021)</w:t>
      </w:r>
      <w:r w:rsidR="00887648" w:rsidRPr="00C740F6">
        <w:rPr>
          <w:rFonts w:ascii="Arial" w:hAnsi="Arial" w:cs="Arial"/>
        </w:rPr>
        <w:t xml:space="preserve"> </w:t>
      </w:r>
      <w:r w:rsidR="00C60F3D" w:rsidRPr="00C740F6">
        <w:rPr>
          <w:rFonts w:ascii="Arial" w:hAnsi="Arial" w:cs="Arial"/>
        </w:rPr>
        <w:t xml:space="preserve">and </w:t>
      </w:r>
      <w:r w:rsidR="00887648" w:rsidRPr="00C740F6">
        <w:rPr>
          <w:rFonts w:ascii="Arial" w:hAnsi="Arial" w:cs="Arial"/>
        </w:rPr>
        <w:t xml:space="preserve">the </w:t>
      </w:r>
      <w:r w:rsidR="00C60F3D" w:rsidRPr="00C740F6">
        <w:rPr>
          <w:rFonts w:ascii="Arial" w:hAnsi="Arial" w:cs="Arial"/>
        </w:rPr>
        <w:t>Draft National Di</w:t>
      </w:r>
      <w:r w:rsidR="001152BF" w:rsidRPr="00C740F6">
        <w:rPr>
          <w:rFonts w:ascii="Arial" w:hAnsi="Arial" w:cs="Arial"/>
        </w:rPr>
        <w:t xml:space="preserve">rectives for the management of this repository. The Draft National Directives were published for public comments on 15 June 2022 and the inputs </w:t>
      </w:r>
      <w:r w:rsidR="00356253" w:rsidRPr="00C740F6">
        <w:rPr>
          <w:rFonts w:ascii="Arial" w:hAnsi="Arial" w:cs="Arial"/>
        </w:rPr>
        <w:t xml:space="preserve">thereto </w:t>
      </w:r>
      <w:r w:rsidR="001152BF" w:rsidRPr="00C740F6">
        <w:rPr>
          <w:rFonts w:ascii="Arial" w:hAnsi="Arial" w:cs="Arial"/>
        </w:rPr>
        <w:t xml:space="preserve">are being considered for incorporation. </w:t>
      </w:r>
    </w:p>
    <w:p w:rsidR="00C740F6" w:rsidRDefault="00C740F6" w:rsidP="00C740F6">
      <w:pPr>
        <w:spacing w:line="360" w:lineRule="auto"/>
        <w:ind w:left="360"/>
        <w:jc w:val="both"/>
        <w:rPr>
          <w:rFonts w:ascii="Arial" w:hAnsi="Arial" w:cs="Arial"/>
        </w:rPr>
      </w:pPr>
    </w:p>
    <w:p w:rsidR="00887648" w:rsidRDefault="005E496C" w:rsidP="00C740F6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It might also be worth-indicating that i</w:t>
      </w:r>
      <w:r w:rsidR="00356253">
        <w:rPr>
          <w:rFonts w:ascii="Arial" w:hAnsi="Arial" w:cs="Arial"/>
        </w:rPr>
        <w:t xml:space="preserve">n the previous financial year, the Department further commenced with the development of the </w:t>
      </w:r>
      <w:r w:rsidR="00887648" w:rsidRPr="00A8681F">
        <w:rPr>
          <w:rFonts w:ascii="Arial" w:hAnsi="Arial" w:cs="Arial"/>
        </w:rPr>
        <w:t xml:space="preserve">Online System </w:t>
      </w:r>
      <w:r w:rsidR="00356253">
        <w:rPr>
          <w:rFonts w:ascii="Arial" w:hAnsi="Arial" w:cs="Arial"/>
        </w:rPr>
        <w:t>for Applications for Protection Order</w:t>
      </w:r>
      <w:r w:rsidR="00C740F6">
        <w:rPr>
          <w:rFonts w:ascii="Arial" w:hAnsi="Arial" w:cs="Arial"/>
        </w:rPr>
        <w:t>s</w:t>
      </w:r>
      <w:r w:rsidR="00356253">
        <w:rPr>
          <w:rFonts w:ascii="Arial" w:hAnsi="Arial" w:cs="Arial"/>
        </w:rPr>
        <w:t xml:space="preserve"> in line with the</w:t>
      </w:r>
      <w:r w:rsidR="00887648" w:rsidRPr="00A8681F">
        <w:rPr>
          <w:rFonts w:ascii="Arial" w:hAnsi="Arial" w:cs="Arial"/>
        </w:rPr>
        <w:t xml:space="preserve"> </w:t>
      </w:r>
      <w:r w:rsidR="00A623E9" w:rsidRPr="00A8681F">
        <w:rPr>
          <w:rFonts w:ascii="Arial" w:hAnsi="Arial" w:cs="Arial"/>
        </w:rPr>
        <w:t xml:space="preserve">Domestic Violence </w:t>
      </w:r>
      <w:r w:rsidR="00887648" w:rsidRPr="00A8681F">
        <w:rPr>
          <w:rFonts w:ascii="Arial" w:hAnsi="Arial" w:cs="Arial"/>
        </w:rPr>
        <w:t>Amendment Act</w:t>
      </w:r>
      <w:r w:rsidR="00356253">
        <w:rPr>
          <w:rFonts w:ascii="Arial" w:hAnsi="Arial" w:cs="Arial"/>
        </w:rPr>
        <w:t>, 2021</w:t>
      </w:r>
      <w:r w:rsidR="004A217C">
        <w:rPr>
          <w:rFonts w:ascii="Arial" w:hAnsi="Arial" w:cs="Arial"/>
        </w:rPr>
        <w:t xml:space="preserve"> and its Draft Regulations</w:t>
      </w:r>
      <w:r w:rsidR="00356253">
        <w:rPr>
          <w:rFonts w:ascii="Arial" w:hAnsi="Arial" w:cs="Arial"/>
        </w:rPr>
        <w:t>.</w:t>
      </w:r>
      <w:r w:rsidR="004A217C">
        <w:rPr>
          <w:rFonts w:ascii="Arial" w:hAnsi="Arial" w:cs="Arial"/>
        </w:rPr>
        <w:t xml:space="preserve"> </w:t>
      </w:r>
      <w:r w:rsidR="00356253">
        <w:rPr>
          <w:rFonts w:ascii="Arial" w:hAnsi="Arial" w:cs="Arial"/>
        </w:rPr>
        <w:t xml:space="preserve">The </w:t>
      </w:r>
      <w:r w:rsidR="004A217C">
        <w:rPr>
          <w:rFonts w:ascii="Arial" w:hAnsi="Arial" w:cs="Arial"/>
        </w:rPr>
        <w:t xml:space="preserve">plan </w:t>
      </w:r>
      <w:r>
        <w:rPr>
          <w:rFonts w:ascii="Arial" w:hAnsi="Arial" w:cs="Arial"/>
        </w:rPr>
        <w:t>is to integrate</w:t>
      </w:r>
      <w:r w:rsidR="004A217C">
        <w:rPr>
          <w:rFonts w:ascii="Arial" w:hAnsi="Arial" w:cs="Arial"/>
        </w:rPr>
        <w:t xml:space="preserve"> the </w:t>
      </w:r>
      <w:r w:rsidR="00356253">
        <w:rPr>
          <w:rFonts w:ascii="Arial" w:hAnsi="Arial" w:cs="Arial"/>
        </w:rPr>
        <w:t xml:space="preserve">Online System </w:t>
      </w:r>
      <w:r>
        <w:rPr>
          <w:rFonts w:ascii="Arial" w:hAnsi="Arial" w:cs="Arial"/>
        </w:rPr>
        <w:t>with</w:t>
      </w:r>
      <w:r w:rsidR="004A217C">
        <w:rPr>
          <w:rFonts w:ascii="Arial" w:hAnsi="Arial" w:cs="Arial"/>
        </w:rPr>
        <w:t xml:space="preserve"> the ICMS: DV as soon as the final Regulations are released. </w:t>
      </w:r>
      <w:r>
        <w:rPr>
          <w:rFonts w:ascii="Arial" w:hAnsi="Arial" w:cs="Arial"/>
        </w:rPr>
        <w:t xml:space="preserve">This </w:t>
      </w:r>
      <w:r w:rsidR="00356253">
        <w:rPr>
          <w:rFonts w:ascii="Arial" w:hAnsi="Arial" w:cs="Arial"/>
        </w:rPr>
        <w:t>is</w:t>
      </w:r>
      <w:r w:rsidR="00C740F6">
        <w:rPr>
          <w:rFonts w:ascii="Arial" w:hAnsi="Arial" w:cs="Arial"/>
        </w:rPr>
        <w:t xml:space="preserve"> to</w:t>
      </w:r>
      <w:r w:rsidR="003562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ensure that the domestic violence systems are in sync, coherent and seamless</w:t>
      </w:r>
      <w:r w:rsidR="008B5045">
        <w:rPr>
          <w:rFonts w:ascii="Arial" w:hAnsi="Arial" w:cs="Arial"/>
        </w:rPr>
        <w:t xml:space="preserve"> in operations throughout the</w:t>
      </w:r>
      <w:r>
        <w:rPr>
          <w:rFonts w:ascii="Arial" w:hAnsi="Arial" w:cs="Arial"/>
        </w:rPr>
        <w:t xml:space="preserve"> court</w:t>
      </w:r>
      <w:r w:rsidR="008B5045">
        <w:rPr>
          <w:rFonts w:ascii="Arial" w:hAnsi="Arial" w:cs="Arial"/>
        </w:rPr>
        <w:t xml:space="preserve"> system. </w:t>
      </w:r>
      <w:r>
        <w:rPr>
          <w:rFonts w:ascii="Arial" w:hAnsi="Arial" w:cs="Arial"/>
        </w:rPr>
        <w:t xml:space="preserve"> </w:t>
      </w:r>
      <w:r w:rsidR="008B5045">
        <w:rPr>
          <w:rFonts w:ascii="Arial" w:hAnsi="Arial" w:cs="Arial"/>
        </w:rPr>
        <w:t>The closing date for public c</w:t>
      </w:r>
      <w:r w:rsidR="00887648" w:rsidRPr="00A8681F">
        <w:rPr>
          <w:rFonts w:ascii="Arial" w:hAnsi="Arial" w:cs="Arial"/>
        </w:rPr>
        <w:t>omments</w:t>
      </w:r>
      <w:r w:rsidR="00A623E9" w:rsidRPr="00A8681F">
        <w:rPr>
          <w:rFonts w:ascii="Arial" w:hAnsi="Arial" w:cs="Arial"/>
        </w:rPr>
        <w:t xml:space="preserve"> </w:t>
      </w:r>
      <w:r w:rsidR="00C740F6">
        <w:rPr>
          <w:rFonts w:ascii="Arial" w:hAnsi="Arial" w:cs="Arial"/>
        </w:rPr>
        <w:t>was</w:t>
      </w:r>
      <w:r w:rsidR="00A623E9" w:rsidRPr="00A8681F">
        <w:rPr>
          <w:rFonts w:ascii="Arial" w:hAnsi="Arial" w:cs="Arial"/>
        </w:rPr>
        <w:t xml:space="preserve"> 14</w:t>
      </w:r>
      <w:r w:rsidR="00887648" w:rsidRPr="00A8681F">
        <w:rPr>
          <w:rFonts w:ascii="Arial" w:hAnsi="Arial" w:cs="Arial"/>
        </w:rPr>
        <w:t xml:space="preserve"> July 2022 </w:t>
      </w:r>
      <w:r w:rsidR="008B5045">
        <w:rPr>
          <w:rFonts w:ascii="Arial" w:hAnsi="Arial" w:cs="Arial"/>
        </w:rPr>
        <w:t xml:space="preserve">and it is anticipated that the Domestic Violence </w:t>
      </w:r>
      <w:r w:rsidR="00887648" w:rsidRPr="00A8681F">
        <w:rPr>
          <w:rFonts w:ascii="Arial" w:hAnsi="Arial" w:cs="Arial"/>
        </w:rPr>
        <w:t>Regulations will be finalized and submitted to the Minister for approval</w:t>
      </w:r>
      <w:r w:rsidR="008B5045">
        <w:rPr>
          <w:rFonts w:ascii="Arial" w:hAnsi="Arial" w:cs="Arial"/>
        </w:rPr>
        <w:t xml:space="preserve">. </w:t>
      </w:r>
    </w:p>
    <w:p w:rsidR="008B5045" w:rsidRDefault="008B5045" w:rsidP="00C740F6">
      <w:pPr>
        <w:spacing w:line="360" w:lineRule="auto"/>
        <w:ind w:left="720"/>
        <w:jc w:val="both"/>
        <w:rPr>
          <w:rFonts w:ascii="Arial" w:hAnsi="Arial" w:cs="Arial"/>
        </w:rPr>
      </w:pPr>
    </w:p>
    <w:p w:rsidR="00887648" w:rsidRDefault="00887648" w:rsidP="00C740F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8B5045">
        <w:rPr>
          <w:rFonts w:ascii="Arial" w:hAnsi="Arial" w:cs="Arial"/>
        </w:rPr>
        <w:t>The l</w:t>
      </w:r>
      <w:r w:rsidR="008B5045">
        <w:rPr>
          <w:rFonts w:ascii="Arial" w:hAnsi="Arial" w:cs="Arial"/>
        </w:rPr>
        <w:t xml:space="preserve">ink of the ICMS: </w:t>
      </w:r>
      <w:r w:rsidR="0046768D">
        <w:rPr>
          <w:rFonts w:ascii="Arial" w:hAnsi="Arial" w:cs="Arial"/>
        </w:rPr>
        <w:t>DV to key</w:t>
      </w:r>
      <w:r w:rsidRPr="008B5045">
        <w:rPr>
          <w:rFonts w:ascii="Arial" w:hAnsi="Arial" w:cs="Arial"/>
        </w:rPr>
        <w:t xml:space="preserve"> participating Departments is planned </w:t>
      </w:r>
      <w:r w:rsidR="0046768D">
        <w:rPr>
          <w:rFonts w:ascii="Arial" w:hAnsi="Arial" w:cs="Arial"/>
        </w:rPr>
        <w:t xml:space="preserve">to commence in the </w:t>
      </w:r>
      <w:r w:rsidRPr="008B5045">
        <w:rPr>
          <w:rFonts w:ascii="Arial" w:hAnsi="Arial" w:cs="Arial"/>
        </w:rPr>
        <w:t>ne</w:t>
      </w:r>
      <w:r w:rsidR="005E7099">
        <w:rPr>
          <w:rFonts w:ascii="Arial" w:hAnsi="Arial" w:cs="Arial"/>
        </w:rPr>
        <w:t xml:space="preserve">xt </w:t>
      </w:r>
      <w:r w:rsidR="0046768D">
        <w:rPr>
          <w:rFonts w:ascii="Arial" w:hAnsi="Arial" w:cs="Arial"/>
        </w:rPr>
        <w:t xml:space="preserve">financial year (i.e. 2023/2024) as </w:t>
      </w:r>
      <w:r w:rsidR="005E7099">
        <w:rPr>
          <w:rFonts w:ascii="Arial" w:hAnsi="Arial" w:cs="Arial"/>
        </w:rPr>
        <w:t xml:space="preserve">part of </w:t>
      </w:r>
      <w:r w:rsidR="0046768D">
        <w:rPr>
          <w:rFonts w:ascii="Arial" w:hAnsi="Arial" w:cs="Arial"/>
        </w:rPr>
        <w:t>the next phase of development</w:t>
      </w:r>
      <w:r w:rsidRPr="008B5045">
        <w:rPr>
          <w:rFonts w:ascii="Arial" w:hAnsi="Arial" w:cs="Arial"/>
        </w:rPr>
        <w:t>.</w:t>
      </w:r>
      <w:r w:rsidR="0046768D">
        <w:rPr>
          <w:rFonts w:ascii="Arial" w:hAnsi="Arial" w:cs="Arial"/>
        </w:rPr>
        <w:t xml:space="preserve"> Th</w:t>
      </w:r>
      <w:r w:rsidR="005E7099">
        <w:rPr>
          <w:rFonts w:ascii="Arial" w:hAnsi="Arial" w:cs="Arial"/>
        </w:rPr>
        <w:t>e integration will be housed i</w:t>
      </w:r>
      <w:r w:rsidR="0046768D">
        <w:rPr>
          <w:rFonts w:ascii="Arial" w:hAnsi="Arial" w:cs="Arial"/>
        </w:rPr>
        <w:t>n the Integrated Justice Syst</w:t>
      </w:r>
      <w:r w:rsidR="00C740F6">
        <w:rPr>
          <w:rFonts w:ascii="Arial" w:hAnsi="Arial" w:cs="Arial"/>
        </w:rPr>
        <w:t>em (IJS) Transversal Hub where</w:t>
      </w:r>
      <w:r w:rsidR="0046768D">
        <w:rPr>
          <w:rFonts w:ascii="Arial" w:hAnsi="Arial" w:cs="Arial"/>
        </w:rPr>
        <w:t xml:space="preserve"> </w:t>
      </w:r>
      <w:r w:rsidR="005E7099">
        <w:rPr>
          <w:rFonts w:ascii="Arial" w:hAnsi="Arial" w:cs="Arial"/>
        </w:rPr>
        <w:t xml:space="preserve">key </w:t>
      </w:r>
      <w:r w:rsidR="0046768D">
        <w:rPr>
          <w:rFonts w:ascii="Arial" w:hAnsi="Arial" w:cs="Arial"/>
        </w:rPr>
        <w:t xml:space="preserve">criminal justice </w:t>
      </w:r>
      <w:r w:rsidR="00C740F6">
        <w:rPr>
          <w:rFonts w:ascii="Arial" w:hAnsi="Arial" w:cs="Arial"/>
        </w:rPr>
        <w:t>role-players</w:t>
      </w:r>
      <w:r w:rsidR="0046768D">
        <w:rPr>
          <w:rFonts w:ascii="Arial" w:hAnsi="Arial" w:cs="Arial"/>
        </w:rPr>
        <w:t xml:space="preserve"> congregate to exchange data. </w:t>
      </w:r>
    </w:p>
    <w:p w:rsidR="00C740F6" w:rsidRDefault="00575974" w:rsidP="00C740F6">
      <w:pPr>
        <w:numPr>
          <w:ilvl w:val="0"/>
          <w:numId w:val="15"/>
        </w:num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systems integration between the participating Departments will commence in 2023/2024 financial year as </w:t>
      </w:r>
      <w:r w:rsidR="007925C1">
        <w:rPr>
          <w:rFonts w:ascii="Arial" w:hAnsi="Arial" w:cs="Arial"/>
        </w:rPr>
        <w:t xml:space="preserve">part of </w:t>
      </w:r>
      <w:r>
        <w:rPr>
          <w:rFonts w:ascii="Arial" w:hAnsi="Arial" w:cs="Arial"/>
        </w:rPr>
        <w:t>Phase 2 of the project</w:t>
      </w:r>
      <w:r w:rsidR="005E70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the rollout thereof is planned for a year later. </w:t>
      </w:r>
    </w:p>
    <w:p w:rsidR="00575974" w:rsidRPr="00C740F6" w:rsidRDefault="00575974" w:rsidP="00C740F6">
      <w:pPr>
        <w:numPr>
          <w:ilvl w:val="0"/>
          <w:numId w:val="15"/>
        </w:num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 w:rsidRPr="00C740F6">
        <w:rPr>
          <w:rFonts w:ascii="Arial" w:hAnsi="Arial" w:cs="Arial"/>
        </w:rPr>
        <w:t>P</w:t>
      </w:r>
      <w:r w:rsidR="007925C1" w:rsidRPr="00C740F6">
        <w:rPr>
          <w:rFonts w:ascii="Arial" w:hAnsi="Arial" w:cs="Arial"/>
        </w:rPr>
        <w:t>hase 2</w:t>
      </w:r>
      <w:r w:rsidRPr="00C740F6">
        <w:rPr>
          <w:rFonts w:ascii="Arial" w:hAnsi="Arial" w:cs="Arial"/>
        </w:rPr>
        <w:t xml:space="preserve"> of the project</w:t>
      </w:r>
      <w:r w:rsidR="007925C1" w:rsidRPr="00C740F6">
        <w:rPr>
          <w:rFonts w:ascii="Arial" w:hAnsi="Arial" w:cs="Arial"/>
        </w:rPr>
        <w:t xml:space="preserve"> will start after the following activities for Phase 1 are completed: </w:t>
      </w:r>
    </w:p>
    <w:p w:rsidR="00887648" w:rsidRDefault="005E7099" w:rsidP="00C740F6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upgrade</w:t>
      </w:r>
      <w:r w:rsidR="00887648" w:rsidRPr="00A8681F">
        <w:rPr>
          <w:rFonts w:ascii="Arial" w:hAnsi="Arial" w:cs="Arial"/>
        </w:rPr>
        <w:t xml:space="preserve"> of the Department’s Data</w:t>
      </w:r>
      <w:r w:rsidR="00A623E9" w:rsidRPr="00A8681F">
        <w:rPr>
          <w:rFonts w:ascii="Arial" w:hAnsi="Arial" w:cs="Arial"/>
        </w:rPr>
        <w:t xml:space="preserve"> C</w:t>
      </w:r>
      <w:r w:rsidR="00887648" w:rsidRPr="00A8681F">
        <w:rPr>
          <w:rFonts w:ascii="Arial" w:hAnsi="Arial" w:cs="Arial"/>
        </w:rPr>
        <w:t xml:space="preserve">entre and migration of the systems to the new Infrastructure so as to ensure the stabilization and optimisation of the environment as </w:t>
      </w:r>
      <w:r>
        <w:rPr>
          <w:rFonts w:ascii="Arial" w:hAnsi="Arial" w:cs="Arial"/>
        </w:rPr>
        <w:t xml:space="preserve">part of the recovery process from </w:t>
      </w:r>
      <w:r w:rsidR="00A623E9" w:rsidRPr="00A8681F">
        <w:rPr>
          <w:rFonts w:ascii="Arial" w:hAnsi="Arial" w:cs="Arial"/>
        </w:rPr>
        <w:t xml:space="preserve">the </w:t>
      </w:r>
      <w:r w:rsidR="00C740F6">
        <w:rPr>
          <w:rFonts w:ascii="Arial" w:hAnsi="Arial" w:cs="Arial"/>
        </w:rPr>
        <w:t>Ransom</w:t>
      </w:r>
      <w:r w:rsidR="00A8681F" w:rsidRPr="00A8681F">
        <w:rPr>
          <w:rFonts w:ascii="Arial" w:hAnsi="Arial" w:cs="Arial"/>
        </w:rPr>
        <w:t>ware</w:t>
      </w:r>
      <w:r w:rsidR="00887648" w:rsidRPr="00A8681F">
        <w:rPr>
          <w:rFonts w:ascii="Arial" w:hAnsi="Arial" w:cs="Arial"/>
        </w:rPr>
        <w:t xml:space="preserve"> Attack</w:t>
      </w:r>
      <w:r w:rsidR="007925C1">
        <w:rPr>
          <w:rFonts w:ascii="Arial" w:hAnsi="Arial" w:cs="Arial"/>
        </w:rPr>
        <w:t>;</w:t>
      </w:r>
    </w:p>
    <w:p w:rsidR="00887648" w:rsidRDefault="00887648" w:rsidP="00C740F6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7925C1">
        <w:rPr>
          <w:rFonts w:ascii="Arial" w:hAnsi="Arial" w:cs="Arial"/>
        </w:rPr>
        <w:t>The incorporation o</w:t>
      </w:r>
      <w:r w:rsidR="005E7099">
        <w:rPr>
          <w:rFonts w:ascii="Arial" w:hAnsi="Arial" w:cs="Arial"/>
        </w:rPr>
        <w:t>f the requirements in</w:t>
      </w:r>
      <w:r w:rsidR="007925C1">
        <w:rPr>
          <w:rFonts w:ascii="Arial" w:hAnsi="Arial" w:cs="Arial"/>
        </w:rPr>
        <w:t xml:space="preserve"> the e</w:t>
      </w:r>
      <w:r w:rsidRPr="007925C1">
        <w:rPr>
          <w:rFonts w:ascii="Arial" w:hAnsi="Arial" w:cs="Arial"/>
        </w:rPr>
        <w:t>-Judic</w:t>
      </w:r>
      <w:r w:rsidR="005E7099">
        <w:rPr>
          <w:rFonts w:ascii="Arial" w:hAnsi="Arial" w:cs="Arial"/>
        </w:rPr>
        <w:t xml:space="preserve">iary Workspace </w:t>
      </w:r>
      <w:r w:rsidR="00DC6149">
        <w:rPr>
          <w:rFonts w:ascii="Arial" w:hAnsi="Arial" w:cs="Arial"/>
        </w:rPr>
        <w:t xml:space="preserve">to ensure </w:t>
      </w:r>
      <w:r w:rsidR="005E7099">
        <w:rPr>
          <w:rFonts w:ascii="Arial" w:hAnsi="Arial" w:cs="Arial"/>
        </w:rPr>
        <w:t xml:space="preserve">integration of </w:t>
      </w:r>
      <w:r w:rsidR="00DC6149">
        <w:rPr>
          <w:rFonts w:ascii="Arial" w:hAnsi="Arial" w:cs="Arial"/>
        </w:rPr>
        <w:t>the administration and judicial functions in domestic violence</w:t>
      </w:r>
      <w:r w:rsidR="007925C1">
        <w:rPr>
          <w:rFonts w:ascii="Arial" w:hAnsi="Arial" w:cs="Arial"/>
        </w:rPr>
        <w:t>;</w:t>
      </w:r>
      <w:r w:rsidR="00DC6149">
        <w:rPr>
          <w:rFonts w:ascii="Arial" w:hAnsi="Arial" w:cs="Arial"/>
        </w:rPr>
        <w:t xml:space="preserve"> and</w:t>
      </w:r>
    </w:p>
    <w:p w:rsidR="00887648" w:rsidRDefault="00887648" w:rsidP="00C740F6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7925C1">
        <w:rPr>
          <w:rFonts w:ascii="Arial" w:hAnsi="Arial" w:cs="Arial"/>
        </w:rPr>
        <w:t>The procurement and incorporation of the Digital signature solution for the Judiciary</w:t>
      </w:r>
      <w:r w:rsidR="00DC6149">
        <w:rPr>
          <w:rFonts w:ascii="Arial" w:hAnsi="Arial" w:cs="Arial"/>
        </w:rPr>
        <w:t>.</w:t>
      </w:r>
    </w:p>
    <w:p w:rsidR="00DC6149" w:rsidRPr="007925C1" w:rsidRDefault="00DC6149" w:rsidP="00C740F6">
      <w:pPr>
        <w:spacing w:line="360" w:lineRule="auto"/>
        <w:ind w:left="9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Phase 1 activities are expected to be finalised before the end of this financial year. </w:t>
      </w:r>
    </w:p>
    <w:p w:rsidR="00742EBB" w:rsidRPr="00A8681F" w:rsidRDefault="00742EBB" w:rsidP="00C740F6">
      <w:pPr>
        <w:spacing w:line="360" w:lineRule="auto"/>
        <w:jc w:val="both"/>
        <w:rPr>
          <w:rFonts w:ascii="Arial" w:hAnsi="Arial" w:cs="Arial"/>
        </w:rPr>
      </w:pPr>
    </w:p>
    <w:p w:rsidR="00E36476" w:rsidRPr="00E56B10" w:rsidRDefault="00E56B10" w:rsidP="00C740F6">
      <w:pPr>
        <w:spacing w:line="360" w:lineRule="auto"/>
        <w:rPr>
          <w:rFonts w:ascii="Arial" w:hAnsi="Arial" w:cs="Arial"/>
          <w:b/>
        </w:rPr>
      </w:pPr>
      <w:r w:rsidRPr="00E56B10">
        <w:rPr>
          <w:rFonts w:ascii="Arial" w:hAnsi="Arial" w:cs="Arial"/>
          <w:b/>
        </w:rPr>
        <w:t xml:space="preserve">END </w:t>
      </w:r>
    </w:p>
    <w:p w:rsidR="00983C6B" w:rsidRPr="00FE64CB" w:rsidRDefault="00983C6B" w:rsidP="00C740F6">
      <w:pPr>
        <w:spacing w:line="360" w:lineRule="auto"/>
        <w:rPr>
          <w:rFonts w:ascii="Arial" w:hAnsi="Arial" w:cs="Arial"/>
          <w:b/>
        </w:rPr>
      </w:pPr>
    </w:p>
    <w:sectPr w:rsidR="00983C6B" w:rsidRPr="00FE64CB" w:rsidSect="00A643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680" w:rsidRDefault="00377680" w:rsidP="00913892">
      <w:r>
        <w:separator/>
      </w:r>
    </w:p>
  </w:endnote>
  <w:endnote w:type="continuationSeparator" w:id="0">
    <w:p w:rsidR="00377680" w:rsidRDefault="00377680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377680" w:rsidRPr="00377680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680" w:rsidRDefault="00377680" w:rsidP="00913892">
      <w:r>
        <w:separator/>
      </w:r>
    </w:p>
  </w:footnote>
  <w:footnote w:type="continuationSeparator" w:id="0">
    <w:p w:rsidR="00377680" w:rsidRDefault="00377680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BC7"/>
    <w:multiLevelType w:val="hybridMultilevel"/>
    <w:tmpl w:val="A0AC8BC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7916ECC"/>
    <w:multiLevelType w:val="hybridMultilevel"/>
    <w:tmpl w:val="7032ABBE"/>
    <w:lvl w:ilvl="0" w:tplc="DD385190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85862"/>
    <w:multiLevelType w:val="hybridMultilevel"/>
    <w:tmpl w:val="0DCCBD02"/>
    <w:lvl w:ilvl="0" w:tplc="B6F6A2CC">
      <w:start w:val="1"/>
      <w:numFmt w:val="lowerLetter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0556C"/>
    <w:multiLevelType w:val="hybridMultilevel"/>
    <w:tmpl w:val="7B4454E8"/>
    <w:lvl w:ilvl="0" w:tplc="A5E488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>
    <w:nsid w:val="34182F86"/>
    <w:multiLevelType w:val="hybridMultilevel"/>
    <w:tmpl w:val="EAE886B6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7606E6"/>
    <w:multiLevelType w:val="hybridMultilevel"/>
    <w:tmpl w:val="6BEA60BC"/>
    <w:lvl w:ilvl="0" w:tplc="54CA3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93D0A"/>
    <w:multiLevelType w:val="hybridMultilevel"/>
    <w:tmpl w:val="C07CFCDE"/>
    <w:lvl w:ilvl="0" w:tplc="6CE891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701821"/>
    <w:multiLevelType w:val="hybridMultilevel"/>
    <w:tmpl w:val="223A53B8"/>
    <w:lvl w:ilvl="0" w:tplc="A40E35D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F41DA"/>
    <w:multiLevelType w:val="hybridMultilevel"/>
    <w:tmpl w:val="0B341C1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10A07"/>
    <w:multiLevelType w:val="hybridMultilevel"/>
    <w:tmpl w:val="361A07E4"/>
    <w:lvl w:ilvl="0" w:tplc="877C19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629D1"/>
    <w:multiLevelType w:val="hybridMultilevel"/>
    <w:tmpl w:val="051C6B28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B3CFB"/>
    <w:multiLevelType w:val="hybridMultilevel"/>
    <w:tmpl w:val="75443258"/>
    <w:lvl w:ilvl="0" w:tplc="E1A295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E017F"/>
    <w:multiLevelType w:val="hybridMultilevel"/>
    <w:tmpl w:val="23049272"/>
    <w:lvl w:ilvl="0" w:tplc="3510F16A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74E45"/>
    <w:multiLevelType w:val="hybridMultilevel"/>
    <w:tmpl w:val="F42CF858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7"/>
  </w:num>
  <w:num w:numId="7">
    <w:abstractNumId w:val="12"/>
  </w:num>
  <w:num w:numId="8">
    <w:abstractNumId w:val="3"/>
  </w:num>
  <w:num w:numId="9">
    <w:abstractNumId w:val="8"/>
  </w:num>
  <w:num w:numId="10">
    <w:abstractNumId w:val="13"/>
  </w:num>
  <w:num w:numId="11">
    <w:abstractNumId w:val="2"/>
  </w:num>
  <w:num w:numId="12">
    <w:abstractNumId w:val="6"/>
  </w:num>
  <w:num w:numId="13">
    <w:abstractNumId w:val="0"/>
  </w:num>
  <w:num w:numId="14">
    <w:abstractNumId w:val="14"/>
  </w:num>
  <w:num w:numId="15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17971"/>
    <w:rsid w:val="00026EC0"/>
    <w:rsid w:val="00030927"/>
    <w:rsid w:val="0004105D"/>
    <w:rsid w:val="0004190C"/>
    <w:rsid w:val="00046588"/>
    <w:rsid w:val="00052CE2"/>
    <w:rsid w:val="00067090"/>
    <w:rsid w:val="0006774F"/>
    <w:rsid w:val="00070401"/>
    <w:rsid w:val="0007147A"/>
    <w:rsid w:val="00072E1B"/>
    <w:rsid w:val="0007655F"/>
    <w:rsid w:val="00080B73"/>
    <w:rsid w:val="000A34E5"/>
    <w:rsid w:val="000A3DA5"/>
    <w:rsid w:val="000B5E45"/>
    <w:rsid w:val="000C01D4"/>
    <w:rsid w:val="000D4F57"/>
    <w:rsid w:val="000E6772"/>
    <w:rsid w:val="000E7085"/>
    <w:rsid w:val="000E76BA"/>
    <w:rsid w:val="000F24EB"/>
    <w:rsid w:val="000F7117"/>
    <w:rsid w:val="00105174"/>
    <w:rsid w:val="001102D1"/>
    <w:rsid w:val="00110B8F"/>
    <w:rsid w:val="00110EC8"/>
    <w:rsid w:val="001152BF"/>
    <w:rsid w:val="00120775"/>
    <w:rsid w:val="00125D94"/>
    <w:rsid w:val="00130BDB"/>
    <w:rsid w:val="001314B9"/>
    <w:rsid w:val="00134C16"/>
    <w:rsid w:val="001354F5"/>
    <w:rsid w:val="0014029F"/>
    <w:rsid w:val="00144111"/>
    <w:rsid w:val="00156483"/>
    <w:rsid w:val="00161FC4"/>
    <w:rsid w:val="0016515D"/>
    <w:rsid w:val="001702F2"/>
    <w:rsid w:val="00171528"/>
    <w:rsid w:val="00173403"/>
    <w:rsid w:val="001774BC"/>
    <w:rsid w:val="001848C4"/>
    <w:rsid w:val="00192D26"/>
    <w:rsid w:val="00194B05"/>
    <w:rsid w:val="0019515C"/>
    <w:rsid w:val="001A2166"/>
    <w:rsid w:val="001A2C10"/>
    <w:rsid w:val="001A6D2A"/>
    <w:rsid w:val="001B00F0"/>
    <w:rsid w:val="001B4619"/>
    <w:rsid w:val="001B51B9"/>
    <w:rsid w:val="001C7F3F"/>
    <w:rsid w:val="001D2E53"/>
    <w:rsid w:val="001D4F07"/>
    <w:rsid w:val="001E1642"/>
    <w:rsid w:val="001E1BE7"/>
    <w:rsid w:val="001E6A90"/>
    <w:rsid w:val="001F41F3"/>
    <w:rsid w:val="001F445E"/>
    <w:rsid w:val="001F6711"/>
    <w:rsid w:val="00203F6A"/>
    <w:rsid w:val="00213182"/>
    <w:rsid w:val="0021549B"/>
    <w:rsid w:val="002269FD"/>
    <w:rsid w:val="00227505"/>
    <w:rsid w:val="00262ACE"/>
    <w:rsid w:val="00263360"/>
    <w:rsid w:val="00275216"/>
    <w:rsid w:val="0027707E"/>
    <w:rsid w:val="0028030F"/>
    <w:rsid w:val="00281574"/>
    <w:rsid w:val="002857B6"/>
    <w:rsid w:val="00286311"/>
    <w:rsid w:val="00291065"/>
    <w:rsid w:val="002A0DB1"/>
    <w:rsid w:val="002A15AC"/>
    <w:rsid w:val="002A6273"/>
    <w:rsid w:val="002B2B31"/>
    <w:rsid w:val="002B6D18"/>
    <w:rsid w:val="002C719B"/>
    <w:rsid w:val="002D5BF7"/>
    <w:rsid w:val="002D7BBD"/>
    <w:rsid w:val="002E7253"/>
    <w:rsid w:val="002E79C9"/>
    <w:rsid w:val="002F0034"/>
    <w:rsid w:val="002F22DD"/>
    <w:rsid w:val="00302C68"/>
    <w:rsid w:val="00314A4D"/>
    <w:rsid w:val="0031652F"/>
    <w:rsid w:val="00322BA4"/>
    <w:rsid w:val="00333BB2"/>
    <w:rsid w:val="003401CA"/>
    <w:rsid w:val="003427EC"/>
    <w:rsid w:val="00346942"/>
    <w:rsid w:val="003520B5"/>
    <w:rsid w:val="00356253"/>
    <w:rsid w:val="0037187E"/>
    <w:rsid w:val="003767D7"/>
    <w:rsid w:val="003771A4"/>
    <w:rsid w:val="00377680"/>
    <w:rsid w:val="00381B64"/>
    <w:rsid w:val="00383858"/>
    <w:rsid w:val="00386CA6"/>
    <w:rsid w:val="003A64C5"/>
    <w:rsid w:val="003A6AD0"/>
    <w:rsid w:val="003B0260"/>
    <w:rsid w:val="003C43F4"/>
    <w:rsid w:val="003C4D22"/>
    <w:rsid w:val="003C5B62"/>
    <w:rsid w:val="003D526D"/>
    <w:rsid w:val="003D780B"/>
    <w:rsid w:val="003E0CEE"/>
    <w:rsid w:val="003E72AB"/>
    <w:rsid w:val="003F2E8D"/>
    <w:rsid w:val="003F3BE0"/>
    <w:rsid w:val="003F5064"/>
    <w:rsid w:val="003F6245"/>
    <w:rsid w:val="004031F8"/>
    <w:rsid w:val="00417DB4"/>
    <w:rsid w:val="004219B4"/>
    <w:rsid w:val="00422DF6"/>
    <w:rsid w:val="00431C9F"/>
    <w:rsid w:val="00433054"/>
    <w:rsid w:val="00433C19"/>
    <w:rsid w:val="00436057"/>
    <w:rsid w:val="00436842"/>
    <w:rsid w:val="00440FFF"/>
    <w:rsid w:val="00441BD5"/>
    <w:rsid w:val="00441D9E"/>
    <w:rsid w:val="004443E6"/>
    <w:rsid w:val="00447BA5"/>
    <w:rsid w:val="004572CE"/>
    <w:rsid w:val="00465448"/>
    <w:rsid w:val="00465A51"/>
    <w:rsid w:val="0046768D"/>
    <w:rsid w:val="004926BD"/>
    <w:rsid w:val="00493775"/>
    <w:rsid w:val="004A217C"/>
    <w:rsid w:val="004B5483"/>
    <w:rsid w:val="004B6B6B"/>
    <w:rsid w:val="004E7CD4"/>
    <w:rsid w:val="004F6FEC"/>
    <w:rsid w:val="00502868"/>
    <w:rsid w:val="00515B6A"/>
    <w:rsid w:val="005160F8"/>
    <w:rsid w:val="0054211D"/>
    <w:rsid w:val="005454FB"/>
    <w:rsid w:val="005601A1"/>
    <w:rsid w:val="00572F09"/>
    <w:rsid w:val="00575974"/>
    <w:rsid w:val="005772C1"/>
    <w:rsid w:val="005835BC"/>
    <w:rsid w:val="005856A7"/>
    <w:rsid w:val="00585897"/>
    <w:rsid w:val="00586FCA"/>
    <w:rsid w:val="00590888"/>
    <w:rsid w:val="005A2F69"/>
    <w:rsid w:val="005A42CF"/>
    <w:rsid w:val="005B0458"/>
    <w:rsid w:val="005B6209"/>
    <w:rsid w:val="005C4580"/>
    <w:rsid w:val="005D1EEF"/>
    <w:rsid w:val="005E365A"/>
    <w:rsid w:val="005E496C"/>
    <w:rsid w:val="005E6608"/>
    <w:rsid w:val="005E7099"/>
    <w:rsid w:val="00600349"/>
    <w:rsid w:val="00604F50"/>
    <w:rsid w:val="00611D96"/>
    <w:rsid w:val="00612214"/>
    <w:rsid w:val="00625CD7"/>
    <w:rsid w:val="00630932"/>
    <w:rsid w:val="00632AE9"/>
    <w:rsid w:val="0064539A"/>
    <w:rsid w:val="006538C4"/>
    <w:rsid w:val="00653FE5"/>
    <w:rsid w:val="00661BE2"/>
    <w:rsid w:val="00670788"/>
    <w:rsid w:val="0067545A"/>
    <w:rsid w:val="006921BE"/>
    <w:rsid w:val="006959E4"/>
    <w:rsid w:val="006A33CE"/>
    <w:rsid w:val="006A35FB"/>
    <w:rsid w:val="006A4983"/>
    <w:rsid w:val="006B0F80"/>
    <w:rsid w:val="006B389F"/>
    <w:rsid w:val="006C0567"/>
    <w:rsid w:val="006D21F9"/>
    <w:rsid w:val="006D58E6"/>
    <w:rsid w:val="006D7E71"/>
    <w:rsid w:val="006E7BC1"/>
    <w:rsid w:val="006F2454"/>
    <w:rsid w:val="006F63D7"/>
    <w:rsid w:val="007120E2"/>
    <w:rsid w:val="00720D4C"/>
    <w:rsid w:val="00724689"/>
    <w:rsid w:val="007261FA"/>
    <w:rsid w:val="00736A06"/>
    <w:rsid w:val="00740A5A"/>
    <w:rsid w:val="00742EBB"/>
    <w:rsid w:val="00745638"/>
    <w:rsid w:val="007540CF"/>
    <w:rsid w:val="00755C22"/>
    <w:rsid w:val="00757E02"/>
    <w:rsid w:val="00760BFE"/>
    <w:rsid w:val="00765301"/>
    <w:rsid w:val="00774F8F"/>
    <w:rsid w:val="00777A77"/>
    <w:rsid w:val="0078425B"/>
    <w:rsid w:val="00787E39"/>
    <w:rsid w:val="00791471"/>
    <w:rsid w:val="007925C1"/>
    <w:rsid w:val="007961D4"/>
    <w:rsid w:val="007B340B"/>
    <w:rsid w:val="007B7829"/>
    <w:rsid w:val="007C0AC3"/>
    <w:rsid w:val="007C1863"/>
    <w:rsid w:val="007E6925"/>
    <w:rsid w:val="007E7201"/>
    <w:rsid w:val="007F2B0B"/>
    <w:rsid w:val="007F3217"/>
    <w:rsid w:val="0080509D"/>
    <w:rsid w:val="008169B8"/>
    <w:rsid w:val="00827AC9"/>
    <w:rsid w:val="00846897"/>
    <w:rsid w:val="0085538B"/>
    <w:rsid w:val="00860D16"/>
    <w:rsid w:val="008616A2"/>
    <w:rsid w:val="00865132"/>
    <w:rsid w:val="008769EF"/>
    <w:rsid w:val="00881381"/>
    <w:rsid w:val="00887648"/>
    <w:rsid w:val="00892846"/>
    <w:rsid w:val="0089703D"/>
    <w:rsid w:val="008A1398"/>
    <w:rsid w:val="008A1837"/>
    <w:rsid w:val="008B0AB6"/>
    <w:rsid w:val="008B1BCF"/>
    <w:rsid w:val="008B5045"/>
    <w:rsid w:val="008C1A56"/>
    <w:rsid w:val="008D3C30"/>
    <w:rsid w:val="008D4373"/>
    <w:rsid w:val="008E0F5D"/>
    <w:rsid w:val="008E312C"/>
    <w:rsid w:val="008E78E6"/>
    <w:rsid w:val="008F366F"/>
    <w:rsid w:val="008F6A5A"/>
    <w:rsid w:val="009025C1"/>
    <w:rsid w:val="00905C38"/>
    <w:rsid w:val="00911E50"/>
    <w:rsid w:val="00913892"/>
    <w:rsid w:val="00917F4E"/>
    <w:rsid w:val="0092193B"/>
    <w:rsid w:val="009229AD"/>
    <w:rsid w:val="0094372F"/>
    <w:rsid w:val="009541F2"/>
    <w:rsid w:val="009551F2"/>
    <w:rsid w:val="00965194"/>
    <w:rsid w:val="00973033"/>
    <w:rsid w:val="009761A7"/>
    <w:rsid w:val="00983C6B"/>
    <w:rsid w:val="009853D5"/>
    <w:rsid w:val="009868D6"/>
    <w:rsid w:val="0098762D"/>
    <w:rsid w:val="009A755B"/>
    <w:rsid w:val="009B0CAB"/>
    <w:rsid w:val="009C416B"/>
    <w:rsid w:val="009D1805"/>
    <w:rsid w:val="009D33E2"/>
    <w:rsid w:val="009D4F78"/>
    <w:rsid w:val="009D6016"/>
    <w:rsid w:val="009E0268"/>
    <w:rsid w:val="009E1C96"/>
    <w:rsid w:val="009F17AE"/>
    <w:rsid w:val="009F1B70"/>
    <w:rsid w:val="009F2D5C"/>
    <w:rsid w:val="00A13BBD"/>
    <w:rsid w:val="00A369AF"/>
    <w:rsid w:val="00A42301"/>
    <w:rsid w:val="00A46C9E"/>
    <w:rsid w:val="00A4711C"/>
    <w:rsid w:val="00A5290F"/>
    <w:rsid w:val="00A5364A"/>
    <w:rsid w:val="00A623E9"/>
    <w:rsid w:val="00A623F2"/>
    <w:rsid w:val="00A64328"/>
    <w:rsid w:val="00A6432A"/>
    <w:rsid w:val="00A66729"/>
    <w:rsid w:val="00A70AFC"/>
    <w:rsid w:val="00A7136B"/>
    <w:rsid w:val="00A85935"/>
    <w:rsid w:val="00A8681F"/>
    <w:rsid w:val="00AA13DE"/>
    <w:rsid w:val="00AA2AB0"/>
    <w:rsid w:val="00AA39AC"/>
    <w:rsid w:val="00AB23D3"/>
    <w:rsid w:val="00AD0B35"/>
    <w:rsid w:val="00AD7B7A"/>
    <w:rsid w:val="00AF0F1A"/>
    <w:rsid w:val="00AF2D9C"/>
    <w:rsid w:val="00AF5D91"/>
    <w:rsid w:val="00B021CE"/>
    <w:rsid w:val="00B13369"/>
    <w:rsid w:val="00B170EA"/>
    <w:rsid w:val="00B26AB3"/>
    <w:rsid w:val="00B40A2F"/>
    <w:rsid w:val="00B45421"/>
    <w:rsid w:val="00B45D75"/>
    <w:rsid w:val="00B45FF3"/>
    <w:rsid w:val="00B46E62"/>
    <w:rsid w:val="00B553A6"/>
    <w:rsid w:val="00B76C9E"/>
    <w:rsid w:val="00B8345D"/>
    <w:rsid w:val="00B958BA"/>
    <w:rsid w:val="00B962D2"/>
    <w:rsid w:val="00BA2151"/>
    <w:rsid w:val="00BA3361"/>
    <w:rsid w:val="00BA3A67"/>
    <w:rsid w:val="00BA61AF"/>
    <w:rsid w:val="00BB53A8"/>
    <w:rsid w:val="00BB7991"/>
    <w:rsid w:val="00BC1021"/>
    <w:rsid w:val="00BC2DC7"/>
    <w:rsid w:val="00BC7AFB"/>
    <w:rsid w:val="00BD3180"/>
    <w:rsid w:val="00BD597B"/>
    <w:rsid w:val="00BD6D36"/>
    <w:rsid w:val="00BF0672"/>
    <w:rsid w:val="00BF0809"/>
    <w:rsid w:val="00BF1930"/>
    <w:rsid w:val="00BF738D"/>
    <w:rsid w:val="00C15423"/>
    <w:rsid w:val="00C15D71"/>
    <w:rsid w:val="00C31057"/>
    <w:rsid w:val="00C331B7"/>
    <w:rsid w:val="00C360AA"/>
    <w:rsid w:val="00C3772F"/>
    <w:rsid w:val="00C41A50"/>
    <w:rsid w:val="00C60F3D"/>
    <w:rsid w:val="00C71126"/>
    <w:rsid w:val="00C72A2D"/>
    <w:rsid w:val="00C740F6"/>
    <w:rsid w:val="00C75ACC"/>
    <w:rsid w:val="00C770B6"/>
    <w:rsid w:val="00C81ABF"/>
    <w:rsid w:val="00C84899"/>
    <w:rsid w:val="00C8589D"/>
    <w:rsid w:val="00C877EE"/>
    <w:rsid w:val="00C904B6"/>
    <w:rsid w:val="00C90886"/>
    <w:rsid w:val="00C95F59"/>
    <w:rsid w:val="00CB2778"/>
    <w:rsid w:val="00CC239F"/>
    <w:rsid w:val="00CC576B"/>
    <w:rsid w:val="00CC7543"/>
    <w:rsid w:val="00CD042D"/>
    <w:rsid w:val="00CD3DB4"/>
    <w:rsid w:val="00CD4D18"/>
    <w:rsid w:val="00CE0598"/>
    <w:rsid w:val="00CE2A17"/>
    <w:rsid w:val="00CE2AA2"/>
    <w:rsid w:val="00CE6B8A"/>
    <w:rsid w:val="00CF1B81"/>
    <w:rsid w:val="00D12903"/>
    <w:rsid w:val="00D175DC"/>
    <w:rsid w:val="00D209A0"/>
    <w:rsid w:val="00D21AB4"/>
    <w:rsid w:val="00D222F0"/>
    <w:rsid w:val="00D24750"/>
    <w:rsid w:val="00D3067D"/>
    <w:rsid w:val="00D41538"/>
    <w:rsid w:val="00D463C8"/>
    <w:rsid w:val="00D5013A"/>
    <w:rsid w:val="00D50C5D"/>
    <w:rsid w:val="00D56B43"/>
    <w:rsid w:val="00D6158A"/>
    <w:rsid w:val="00D62D44"/>
    <w:rsid w:val="00D72E9E"/>
    <w:rsid w:val="00D7335F"/>
    <w:rsid w:val="00D74CDB"/>
    <w:rsid w:val="00D764A0"/>
    <w:rsid w:val="00D76DA7"/>
    <w:rsid w:val="00D80139"/>
    <w:rsid w:val="00D86E52"/>
    <w:rsid w:val="00D93520"/>
    <w:rsid w:val="00D93903"/>
    <w:rsid w:val="00DA29F5"/>
    <w:rsid w:val="00DA495F"/>
    <w:rsid w:val="00DB11B2"/>
    <w:rsid w:val="00DC255C"/>
    <w:rsid w:val="00DC592F"/>
    <w:rsid w:val="00DC6149"/>
    <w:rsid w:val="00DC7CDA"/>
    <w:rsid w:val="00DE1284"/>
    <w:rsid w:val="00DF2638"/>
    <w:rsid w:val="00E1080E"/>
    <w:rsid w:val="00E1337A"/>
    <w:rsid w:val="00E17F42"/>
    <w:rsid w:val="00E21A4E"/>
    <w:rsid w:val="00E21A66"/>
    <w:rsid w:val="00E30F9B"/>
    <w:rsid w:val="00E36476"/>
    <w:rsid w:val="00E44AFC"/>
    <w:rsid w:val="00E55AFD"/>
    <w:rsid w:val="00E55DD0"/>
    <w:rsid w:val="00E56B10"/>
    <w:rsid w:val="00E83B2E"/>
    <w:rsid w:val="00EA4D5C"/>
    <w:rsid w:val="00EA53D2"/>
    <w:rsid w:val="00EA7A64"/>
    <w:rsid w:val="00EB54FA"/>
    <w:rsid w:val="00EB5C9A"/>
    <w:rsid w:val="00EB6AC1"/>
    <w:rsid w:val="00EC5379"/>
    <w:rsid w:val="00ED072E"/>
    <w:rsid w:val="00ED2E2E"/>
    <w:rsid w:val="00ED5CF6"/>
    <w:rsid w:val="00EE1177"/>
    <w:rsid w:val="00EE6AD6"/>
    <w:rsid w:val="00EF081C"/>
    <w:rsid w:val="00EF2E4B"/>
    <w:rsid w:val="00EF32C9"/>
    <w:rsid w:val="00F03144"/>
    <w:rsid w:val="00F061D6"/>
    <w:rsid w:val="00F20EAD"/>
    <w:rsid w:val="00F220CD"/>
    <w:rsid w:val="00F26B86"/>
    <w:rsid w:val="00F30D88"/>
    <w:rsid w:val="00F31805"/>
    <w:rsid w:val="00F3487E"/>
    <w:rsid w:val="00F36003"/>
    <w:rsid w:val="00F400F2"/>
    <w:rsid w:val="00F475A6"/>
    <w:rsid w:val="00F5419D"/>
    <w:rsid w:val="00F55893"/>
    <w:rsid w:val="00F63F57"/>
    <w:rsid w:val="00F646C9"/>
    <w:rsid w:val="00F72F0D"/>
    <w:rsid w:val="00F739F4"/>
    <w:rsid w:val="00F75953"/>
    <w:rsid w:val="00F8037A"/>
    <w:rsid w:val="00F80E79"/>
    <w:rsid w:val="00F845F2"/>
    <w:rsid w:val="00F86709"/>
    <w:rsid w:val="00F91926"/>
    <w:rsid w:val="00F921C9"/>
    <w:rsid w:val="00F95D9E"/>
    <w:rsid w:val="00FA26A6"/>
    <w:rsid w:val="00FA4D8E"/>
    <w:rsid w:val="00FA5D48"/>
    <w:rsid w:val="00FD32ED"/>
    <w:rsid w:val="00FD5CA1"/>
    <w:rsid w:val="00FD76C1"/>
    <w:rsid w:val="00FE25AE"/>
    <w:rsid w:val="00FE5DBA"/>
    <w:rsid w:val="00FE64CB"/>
    <w:rsid w:val="00FF0C8B"/>
    <w:rsid w:val="00FF1CC0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2022-08-04T12:50:00Z</cp:lastPrinted>
  <dcterms:created xsi:type="dcterms:W3CDTF">2022-09-29T11:27:00Z</dcterms:created>
  <dcterms:modified xsi:type="dcterms:W3CDTF">2022-09-29T11:27:00Z</dcterms:modified>
</cp:coreProperties>
</file>