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DFA" w:rsidRPr="00F95CDC" w:rsidRDefault="00181DFA" w:rsidP="00A46A33">
      <w:pPr>
        <w:pBdr>
          <w:top w:val="single" w:sz="4" w:space="1" w:color="auto"/>
          <w:left w:val="single" w:sz="4" w:space="4" w:color="auto"/>
          <w:bottom w:val="single" w:sz="4" w:space="1" w:color="auto"/>
          <w:right w:val="single" w:sz="4" w:space="4" w:color="auto"/>
        </w:pBdr>
        <w:shd w:val="pct5" w:color="auto" w:fill="auto"/>
        <w:tabs>
          <w:tab w:val="center" w:pos="4542"/>
        </w:tabs>
        <w:spacing w:after="0" w:line="240" w:lineRule="auto"/>
        <w:rPr>
          <w:rFonts w:ascii="Arial" w:hAnsi="Arial" w:cs="Arial"/>
          <w:b/>
          <w:sz w:val="20"/>
          <w:szCs w:val="20"/>
          <w:lang w:val="en-ZA"/>
        </w:rPr>
      </w:pPr>
      <w:r w:rsidRPr="00F95CDC">
        <w:rPr>
          <w:rFonts w:ascii="Arial" w:hAnsi="Arial" w:cs="Arial"/>
          <w:b/>
          <w:sz w:val="20"/>
          <w:szCs w:val="20"/>
          <w:lang w:val="en-ZA"/>
        </w:rPr>
        <w:t>Memorandum from the Parliamentary Office</w:t>
      </w:r>
    </w:p>
    <w:p w:rsidR="00181DFA" w:rsidRPr="00F95CDC" w:rsidRDefault="00181DFA" w:rsidP="00A46A33">
      <w:pPr>
        <w:spacing w:after="0" w:line="240" w:lineRule="auto"/>
        <w:rPr>
          <w:rFonts w:ascii="Arial" w:hAnsi="Arial" w:cs="Arial"/>
          <w:sz w:val="20"/>
          <w:szCs w:val="20"/>
          <w:lang w:val="fr-FR"/>
        </w:rPr>
      </w:pPr>
      <w:r w:rsidRPr="00F95CDC">
        <w:rPr>
          <w:rFonts w:ascii="Arial" w:hAnsi="Arial" w:cs="Arial"/>
          <w:b/>
          <w:sz w:val="20"/>
          <w:szCs w:val="20"/>
          <w:lang w:val="fr-FR"/>
        </w:rPr>
        <w:t xml:space="preserve">National </w:t>
      </w:r>
      <w:r w:rsidR="00D44900" w:rsidRPr="00F95CDC">
        <w:rPr>
          <w:rFonts w:ascii="Arial" w:hAnsi="Arial" w:cs="Arial"/>
          <w:b/>
          <w:sz w:val="20"/>
          <w:szCs w:val="20"/>
          <w:lang w:val="fr-FR"/>
        </w:rPr>
        <w:t>Assembly</w:t>
      </w:r>
      <w:r w:rsidR="00A67F74" w:rsidRPr="00F95CDC">
        <w:rPr>
          <w:rFonts w:ascii="Arial" w:hAnsi="Arial" w:cs="Arial"/>
          <w:b/>
          <w:sz w:val="20"/>
          <w:szCs w:val="20"/>
          <w:lang w:val="fr-FR"/>
        </w:rPr>
        <w:t>:</w:t>
      </w:r>
      <w:r w:rsidRPr="00F95CDC">
        <w:rPr>
          <w:rFonts w:ascii="Arial" w:hAnsi="Arial" w:cs="Arial"/>
          <w:b/>
          <w:sz w:val="20"/>
          <w:szCs w:val="20"/>
          <w:lang w:val="fr-FR"/>
        </w:rPr>
        <w:t xml:space="preserve"> </w:t>
      </w:r>
      <w:r w:rsidR="00006B29" w:rsidRPr="00F95CDC">
        <w:rPr>
          <w:rFonts w:ascii="Arial" w:hAnsi="Arial" w:cs="Arial"/>
          <w:b/>
          <w:sz w:val="20"/>
          <w:szCs w:val="20"/>
          <w:lang w:val="fr-FR"/>
        </w:rPr>
        <w:t>2</w:t>
      </w:r>
      <w:r w:rsidR="00F52488" w:rsidRPr="00F95CDC">
        <w:rPr>
          <w:rFonts w:ascii="Arial" w:hAnsi="Arial" w:cs="Arial"/>
          <w:b/>
          <w:sz w:val="20"/>
          <w:szCs w:val="20"/>
          <w:lang w:val="fr-FR"/>
        </w:rPr>
        <w:t>408</w:t>
      </w:r>
    </w:p>
    <w:p w:rsidR="00634D97" w:rsidRPr="00F95CDC" w:rsidRDefault="00634D97" w:rsidP="00A46A33">
      <w:pPr>
        <w:pStyle w:val="ListParagraph"/>
        <w:tabs>
          <w:tab w:val="left" w:pos="1845"/>
        </w:tabs>
        <w:spacing w:after="0" w:line="240" w:lineRule="auto"/>
        <w:rPr>
          <w:rFonts w:ascii="Arial" w:eastAsia="Times New Roman" w:hAnsi="Arial" w:cs="Arial"/>
          <w:b/>
          <w:sz w:val="20"/>
          <w:szCs w:val="20"/>
        </w:rPr>
      </w:pPr>
    </w:p>
    <w:p w:rsidR="008B0DBA" w:rsidRPr="00F95CDC" w:rsidRDefault="008B0DBA" w:rsidP="00A46A33">
      <w:pPr>
        <w:pStyle w:val="ListParagraph"/>
        <w:tabs>
          <w:tab w:val="left" w:pos="1845"/>
        </w:tabs>
        <w:spacing w:after="0" w:line="240" w:lineRule="auto"/>
        <w:rPr>
          <w:rFonts w:ascii="Arial" w:eastAsia="Times New Roman" w:hAnsi="Arial" w:cs="Arial"/>
          <w:b/>
          <w:sz w:val="20"/>
          <w:szCs w:val="20"/>
        </w:rPr>
      </w:pPr>
    </w:p>
    <w:p w:rsidR="008B0DBA" w:rsidRPr="00F95CDC" w:rsidRDefault="008B0DBA" w:rsidP="00A46A33">
      <w:pPr>
        <w:pStyle w:val="ListParagraph"/>
        <w:tabs>
          <w:tab w:val="left" w:pos="1845"/>
        </w:tabs>
        <w:spacing w:after="0" w:line="240" w:lineRule="auto"/>
        <w:rPr>
          <w:rFonts w:ascii="Arial" w:eastAsia="Times New Roman" w:hAnsi="Arial" w:cs="Arial"/>
          <w:b/>
          <w:sz w:val="20"/>
          <w:szCs w:val="20"/>
        </w:rPr>
      </w:pPr>
    </w:p>
    <w:p w:rsidR="00F52488" w:rsidRPr="00F95CDC" w:rsidRDefault="00F52488" w:rsidP="00A46A33">
      <w:pPr>
        <w:spacing w:after="0" w:line="240" w:lineRule="auto"/>
        <w:ind w:left="709" w:hanging="709"/>
        <w:rPr>
          <w:rFonts w:ascii="Arial" w:hAnsi="Arial" w:cs="Arial"/>
          <w:b/>
          <w:bCs/>
          <w:sz w:val="20"/>
          <w:szCs w:val="20"/>
        </w:rPr>
      </w:pPr>
      <w:r w:rsidRPr="00F95CDC">
        <w:rPr>
          <w:rFonts w:ascii="Arial" w:hAnsi="Arial" w:cs="Arial"/>
          <w:b/>
          <w:bCs/>
          <w:sz w:val="20"/>
          <w:szCs w:val="20"/>
        </w:rPr>
        <w:t>2408.</w:t>
      </w:r>
      <w:r w:rsidRPr="00F95CDC">
        <w:rPr>
          <w:rFonts w:ascii="Arial" w:hAnsi="Arial" w:cs="Arial"/>
          <w:b/>
          <w:bCs/>
          <w:sz w:val="20"/>
          <w:szCs w:val="20"/>
        </w:rPr>
        <w:tab/>
      </w:r>
      <w:bookmarkStart w:id="0" w:name="_Hlk137198557"/>
      <w:r w:rsidRPr="00F95CDC">
        <w:rPr>
          <w:rFonts w:ascii="Arial" w:hAnsi="Arial" w:cs="Arial"/>
          <w:b/>
          <w:bCs/>
          <w:sz w:val="20"/>
          <w:szCs w:val="20"/>
        </w:rPr>
        <w:t xml:space="preserve">Ms P Madokwe (EFF) </w:t>
      </w:r>
      <w:bookmarkEnd w:id="0"/>
      <w:r w:rsidRPr="00F95CDC">
        <w:rPr>
          <w:rFonts w:ascii="Arial" w:hAnsi="Arial" w:cs="Arial"/>
          <w:b/>
          <w:bCs/>
          <w:sz w:val="20"/>
          <w:szCs w:val="20"/>
        </w:rPr>
        <w:t>to ask the Minister of Mineral Resources and Energy</w:t>
      </w:r>
      <w:r w:rsidR="00EC5332" w:rsidRPr="00F95CDC">
        <w:rPr>
          <w:rFonts w:ascii="Arial" w:hAnsi="Arial" w:cs="Arial"/>
          <w:b/>
          <w:bCs/>
          <w:sz w:val="20"/>
          <w:szCs w:val="20"/>
        </w:rPr>
        <w:fldChar w:fldCharType="begin"/>
      </w:r>
      <w:r w:rsidRPr="00F95CDC">
        <w:rPr>
          <w:rFonts w:ascii="Arial" w:hAnsi="Arial" w:cs="Arial"/>
          <w:b/>
          <w:bCs/>
          <w:sz w:val="20"/>
          <w:szCs w:val="20"/>
        </w:rPr>
        <w:instrText xml:space="preserve"> XE "</w:instrText>
      </w:r>
      <w:r w:rsidRPr="00F95CDC">
        <w:rPr>
          <w:rFonts w:ascii="Arial" w:hAnsi="Arial" w:cs="Arial"/>
          <w:b/>
          <w:bCs/>
          <w:noProof/>
          <w:sz w:val="20"/>
          <w:szCs w:val="20"/>
          <w:lang w:val="af-ZA"/>
        </w:rPr>
        <w:instrText>Minister of Mineral Resources and Energy</w:instrText>
      </w:r>
      <w:r w:rsidRPr="00F95CDC">
        <w:rPr>
          <w:rFonts w:ascii="Arial" w:hAnsi="Arial" w:cs="Arial"/>
          <w:b/>
          <w:bCs/>
          <w:sz w:val="20"/>
          <w:szCs w:val="20"/>
        </w:rPr>
        <w:instrText xml:space="preserve">" </w:instrText>
      </w:r>
      <w:r w:rsidR="00EC5332" w:rsidRPr="00F95CDC">
        <w:rPr>
          <w:rFonts w:ascii="Arial" w:hAnsi="Arial" w:cs="Arial"/>
          <w:b/>
          <w:bCs/>
          <w:sz w:val="20"/>
          <w:szCs w:val="20"/>
        </w:rPr>
        <w:fldChar w:fldCharType="end"/>
      </w:r>
      <w:r w:rsidRPr="00F95CDC">
        <w:rPr>
          <w:rFonts w:ascii="Arial" w:hAnsi="Arial" w:cs="Arial"/>
          <w:b/>
          <w:bCs/>
          <w:sz w:val="20"/>
          <w:szCs w:val="20"/>
        </w:rPr>
        <w:t>:</w:t>
      </w:r>
    </w:p>
    <w:p w:rsidR="00F52488" w:rsidRPr="00F95CDC" w:rsidRDefault="00F52488" w:rsidP="00A46A33">
      <w:pPr>
        <w:spacing w:after="0" w:line="240" w:lineRule="auto"/>
        <w:ind w:left="720"/>
        <w:rPr>
          <w:rFonts w:ascii="Arial" w:hAnsi="Arial" w:cs="Arial"/>
          <w:b/>
          <w:bCs/>
          <w:sz w:val="20"/>
          <w:szCs w:val="20"/>
        </w:rPr>
      </w:pPr>
      <w:r w:rsidRPr="00F95CDC">
        <w:rPr>
          <w:rFonts w:ascii="Arial" w:hAnsi="Arial" w:cs="Arial"/>
          <w:sz w:val="20"/>
          <w:szCs w:val="20"/>
        </w:rPr>
        <w:t xml:space="preserve">What (a) role has he played to ensure that the De Beers Group complies with its responsibilities of (i) rehabilitating the area they operated in and (ii) rolling out outstanding Social and Labour Plans before its exodus from Gauteng </w:t>
      </w:r>
      <w:r w:rsidRPr="00F95CDC">
        <w:rPr>
          <w:rFonts w:ascii="Arial" w:hAnsi="Arial" w:cs="Arial"/>
          <w:sz w:val="20"/>
          <w:szCs w:val="20"/>
          <w:lang w:val="en-US"/>
        </w:rPr>
        <w:t>and</w:t>
      </w:r>
      <w:r w:rsidRPr="00F95CDC">
        <w:rPr>
          <w:rFonts w:ascii="Arial" w:hAnsi="Arial" w:cs="Arial"/>
          <w:sz w:val="20"/>
          <w:szCs w:val="20"/>
        </w:rPr>
        <w:t xml:space="preserve"> (b) will the implications be should the specified company fail to comply?</w:t>
      </w:r>
      <w:r w:rsidRPr="00F95CDC">
        <w:rPr>
          <w:rFonts w:ascii="Arial" w:hAnsi="Arial" w:cs="Arial"/>
          <w:sz w:val="20"/>
          <w:szCs w:val="20"/>
        </w:rPr>
        <w:tab/>
      </w:r>
      <w:r w:rsidRPr="00F95CDC">
        <w:rPr>
          <w:rFonts w:ascii="Arial" w:hAnsi="Arial" w:cs="Arial"/>
          <w:sz w:val="20"/>
          <w:szCs w:val="20"/>
        </w:rPr>
        <w:tab/>
      </w:r>
      <w:r w:rsidRPr="00F95CDC">
        <w:rPr>
          <w:rFonts w:ascii="Arial" w:hAnsi="Arial" w:cs="Arial"/>
          <w:b/>
          <w:bCs/>
          <w:color w:val="000000" w:themeColor="text1"/>
          <w:sz w:val="20"/>
          <w:szCs w:val="20"/>
        </w:rPr>
        <w:t>NW2747E</w:t>
      </w:r>
    </w:p>
    <w:p w:rsidR="008E4132" w:rsidRPr="00F95CDC" w:rsidRDefault="008E4132" w:rsidP="00A46A33">
      <w:pPr>
        <w:tabs>
          <w:tab w:val="left" w:pos="1845"/>
        </w:tabs>
        <w:spacing w:after="0" w:line="240" w:lineRule="auto"/>
        <w:rPr>
          <w:rFonts w:ascii="Arial" w:hAnsi="Arial" w:cs="Arial"/>
          <w:b/>
          <w:sz w:val="20"/>
          <w:szCs w:val="20"/>
          <w:lang w:val="en-ZA"/>
        </w:rPr>
      </w:pPr>
      <w:r w:rsidRPr="00F95CDC">
        <w:rPr>
          <w:rFonts w:ascii="Arial" w:hAnsi="Arial" w:cs="Arial"/>
          <w:b/>
          <w:sz w:val="20"/>
          <w:szCs w:val="20"/>
          <w:lang w:val="en-ZA"/>
        </w:rPr>
        <w:t>Reply:</w:t>
      </w:r>
    </w:p>
    <w:p w:rsidR="00E52B1F" w:rsidRPr="00F95CDC" w:rsidRDefault="00C22DC2" w:rsidP="00A46A33">
      <w:pPr>
        <w:pStyle w:val="ListParagraph"/>
        <w:numPr>
          <w:ilvl w:val="0"/>
          <w:numId w:val="19"/>
        </w:numPr>
        <w:tabs>
          <w:tab w:val="left" w:pos="1845"/>
        </w:tabs>
        <w:spacing w:after="0" w:line="240" w:lineRule="auto"/>
        <w:rPr>
          <w:rFonts w:ascii="Arial" w:hAnsi="Arial" w:cs="Arial"/>
          <w:bCs/>
          <w:sz w:val="20"/>
          <w:szCs w:val="20"/>
        </w:rPr>
      </w:pPr>
      <w:r w:rsidRPr="00F95CDC">
        <w:rPr>
          <w:rFonts w:ascii="Arial" w:hAnsi="Arial" w:cs="Arial"/>
          <w:bCs/>
          <w:sz w:val="20"/>
          <w:szCs w:val="20"/>
        </w:rPr>
        <w:t xml:space="preserve">(i) </w:t>
      </w:r>
      <w:bookmarkStart w:id="1" w:name="_Hlk137585422"/>
      <w:r w:rsidRPr="00F95CDC">
        <w:rPr>
          <w:rFonts w:ascii="Arial" w:hAnsi="Arial" w:cs="Arial"/>
          <w:bCs/>
          <w:sz w:val="20"/>
          <w:szCs w:val="20"/>
        </w:rPr>
        <w:t>De Beers</w:t>
      </w:r>
      <w:bookmarkEnd w:id="1"/>
      <w:r w:rsidRPr="00F95CDC">
        <w:rPr>
          <w:rFonts w:ascii="Arial" w:hAnsi="Arial" w:cs="Arial"/>
          <w:bCs/>
          <w:sz w:val="20"/>
          <w:szCs w:val="20"/>
        </w:rPr>
        <w:t xml:space="preserve"> ceded their Mining Right to Cullinan Diamond Mine (Pty) Ltd in June 2008.</w:t>
      </w:r>
      <w:r w:rsidR="00951020" w:rsidRPr="00F95CDC">
        <w:rPr>
          <w:rFonts w:ascii="Arial" w:hAnsi="Arial" w:cs="Arial"/>
          <w:sz w:val="20"/>
          <w:szCs w:val="20"/>
        </w:rPr>
        <w:t xml:space="preserve"> </w:t>
      </w:r>
      <w:r w:rsidR="00951020" w:rsidRPr="00F95CDC">
        <w:rPr>
          <w:rFonts w:ascii="Arial" w:hAnsi="Arial" w:cs="Arial"/>
          <w:bCs/>
          <w:sz w:val="20"/>
          <w:szCs w:val="20"/>
        </w:rPr>
        <w:t>The annual financial assessment review for 2023 was submitted on 30 March 2023. The current environmental assessment was calculated at R252 231 057.00.</w:t>
      </w:r>
      <w:r w:rsidR="00951020" w:rsidRPr="00F95CDC">
        <w:rPr>
          <w:rFonts w:ascii="Arial" w:hAnsi="Arial" w:cs="Arial"/>
          <w:sz w:val="20"/>
          <w:szCs w:val="20"/>
        </w:rPr>
        <w:t xml:space="preserve"> </w:t>
      </w:r>
      <w:r w:rsidR="00951020" w:rsidRPr="00F95CDC">
        <w:rPr>
          <w:rFonts w:ascii="Arial" w:hAnsi="Arial" w:cs="Arial"/>
          <w:bCs/>
          <w:sz w:val="20"/>
          <w:szCs w:val="20"/>
        </w:rPr>
        <w:t xml:space="preserve">The financial provision that is held by the Department in a form a guarantee amounts to R347 879 259.00. </w:t>
      </w:r>
    </w:p>
    <w:p w:rsidR="00951020" w:rsidRPr="00F95CDC" w:rsidRDefault="00951020" w:rsidP="00A46A33">
      <w:pPr>
        <w:pStyle w:val="ListParagraph"/>
        <w:tabs>
          <w:tab w:val="left" w:pos="1845"/>
        </w:tabs>
        <w:spacing w:after="0" w:line="240" w:lineRule="auto"/>
        <w:ind w:left="1080"/>
        <w:rPr>
          <w:rFonts w:ascii="Arial" w:hAnsi="Arial" w:cs="Arial"/>
          <w:bCs/>
          <w:sz w:val="20"/>
          <w:szCs w:val="20"/>
        </w:rPr>
      </w:pPr>
      <w:r w:rsidRPr="00F95CDC">
        <w:rPr>
          <w:rFonts w:ascii="Arial" w:hAnsi="Arial" w:cs="Arial"/>
          <w:bCs/>
          <w:sz w:val="20"/>
          <w:szCs w:val="20"/>
        </w:rPr>
        <w:t>(ii)</w:t>
      </w:r>
      <w:r w:rsidRPr="00F95CDC">
        <w:rPr>
          <w:rFonts w:ascii="Arial" w:hAnsi="Arial" w:cs="Arial"/>
          <w:sz w:val="20"/>
          <w:szCs w:val="20"/>
        </w:rPr>
        <w:t xml:space="preserve"> </w:t>
      </w:r>
      <w:r w:rsidRPr="00F95CDC">
        <w:rPr>
          <w:rFonts w:ascii="Arial" w:hAnsi="Arial" w:cs="Arial"/>
          <w:bCs/>
          <w:sz w:val="20"/>
          <w:szCs w:val="20"/>
        </w:rPr>
        <w:t xml:space="preserve">De Beers last </w:t>
      </w:r>
      <w:bookmarkStart w:id="2" w:name="_Hlk137585556"/>
      <w:r w:rsidRPr="00F95CDC">
        <w:rPr>
          <w:rFonts w:ascii="Arial" w:hAnsi="Arial" w:cs="Arial"/>
          <w:bCs/>
          <w:sz w:val="20"/>
          <w:szCs w:val="20"/>
        </w:rPr>
        <w:t>Social and Labo</w:t>
      </w:r>
      <w:r w:rsidR="00D436DF" w:rsidRPr="00F95CDC">
        <w:rPr>
          <w:rFonts w:ascii="Arial" w:hAnsi="Arial" w:cs="Arial"/>
          <w:bCs/>
          <w:sz w:val="20"/>
          <w:szCs w:val="20"/>
        </w:rPr>
        <w:t xml:space="preserve">ur </w:t>
      </w:r>
      <w:r w:rsidRPr="00F95CDC">
        <w:rPr>
          <w:rFonts w:ascii="Arial" w:hAnsi="Arial" w:cs="Arial"/>
          <w:bCs/>
          <w:sz w:val="20"/>
          <w:szCs w:val="20"/>
        </w:rPr>
        <w:t>P</w:t>
      </w:r>
      <w:r w:rsidR="00D436DF" w:rsidRPr="00F95CDC">
        <w:rPr>
          <w:rFonts w:ascii="Arial" w:hAnsi="Arial" w:cs="Arial"/>
          <w:bCs/>
          <w:sz w:val="20"/>
          <w:szCs w:val="20"/>
        </w:rPr>
        <w:t>lan</w:t>
      </w:r>
      <w:r w:rsidRPr="00F95CDC">
        <w:rPr>
          <w:rFonts w:ascii="Arial" w:hAnsi="Arial" w:cs="Arial"/>
          <w:bCs/>
          <w:sz w:val="20"/>
          <w:szCs w:val="20"/>
        </w:rPr>
        <w:t xml:space="preserve"> </w:t>
      </w:r>
      <w:bookmarkEnd w:id="2"/>
      <w:r w:rsidR="00D436DF" w:rsidRPr="00F95CDC">
        <w:rPr>
          <w:rFonts w:ascii="Arial" w:hAnsi="Arial" w:cs="Arial"/>
          <w:bCs/>
          <w:sz w:val="20"/>
          <w:szCs w:val="20"/>
        </w:rPr>
        <w:t xml:space="preserve">before ceding </w:t>
      </w:r>
      <w:r w:rsidRPr="00F95CDC">
        <w:rPr>
          <w:rFonts w:ascii="Arial" w:hAnsi="Arial" w:cs="Arial"/>
          <w:bCs/>
          <w:sz w:val="20"/>
          <w:szCs w:val="20"/>
        </w:rPr>
        <w:t xml:space="preserve">was </w:t>
      </w:r>
      <w:r w:rsidR="00D436DF" w:rsidRPr="00F95CDC">
        <w:rPr>
          <w:rFonts w:ascii="Arial" w:hAnsi="Arial" w:cs="Arial"/>
          <w:bCs/>
          <w:sz w:val="20"/>
          <w:szCs w:val="20"/>
        </w:rPr>
        <w:t xml:space="preserve">for the period </w:t>
      </w:r>
      <w:r w:rsidRPr="00F95CDC">
        <w:rPr>
          <w:rFonts w:ascii="Arial" w:hAnsi="Arial" w:cs="Arial"/>
          <w:bCs/>
          <w:sz w:val="20"/>
          <w:szCs w:val="20"/>
        </w:rPr>
        <w:t>2006 to 2010</w:t>
      </w:r>
      <w:r w:rsidR="00D436DF" w:rsidRPr="00F95CDC">
        <w:rPr>
          <w:rFonts w:ascii="Arial" w:hAnsi="Arial" w:cs="Arial"/>
          <w:bCs/>
          <w:sz w:val="20"/>
          <w:szCs w:val="20"/>
        </w:rPr>
        <w:t>.</w:t>
      </w:r>
      <w:r w:rsidR="00D436DF" w:rsidRPr="00F95CDC">
        <w:rPr>
          <w:rFonts w:ascii="Arial" w:hAnsi="Arial" w:cs="Arial"/>
          <w:sz w:val="20"/>
          <w:szCs w:val="20"/>
        </w:rPr>
        <w:t xml:space="preserve"> </w:t>
      </w:r>
      <w:r w:rsidR="00D436DF" w:rsidRPr="00F95CDC">
        <w:rPr>
          <w:rFonts w:ascii="Arial" w:hAnsi="Arial" w:cs="Arial"/>
          <w:bCs/>
          <w:sz w:val="20"/>
          <w:szCs w:val="20"/>
        </w:rPr>
        <w:t xml:space="preserve">The said Social and Labour Plan was fully implemented. </w:t>
      </w:r>
    </w:p>
    <w:p w:rsidR="00951020" w:rsidRPr="00F95CDC" w:rsidRDefault="00951020" w:rsidP="00A46A33">
      <w:pPr>
        <w:pStyle w:val="ListParagraph"/>
        <w:numPr>
          <w:ilvl w:val="0"/>
          <w:numId w:val="19"/>
        </w:numPr>
        <w:tabs>
          <w:tab w:val="left" w:pos="1845"/>
        </w:tabs>
        <w:spacing w:after="0" w:line="240" w:lineRule="auto"/>
        <w:rPr>
          <w:rFonts w:ascii="Arial" w:hAnsi="Arial" w:cs="Arial"/>
          <w:bCs/>
          <w:sz w:val="20"/>
          <w:szCs w:val="20"/>
        </w:rPr>
      </w:pPr>
      <w:r w:rsidRPr="00F95CDC">
        <w:rPr>
          <w:rFonts w:ascii="Arial" w:hAnsi="Arial" w:cs="Arial"/>
          <w:bCs/>
          <w:sz w:val="20"/>
          <w:szCs w:val="20"/>
        </w:rPr>
        <w:t xml:space="preserve">The </w:t>
      </w:r>
      <w:r w:rsidR="00D436DF" w:rsidRPr="00F95CDC">
        <w:rPr>
          <w:rFonts w:ascii="Arial" w:hAnsi="Arial" w:cs="Arial"/>
          <w:bCs/>
          <w:sz w:val="20"/>
          <w:szCs w:val="20"/>
        </w:rPr>
        <w:t>financial provision</w:t>
      </w:r>
      <w:r w:rsidRPr="00F95CDC">
        <w:rPr>
          <w:rFonts w:ascii="Arial" w:hAnsi="Arial" w:cs="Arial"/>
          <w:bCs/>
          <w:sz w:val="20"/>
          <w:szCs w:val="20"/>
        </w:rPr>
        <w:t xml:space="preserve"> </w:t>
      </w:r>
      <w:r w:rsidR="00D436DF" w:rsidRPr="00F95CDC">
        <w:rPr>
          <w:rFonts w:ascii="Arial" w:hAnsi="Arial" w:cs="Arial"/>
          <w:bCs/>
          <w:sz w:val="20"/>
          <w:szCs w:val="20"/>
        </w:rPr>
        <w:t xml:space="preserve">is </w:t>
      </w:r>
      <w:r w:rsidRPr="00F95CDC">
        <w:rPr>
          <w:rFonts w:ascii="Arial" w:hAnsi="Arial" w:cs="Arial"/>
          <w:bCs/>
          <w:sz w:val="20"/>
          <w:szCs w:val="20"/>
        </w:rPr>
        <w:t>fully funded and has a surplus of R96 648 202.22</w:t>
      </w:r>
    </w:p>
    <w:p w:rsidR="00393FEC" w:rsidRPr="00F95CDC" w:rsidRDefault="00393FEC" w:rsidP="00A46A33">
      <w:pPr>
        <w:pStyle w:val="ListParagraph"/>
        <w:tabs>
          <w:tab w:val="left" w:pos="1845"/>
        </w:tabs>
        <w:spacing w:after="0" w:line="240" w:lineRule="auto"/>
        <w:rPr>
          <w:rFonts w:ascii="Arial" w:hAnsi="Arial" w:cs="Arial"/>
          <w:bCs/>
          <w:sz w:val="20"/>
          <w:szCs w:val="20"/>
        </w:rPr>
      </w:pPr>
    </w:p>
    <w:sectPr w:rsidR="00393FEC" w:rsidRPr="00F95CDC" w:rsidSect="00860719">
      <w:pgSz w:w="11906" w:h="16838"/>
      <w:pgMar w:top="1440" w:right="1440" w:bottom="1135"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61D" w:rsidRDefault="004E261D" w:rsidP="00CB32D0">
      <w:pPr>
        <w:spacing w:after="0" w:line="240" w:lineRule="auto"/>
      </w:pPr>
      <w:r>
        <w:separator/>
      </w:r>
    </w:p>
  </w:endnote>
  <w:endnote w:type="continuationSeparator" w:id="0">
    <w:p w:rsidR="004E261D" w:rsidRDefault="004E261D" w:rsidP="00CB32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61D" w:rsidRDefault="004E261D" w:rsidP="00CB32D0">
      <w:pPr>
        <w:spacing w:after="0" w:line="240" w:lineRule="auto"/>
      </w:pPr>
      <w:r>
        <w:separator/>
      </w:r>
    </w:p>
  </w:footnote>
  <w:footnote w:type="continuationSeparator" w:id="0">
    <w:p w:rsidR="004E261D" w:rsidRDefault="004E261D" w:rsidP="00CB32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85B4D"/>
    <w:multiLevelType w:val="hybridMultilevel"/>
    <w:tmpl w:val="DB5C09A4"/>
    <w:lvl w:ilvl="0" w:tplc="06B4A894">
      <w:start w:val="107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0273660"/>
    <w:multiLevelType w:val="hybridMultilevel"/>
    <w:tmpl w:val="F79A847C"/>
    <w:lvl w:ilvl="0" w:tplc="28B89B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6524041"/>
    <w:multiLevelType w:val="hybridMultilevel"/>
    <w:tmpl w:val="16B699EA"/>
    <w:lvl w:ilvl="0" w:tplc="D95AE28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B854584"/>
    <w:multiLevelType w:val="hybridMultilevel"/>
    <w:tmpl w:val="6FDCA3AE"/>
    <w:lvl w:ilvl="0" w:tplc="1C090017">
      <w:start w:val="1"/>
      <w:numFmt w:val="lowerLetter"/>
      <w:lvlText w:val="%1)"/>
      <w:lvlJc w:val="left"/>
      <w:pPr>
        <w:ind w:left="284" w:hanging="360"/>
      </w:pPr>
    </w:lvl>
    <w:lvl w:ilvl="1" w:tplc="1C090019" w:tentative="1">
      <w:start w:val="1"/>
      <w:numFmt w:val="lowerLetter"/>
      <w:lvlText w:val="%2."/>
      <w:lvlJc w:val="left"/>
      <w:pPr>
        <w:ind w:left="1004" w:hanging="360"/>
      </w:pPr>
    </w:lvl>
    <w:lvl w:ilvl="2" w:tplc="1C09001B" w:tentative="1">
      <w:start w:val="1"/>
      <w:numFmt w:val="lowerRoman"/>
      <w:lvlText w:val="%3."/>
      <w:lvlJc w:val="right"/>
      <w:pPr>
        <w:ind w:left="1724" w:hanging="180"/>
      </w:pPr>
    </w:lvl>
    <w:lvl w:ilvl="3" w:tplc="1C09000F" w:tentative="1">
      <w:start w:val="1"/>
      <w:numFmt w:val="decimal"/>
      <w:lvlText w:val="%4."/>
      <w:lvlJc w:val="left"/>
      <w:pPr>
        <w:ind w:left="2444" w:hanging="360"/>
      </w:pPr>
    </w:lvl>
    <w:lvl w:ilvl="4" w:tplc="1C090019" w:tentative="1">
      <w:start w:val="1"/>
      <w:numFmt w:val="lowerLetter"/>
      <w:lvlText w:val="%5."/>
      <w:lvlJc w:val="left"/>
      <w:pPr>
        <w:ind w:left="3164" w:hanging="360"/>
      </w:pPr>
    </w:lvl>
    <w:lvl w:ilvl="5" w:tplc="1C09001B" w:tentative="1">
      <w:start w:val="1"/>
      <w:numFmt w:val="lowerRoman"/>
      <w:lvlText w:val="%6."/>
      <w:lvlJc w:val="right"/>
      <w:pPr>
        <w:ind w:left="3884" w:hanging="180"/>
      </w:pPr>
    </w:lvl>
    <w:lvl w:ilvl="6" w:tplc="1C09000F" w:tentative="1">
      <w:start w:val="1"/>
      <w:numFmt w:val="decimal"/>
      <w:lvlText w:val="%7."/>
      <w:lvlJc w:val="left"/>
      <w:pPr>
        <w:ind w:left="4604" w:hanging="360"/>
      </w:pPr>
    </w:lvl>
    <w:lvl w:ilvl="7" w:tplc="1C090019" w:tentative="1">
      <w:start w:val="1"/>
      <w:numFmt w:val="lowerLetter"/>
      <w:lvlText w:val="%8."/>
      <w:lvlJc w:val="left"/>
      <w:pPr>
        <w:ind w:left="5324" w:hanging="360"/>
      </w:pPr>
    </w:lvl>
    <w:lvl w:ilvl="8" w:tplc="1C09001B" w:tentative="1">
      <w:start w:val="1"/>
      <w:numFmt w:val="lowerRoman"/>
      <w:lvlText w:val="%9."/>
      <w:lvlJc w:val="right"/>
      <w:pPr>
        <w:ind w:left="6044" w:hanging="180"/>
      </w:pPr>
    </w:lvl>
  </w:abstractNum>
  <w:abstractNum w:abstractNumId="4">
    <w:nsid w:val="350779B1"/>
    <w:multiLevelType w:val="hybridMultilevel"/>
    <w:tmpl w:val="4770FF92"/>
    <w:lvl w:ilvl="0" w:tplc="232C94A0">
      <w:start w:val="1107"/>
      <w:numFmt w:val="decimal"/>
      <w:lvlText w:val="%1."/>
      <w:lvlJc w:val="left"/>
      <w:pPr>
        <w:ind w:left="1629" w:hanging="489"/>
      </w:pPr>
      <w:rPr>
        <w:rFonts w:hint="default"/>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5">
    <w:nsid w:val="3952460D"/>
    <w:multiLevelType w:val="hybridMultilevel"/>
    <w:tmpl w:val="75944C80"/>
    <w:lvl w:ilvl="0" w:tplc="9676D85A">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9BF0975"/>
    <w:multiLevelType w:val="hybridMultilevel"/>
    <w:tmpl w:val="CF9C3F0A"/>
    <w:lvl w:ilvl="0" w:tplc="E324731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49130FBA"/>
    <w:multiLevelType w:val="hybridMultilevel"/>
    <w:tmpl w:val="4218250C"/>
    <w:lvl w:ilvl="0" w:tplc="A776E038">
      <w:start w:val="1106"/>
      <w:numFmt w:val="decimal"/>
      <w:lvlText w:val="%1"/>
      <w:lvlJc w:val="left"/>
      <w:pPr>
        <w:ind w:left="1140" w:hanging="4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4AB36C9F"/>
    <w:multiLevelType w:val="hybridMultilevel"/>
    <w:tmpl w:val="C1684FB6"/>
    <w:lvl w:ilvl="0" w:tplc="1C090017">
      <w:start w:val="1"/>
      <w:numFmt w:val="lowerLetter"/>
      <w:lvlText w:val="%1)"/>
      <w:lvlJc w:val="left"/>
      <w:pPr>
        <w:ind w:left="460" w:hanging="360"/>
      </w:pPr>
    </w:lvl>
    <w:lvl w:ilvl="1" w:tplc="1C090019" w:tentative="1">
      <w:start w:val="1"/>
      <w:numFmt w:val="lowerLetter"/>
      <w:lvlText w:val="%2."/>
      <w:lvlJc w:val="left"/>
      <w:pPr>
        <w:ind w:left="1180" w:hanging="360"/>
      </w:pPr>
    </w:lvl>
    <w:lvl w:ilvl="2" w:tplc="1C09001B" w:tentative="1">
      <w:start w:val="1"/>
      <w:numFmt w:val="lowerRoman"/>
      <w:lvlText w:val="%3."/>
      <w:lvlJc w:val="right"/>
      <w:pPr>
        <w:ind w:left="1900" w:hanging="180"/>
      </w:pPr>
    </w:lvl>
    <w:lvl w:ilvl="3" w:tplc="1C09000F" w:tentative="1">
      <w:start w:val="1"/>
      <w:numFmt w:val="decimal"/>
      <w:lvlText w:val="%4."/>
      <w:lvlJc w:val="left"/>
      <w:pPr>
        <w:ind w:left="2620" w:hanging="360"/>
      </w:pPr>
    </w:lvl>
    <w:lvl w:ilvl="4" w:tplc="1C090019" w:tentative="1">
      <w:start w:val="1"/>
      <w:numFmt w:val="lowerLetter"/>
      <w:lvlText w:val="%5."/>
      <w:lvlJc w:val="left"/>
      <w:pPr>
        <w:ind w:left="3340" w:hanging="360"/>
      </w:pPr>
    </w:lvl>
    <w:lvl w:ilvl="5" w:tplc="1C09001B" w:tentative="1">
      <w:start w:val="1"/>
      <w:numFmt w:val="lowerRoman"/>
      <w:lvlText w:val="%6."/>
      <w:lvlJc w:val="right"/>
      <w:pPr>
        <w:ind w:left="4060" w:hanging="180"/>
      </w:pPr>
    </w:lvl>
    <w:lvl w:ilvl="6" w:tplc="1C09000F" w:tentative="1">
      <w:start w:val="1"/>
      <w:numFmt w:val="decimal"/>
      <w:lvlText w:val="%7."/>
      <w:lvlJc w:val="left"/>
      <w:pPr>
        <w:ind w:left="4780" w:hanging="360"/>
      </w:pPr>
    </w:lvl>
    <w:lvl w:ilvl="7" w:tplc="1C090019" w:tentative="1">
      <w:start w:val="1"/>
      <w:numFmt w:val="lowerLetter"/>
      <w:lvlText w:val="%8."/>
      <w:lvlJc w:val="left"/>
      <w:pPr>
        <w:ind w:left="5500" w:hanging="360"/>
      </w:pPr>
    </w:lvl>
    <w:lvl w:ilvl="8" w:tplc="1C09001B" w:tentative="1">
      <w:start w:val="1"/>
      <w:numFmt w:val="lowerRoman"/>
      <w:lvlText w:val="%9."/>
      <w:lvlJc w:val="right"/>
      <w:pPr>
        <w:ind w:left="6220" w:hanging="180"/>
      </w:pPr>
    </w:lvl>
  </w:abstractNum>
  <w:abstractNum w:abstractNumId="9">
    <w:nsid w:val="4E1B3808"/>
    <w:multiLevelType w:val="hybridMultilevel"/>
    <w:tmpl w:val="6FDCA3AE"/>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53DA0D90"/>
    <w:multiLevelType w:val="hybridMultilevel"/>
    <w:tmpl w:val="11FC38B8"/>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5C637BF1"/>
    <w:multiLevelType w:val="hybridMultilevel"/>
    <w:tmpl w:val="61EC25C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6081721D"/>
    <w:multiLevelType w:val="hybridMultilevel"/>
    <w:tmpl w:val="E752F5FE"/>
    <w:lvl w:ilvl="0" w:tplc="A4E43164">
      <w:start w:val="1"/>
      <w:numFmt w:val="lowerRoman"/>
      <w:lvlText w:val="(%1)"/>
      <w:lvlJc w:val="left"/>
      <w:pPr>
        <w:ind w:left="1440" w:hanging="720"/>
      </w:pPr>
      <w:rPr>
        <w:rFonts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63CB366B"/>
    <w:multiLevelType w:val="hybridMultilevel"/>
    <w:tmpl w:val="9C1C598C"/>
    <w:lvl w:ilvl="0" w:tplc="C096C5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D220548"/>
    <w:multiLevelType w:val="hybridMultilevel"/>
    <w:tmpl w:val="C64A776A"/>
    <w:lvl w:ilvl="0" w:tplc="06B4A894">
      <w:start w:val="107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70815BA4"/>
    <w:multiLevelType w:val="hybridMultilevel"/>
    <w:tmpl w:val="E7A2CE24"/>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nsid w:val="745F3507"/>
    <w:multiLevelType w:val="hybridMultilevel"/>
    <w:tmpl w:val="5C6E8522"/>
    <w:lvl w:ilvl="0" w:tplc="D47C1D3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75FA549C"/>
    <w:multiLevelType w:val="hybridMultilevel"/>
    <w:tmpl w:val="A582E6E4"/>
    <w:lvl w:ilvl="0" w:tplc="3C969BDA">
      <w:start w:val="37"/>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9"/>
  </w:num>
  <w:num w:numId="2">
    <w:abstractNumId w:val="8"/>
  </w:num>
  <w:num w:numId="3">
    <w:abstractNumId w:val="3"/>
  </w:num>
  <w:num w:numId="4">
    <w:abstractNumId w:val="10"/>
  </w:num>
  <w:num w:numId="5">
    <w:abstractNumId w:val="15"/>
  </w:num>
  <w:num w:numId="6">
    <w:abstractNumId w:val="11"/>
  </w:num>
  <w:num w:numId="7">
    <w:abstractNumId w:val="6"/>
  </w:num>
  <w:num w:numId="8">
    <w:abstractNumId w:val="17"/>
  </w:num>
  <w:num w:numId="9">
    <w:abstractNumId w:val="14"/>
  </w:num>
  <w:num w:numId="10">
    <w:abstractNumId w:val="0"/>
  </w:num>
  <w:num w:numId="11">
    <w:abstractNumId w:val="7"/>
  </w:num>
  <w:num w:numId="12">
    <w:abstractNumId w:val="4"/>
  </w:num>
  <w:num w:numId="13">
    <w:abstractNumId w:val="13"/>
  </w:num>
  <w:num w:numId="14">
    <w:abstractNumId w:val="2"/>
  </w:num>
  <w:num w:numId="15">
    <w:abstractNumId w:val="16"/>
  </w:num>
  <w:num w:numId="16">
    <w:abstractNumId w:val="12"/>
  </w:num>
  <w:num w:numId="17">
    <w:abstractNumId w:val="5"/>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828E8"/>
    <w:rsid w:val="0000083E"/>
    <w:rsid w:val="000008E2"/>
    <w:rsid w:val="00001BA8"/>
    <w:rsid w:val="000050C3"/>
    <w:rsid w:val="00006B29"/>
    <w:rsid w:val="000140AD"/>
    <w:rsid w:val="00014E86"/>
    <w:rsid w:val="0001560C"/>
    <w:rsid w:val="00017593"/>
    <w:rsid w:val="00026C54"/>
    <w:rsid w:val="00027B66"/>
    <w:rsid w:val="00031A8F"/>
    <w:rsid w:val="00034417"/>
    <w:rsid w:val="00036D75"/>
    <w:rsid w:val="000432D2"/>
    <w:rsid w:val="000565B0"/>
    <w:rsid w:val="00075B06"/>
    <w:rsid w:val="000855CE"/>
    <w:rsid w:val="000B14F0"/>
    <w:rsid w:val="000D4097"/>
    <w:rsid w:val="000E3DF5"/>
    <w:rsid w:val="000E4AEB"/>
    <w:rsid w:val="000F4947"/>
    <w:rsid w:val="0011628B"/>
    <w:rsid w:val="00120434"/>
    <w:rsid w:val="00124341"/>
    <w:rsid w:val="00136BFF"/>
    <w:rsid w:val="00141D4A"/>
    <w:rsid w:val="001564EF"/>
    <w:rsid w:val="001577D9"/>
    <w:rsid w:val="00160946"/>
    <w:rsid w:val="001627BA"/>
    <w:rsid w:val="00166B70"/>
    <w:rsid w:val="00181DFA"/>
    <w:rsid w:val="00185CAE"/>
    <w:rsid w:val="00187759"/>
    <w:rsid w:val="00196BFD"/>
    <w:rsid w:val="00197806"/>
    <w:rsid w:val="00197CC9"/>
    <w:rsid w:val="001A15C0"/>
    <w:rsid w:val="001A57DF"/>
    <w:rsid w:val="001A6B56"/>
    <w:rsid w:val="001B6DD5"/>
    <w:rsid w:val="001D041F"/>
    <w:rsid w:val="001D0DF1"/>
    <w:rsid w:val="001E21CE"/>
    <w:rsid w:val="001E4075"/>
    <w:rsid w:val="001F6529"/>
    <w:rsid w:val="001F69EA"/>
    <w:rsid w:val="001F770A"/>
    <w:rsid w:val="00203520"/>
    <w:rsid w:val="002204A5"/>
    <w:rsid w:val="00221977"/>
    <w:rsid w:val="00231011"/>
    <w:rsid w:val="00231184"/>
    <w:rsid w:val="002352BC"/>
    <w:rsid w:val="00250D05"/>
    <w:rsid w:val="00265C8F"/>
    <w:rsid w:val="00266DB3"/>
    <w:rsid w:val="00274016"/>
    <w:rsid w:val="002761FC"/>
    <w:rsid w:val="00277D12"/>
    <w:rsid w:val="00281C81"/>
    <w:rsid w:val="00293CAC"/>
    <w:rsid w:val="002B28CA"/>
    <w:rsid w:val="002C5EF0"/>
    <w:rsid w:val="002D0DE0"/>
    <w:rsid w:val="002E1576"/>
    <w:rsid w:val="0030108A"/>
    <w:rsid w:val="00306B0C"/>
    <w:rsid w:val="003076BD"/>
    <w:rsid w:val="00314895"/>
    <w:rsid w:val="003153D7"/>
    <w:rsid w:val="0033265F"/>
    <w:rsid w:val="00334023"/>
    <w:rsid w:val="003353F1"/>
    <w:rsid w:val="0034077E"/>
    <w:rsid w:val="0034185A"/>
    <w:rsid w:val="00341C68"/>
    <w:rsid w:val="003448FA"/>
    <w:rsid w:val="00374261"/>
    <w:rsid w:val="00374855"/>
    <w:rsid w:val="0038037B"/>
    <w:rsid w:val="00380A8E"/>
    <w:rsid w:val="00390B3D"/>
    <w:rsid w:val="00393FEC"/>
    <w:rsid w:val="003A0CFA"/>
    <w:rsid w:val="003A0F99"/>
    <w:rsid w:val="003A7CA9"/>
    <w:rsid w:val="003C5433"/>
    <w:rsid w:val="003E0536"/>
    <w:rsid w:val="003E4562"/>
    <w:rsid w:val="00401A10"/>
    <w:rsid w:val="0040330D"/>
    <w:rsid w:val="004115B2"/>
    <w:rsid w:val="00424E2A"/>
    <w:rsid w:val="00434337"/>
    <w:rsid w:val="0044179D"/>
    <w:rsid w:val="00442425"/>
    <w:rsid w:val="004840C6"/>
    <w:rsid w:val="00484467"/>
    <w:rsid w:val="0049193D"/>
    <w:rsid w:val="004B6B3B"/>
    <w:rsid w:val="004B701C"/>
    <w:rsid w:val="004C1BED"/>
    <w:rsid w:val="004C5013"/>
    <w:rsid w:val="004C51D7"/>
    <w:rsid w:val="004C621C"/>
    <w:rsid w:val="004E261D"/>
    <w:rsid w:val="004F359A"/>
    <w:rsid w:val="0053040C"/>
    <w:rsid w:val="005319B0"/>
    <w:rsid w:val="00544630"/>
    <w:rsid w:val="0054464A"/>
    <w:rsid w:val="00547194"/>
    <w:rsid w:val="00553C7D"/>
    <w:rsid w:val="005568F6"/>
    <w:rsid w:val="00571AFE"/>
    <w:rsid w:val="00582A0F"/>
    <w:rsid w:val="005843F1"/>
    <w:rsid w:val="00586356"/>
    <w:rsid w:val="005B1F12"/>
    <w:rsid w:val="005B6A02"/>
    <w:rsid w:val="005C3160"/>
    <w:rsid w:val="005C3715"/>
    <w:rsid w:val="005D3A28"/>
    <w:rsid w:val="005E0D72"/>
    <w:rsid w:val="005E1E7F"/>
    <w:rsid w:val="005F3185"/>
    <w:rsid w:val="005F7FE7"/>
    <w:rsid w:val="00603F31"/>
    <w:rsid w:val="00612235"/>
    <w:rsid w:val="00612A09"/>
    <w:rsid w:val="00615F23"/>
    <w:rsid w:val="00616AFA"/>
    <w:rsid w:val="00625599"/>
    <w:rsid w:val="0063283B"/>
    <w:rsid w:val="00634D97"/>
    <w:rsid w:val="00644168"/>
    <w:rsid w:val="00681D41"/>
    <w:rsid w:val="00693B8A"/>
    <w:rsid w:val="006A0B3C"/>
    <w:rsid w:val="006A0B5A"/>
    <w:rsid w:val="006A1A2C"/>
    <w:rsid w:val="006A1D62"/>
    <w:rsid w:val="006A4921"/>
    <w:rsid w:val="006B2138"/>
    <w:rsid w:val="006B3252"/>
    <w:rsid w:val="006B4C58"/>
    <w:rsid w:val="006B71A5"/>
    <w:rsid w:val="006D00EC"/>
    <w:rsid w:val="006D45F1"/>
    <w:rsid w:val="006F05FC"/>
    <w:rsid w:val="006F4D07"/>
    <w:rsid w:val="0071050A"/>
    <w:rsid w:val="00710958"/>
    <w:rsid w:val="00711221"/>
    <w:rsid w:val="007174D8"/>
    <w:rsid w:val="00730934"/>
    <w:rsid w:val="00742647"/>
    <w:rsid w:val="00754C6D"/>
    <w:rsid w:val="007630C0"/>
    <w:rsid w:val="00770EE6"/>
    <w:rsid w:val="0078283F"/>
    <w:rsid w:val="007A5EA7"/>
    <w:rsid w:val="007B207A"/>
    <w:rsid w:val="007B7B30"/>
    <w:rsid w:val="007C054B"/>
    <w:rsid w:val="007C2C88"/>
    <w:rsid w:val="007C5C73"/>
    <w:rsid w:val="007C5CCE"/>
    <w:rsid w:val="007E228C"/>
    <w:rsid w:val="007E4592"/>
    <w:rsid w:val="007F282F"/>
    <w:rsid w:val="008006B4"/>
    <w:rsid w:val="0080529B"/>
    <w:rsid w:val="008059D7"/>
    <w:rsid w:val="008076C2"/>
    <w:rsid w:val="008117EE"/>
    <w:rsid w:val="0083119E"/>
    <w:rsid w:val="00837FED"/>
    <w:rsid w:val="00843DCD"/>
    <w:rsid w:val="008449AF"/>
    <w:rsid w:val="00845F43"/>
    <w:rsid w:val="00851582"/>
    <w:rsid w:val="00852A1A"/>
    <w:rsid w:val="00860719"/>
    <w:rsid w:val="0086105B"/>
    <w:rsid w:val="008828E8"/>
    <w:rsid w:val="00883D2B"/>
    <w:rsid w:val="00884248"/>
    <w:rsid w:val="0089635F"/>
    <w:rsid w:val="008A31A9"/>
    <w:rsid w:val="008B0DBA"/>
    <w:rsid w:val="008D026B"/>
    <w:rsid w:val="008D58AA"/>
    <w:rsid w:val="008D697D"/>
    <w:rsid w:val="008E4132"/>
    <w:rsid w:val="008F0AF5"/>
    <w:rsid w:val="008F145C"/>
    <w:rsid w:val="008F62AD"/>
    <w:rsid w:val="009233BA"/>
    <w:rsid w:val="0093667D"/>
    <w:rsid w:val="009473EF"/>
    <w:rsid w:val="00950B60"/>
    <w:rsid w:val="00951020"/>
    <w:rsid w:val="00954766"/>
    <w:rsid w:val="00954CA3"/>
    <w:rsid w:val="00984193"/>
    <w:rsid w:val="009869F5"/>
    <w:rsid w:val="00986B0C"/>
    <w:rsid w:val="009936BA"/>
    <w:rsid w:val="00995349"/>
    <w:rsid w:val="00996756"/>
    <w:rsid w:val="009A75C2"/>
    <w:rsid w:val="009B0790"/>
    <w:rsid w:val="009B19CB"/>
    <w:rsid w:val="009B3EE3"/>
    <w:rsid w:val="009B48D3"/>
    <w:rsid w:val="009B5508"/>
    <w:rsid w:val="009C6A5F"/>
    <w:rsid w:val="009D65E0"/>
    <w:rsid w:val="009E1DDD"/>
    <w:rsid w:val="009E263D"/>
    <w:rsid w:val="009E6A90"/>
    <w:rsid w:val="009F154C"/>
    <w:rsid w:val="009F3799"/>
    <w:rsid w:val="009F4AC4"/>
    <w:rsid w:val="00A06402"/>
    <w:rsid w:val="00A25A84"/>
    <w:rsid w:val="00A31F07"/>
    <w:rsid w:val="00A41922"/>
    <w:rsid w:val="00A43B1B"/>
    <w:rsid w:val="00A44FDD"/>
    <w:rsid w:val="00A46A33"/>
    <w:rsid w:val="00A54A61"/>
    <w:rsid w:val="00A55A3F"/>
    <w:rsid w:val="00A66090"/>
    <w:rsid w:val="00A67F74"/>
    <w:rsid w:val="00A72011"/>
    <w:rsid w:val="00A8016B"/>
    <w:rsid w:val="00A856CC"/>
    <w:rsid w:val="00AB193F"/>
    <w:rsid w:val="00AB4DCA"/>
    <w:rsid w:val="00AC4063"/>
    <w:rsid w:val="00AC6437"/>
    <w:rsid w:val="00AD5D49"/>
    <w:rsid w:val="00AD6EE5"/>
    <w:rsid w:val="00AE5E90"/>
    <w:rsid w:val="00B12A64"/>
    <w:rsid w:val="00B1397B"/>
    <w:rsid w:val="00B16756"/>
    <w:rsid w:val="00B30D66"/>
    <w:rsid w:val="00B34E6E"/>
    <w:rsid w:val="00B4621D"/>
    <w:rsid w:val="00B5182D"/>
    <w:rsid w:val="00B52694"/>
    <w:rsid w:val="00B72BED"/>
    <w:rsid w:val="00B8038F"/>
    <w:rsid w:val="00BA2ED0"/>
    <w:rsid w:val="00BA5462"/>
    <w:rsid w:val="00BC6BF0"/>
    <w:rsid w:val="00BD1A7C"/>
    <w:rsid w:val="00BD7DDA"/>
    <w:rsid w:val="00BE2249"/>
    <w:rsid w:val="00BE2A2A"/>
    <w:rsid w:val="00BE3455"/>
    <w:rsid w:val="00BE78B0"/>
    <w:rsid w:val="00BF7799"/>
    <w:rsid w:val="00C0000D"/>
    <w:rsid w:val="00C02AE1"/>
    <w:rsid w:val="00C22DC2"/>
    <w:rsid w:val="00C37737"/>
    <w:rsid w:val="00C61059"/>
    <w:rsid w:val="00C61A9B"/>
    <w:rsid w:val="00C62307"/>
    <w:rsid w:val="00C62ED6"/>
    <w:rsid w:val="00C76419"/>
    <w:rsid w:val="00C80B8A"/>
    <w:rsid w:val="00C91FDE"/>
    <w:rsid w:val="00C92C7F"/>
    <w:rsid w:val="00C935C8"/>
    <w:rsid w:val="00CA33E5"/>
    <w:rsid w:val="00CB32D0"/>
    <w:rsid w:val="00CB367F"/>
    <w:rsid w:val="00CB5A51"/>
    <w:rsid w:val="00CB7087"/>
    <w:rsid w:val="00CB793A"/>
    <w:rsid w:val="00CE14C2"/>
    <w:rsid w:val="00CE1E42"/>
    <w:rsid w:val="00CE3FC7"/>
    <w:rsid w:val="00CF4E7E"/>
    <w:rsid w:val="00D228E7"/>
    <w:rsid w:val="00D436DF"/>
    <w:rsid w:val="00D44900"/>
    <w:rsid w:val="00D47A9C"/>
    <w:rsid w:val="00D55392"/>
    <w:rsid w:val="00D602B7"/>
    <w:rsid w:val="00D669DD"/>
    <w:rsid w:val="00D72F7E"/>
    <w:rsid w:val="00D7533E"/>
    <w:rsid w:val="00D75F94"/>
    <w:rsid w:val="00D76CC7"/>
    <w:rsid w:val="00D84511"/>
    <w:rsid w:val="00D9035A"/>
    <w:rsid w:val="00D97FD4"/>
    <w:rsid w:val="00DA1FC9"/>
    <w:rsid w:val="00DB71FB"/>
    <w:rsid w:val="00DC096D"/>
    <w:rsid w:val="00DD3CFD"/>
    <w:rsid w:val="00DD573C"/>
    <w:rsid w:val="00DD78A9"/>
    <w:rsid w:val="00DE410E"/>
    <w:rsid w:val="00DE740F"/>
    <w:rsid w:val="00DF0DAE"/>
    <w:rsid w:val="00DF515A"/>
    <w:rsid w:val="00DF7A0B"/>
    <w:rsid w:val="00E07DEE"/>
    <w:rsid w:val="00E17D3B"/>
    <w:rsid w:val="00E231D6"/>
    <w:rsid w:val="00E24EF8"/>
    <w:rsid w:val="00E2525F"/>
    <w:rsid w:val="00E41AF8"/>
    <w:rsid w:val="00E41EAF"/>
    <w:rsid w:val="00E44EEB"/>
    <w:rsid w:val="00E52B1F"/>
    <w:rsid w:val="00E5429F"/>
    <w:rsid w:val="00E66399"/>
    <w:rsid w:val="00E73A58"/>
    <w:rsid w:val="00E809D4"/>
    <w:rsid w:val="00E80C31"/>
    <w:rsid w:val="00E80C52"/>
    <w:rsid w:val="00EA05C0"/>
    <w:rsid w:val="00EB54F8"/>
    <w:rsid w:val="00EC2FBA"/>
    <w:rsid w:val="00EC5332"/>
    <w:rsid w:val="00ED1128"/>
    <w:rsid w:val="00ED1859"/>
    <w:rsid w:val="00EE26B2"/>
    <w:rsid w:val="00EE4B82"/>
    <w:rsid w:val="00EE553E"/>
    <w:rsid w:val="00EE65D9"/>
    <w:rsid w:val="00EE69CF"/>
    <w:rsid w:val="00EE6EAA"/>
    <w:rsid w:val="00EF43DC"/>
    <w:rsid w:val="00EF6A9F"/>
    <w:rsid w:val="00EF6E95"/>
    <w:rsid w:val="00F045FF"/>
    <w:rsid w:val="00F114B8"/>
    <w:rsid w:val="00F26377"/>
    <w:rsid w:val="00F30128"/>
    <w:rsid w:val="00F342C9"/>
    <w:rsid w:val="00F353C7"/>
    <w:rsid w:val="00F37BA1"/>
    <w:rsid w:val="00F458A6"/>
    <w:rsid w:val="00F50042"/>
    <w:rsid w:val="00F52488"/>
    <w:rsid w:val="00F553F6"/>
    <w:rsid w:val="00F56D1D"/>
    <w:rsid w:val="00F57D1F"/>
    <w:rsid w:val="00F66122"/>
    <w:rsid w:val="00F70C84"/>
    <w:rsid w:val="00F7108E"/>
    <w:rsid w:val="00F76518"/>
    <w:rsid w:val="00F77DF1"/>
    <w:rsid w:val="00F818D1"/>
    <w:rsid w:val="00F820D5"/>
    <w:rsid w:val="00F85CC0"/>
    <w:rsid w:val="00F85F38"/>
    <w:rsid w:val="00F8756F"/>
    <w:rsid w:val="00F95CDC"/>
    <w:rsid w:val="00FA0DF1"/>
    <w:rsid w:val="00FA575F"/>
    <w:rsid w:val="00FA6834"/>
    <w:rsid w:val="00FB38B5"/>
    <w:rsid w:val="00FB6636"/>
    <w:rsid w:val="00FC008E"/>
    <w:rsid w:val="00FC6676"/>
    <w:rsid w:val="00FD3BF0"/>
    <w:rsid w:val="00FE11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DFA"/>
    <w:pPr>
      <w:spacing w:line="254"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28E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
    <w:name w:val="Style1"/>
    <w:basedOn w:val="Normal"/>
    <w:autoRedefine/>
    <w:rsid w:val="00181DFA"/>
    <w:pPr>
      <w:snapToGrid w:val="0"/>
      <w:spacing w:after="120" w:line="240" w:lineRule="auto"/>
      <w:jc w:val="center"/>
    </w:pPr>
    <w:rPr>
      <w:rFonts w:ascii="Arial Narrow" w:eastAsia="Times New Roman" w:hAnsi="Arial Narrow" w:cs="Times New Roman"/>
      <w:b/>
      <w:caps/>
      <w:color w:val="000000"/>
      <w:sz w:val="24"/>
      <w:szCs w:val="20"/>
    </w:rPr>
  </w:style>
  <w:style w:type="paragraph" w:styleId="ListParagraph">
    <w:name w:val="List Paragraph"/>
    <w:basedOn w:val="Normal"/>
    <w:uiPriority w:val="34"/>
    <w:qFormat/>
    <w:rsid w:val="00014E86"/>
    <w:pPr>
      <w:ind w:left="720"/>
      <w:contextualSpacing/>
    </w:pPr>
  </w:style>
  <w:style w:type="paragraph" w:styleId="Header">
    <w:name w:val="header"/>
    <w:basedOn w:val="Normal"/>
    <w:link w:val="HeaderChar"/>
    <w:uiPriority w:val="99"/>
    <w:unhideWhenUsed/>
    <w:rsid w:val="00CB32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2D0"/>
    <w:rPr>
      <w:lang w:val="en-GB"/>
    </w:rPr>
  </w:style>
  <w:style w:type="paragraph" w:styleId="Footer">
    <w:name w:val="footer"/>
    <w:basedOn w:val="Normal"/>
    <w:link w:val="FooterChar"/>
    <w:uiPriority w:val="99"/>
    <w:unhideWhenUsed/>
    <w:rsid w:val="00CB32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2D0"/>
    <w:rPr>
      <w:lang w:val="en-GB"/>
    </w:rPr>
  </w:style>
  <w:style w:type="paragraph" w:styleId="BalloonText">
    <w:name w:val="Balloon Text"/>
    <w:basedOn w:val="Normal"/>
    <w:link w:val="BalloonTextChar"/>
    <w:uiPriority w:val="99"/>
    <w:semiHidden/>
    <w:unhideWhenUsed/>
    <w:rsid w:val="00F95C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CDC"/>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113255975">
      <w:bodyDiv w:val="1"/>
      <w:marLeft w:val="0"/>
      <w:marRight w:val="0"/>
      <w:marTop w:val="0"/>
      <w:marBottom w:val="0"/>
      <w:divBdr>
        <w:top w:val="none" w:sz="0" w:space="0" w:color="auto"/>
        <w:left w:val="none" w:sz="0" w:space="0" w:color="auto"/>
        <w:bottom w:val="none" w:sz="0" w:space="0" w:color="auto"/>
        <w:right w:val="none" w:sz="0" w:space="0" w:color="auto"/>
      </w:divBdr>
    </w:div>
    <w:div w:id="279460697">
      <w:bodyDiv w:val="1"/>
      <w:marLeft w:val="0"/>
      <w:marRight w:val="0"/>
      <w:marTop w:val="0"/>
      <w:marBottom w:val="0"/>
      <w:divBdr>
        <w:top w:val="none" w:sz="0" w:space="0" w:color="auto"/>
        <w:left w:val="none" w:sz="0" w:space="0" w:color="auto"/>
        <w:bottom w:val="none" w:sz="0" w:space="0" w:color="auto"/>
        <w:right w:val="none" w:sz="0" w:space="0" w:color="auto"/>
      </w:divBdr>
    </w:div>
    <w:div w:id="661083849">
      <w:bodyDiv w:val="1"/>
      <w:marLeft w:val="0"/>
      <w:marRight w:val="0"/>
      <w:marTop w:val="0"/>
      <w:marBottom w:val="0"/>
      <w:divBdr>
        <w:top w:val="none" w:sz="0" w:space="0" w:color="auto"/>
        <w:left w:val="none" w:sz="0" w:space="0" w:color="auto"/>
        <w:bottom w:val="none" w:sz="0" w:space="0" w:color="auto"/>
        <w:right w:val="none" w:sz="0" w:space="0" w:color="auto"/>
      </w:divBdr>
    </w:div>
    <w:div w:id="730428464">
      <w:bodyDiv w:val="1"/>
      <w:marLeft w:val="0"/>
      <w:marRight w:val="0"/>
      <w:marTop w:val="0"/>
      <w:marBottom w:val="0"/>
      <w:divBdr>
        <w:top w:val="none" w:sz="0" w:space="0" w:color="auto"/>
        <w:left w:val="none" w:sz="0" w:space="0" w:color="auto"/>
        <w:bottom w:val="none" w:sz="0" w:space="0" w:color="auto"/>
        <w:right w:val="none" w:sz="0" w:space="0" w:color="auto"/>
      </w:divBdr>
    </w:div>
    <w:div w:id="975644372">
      <w:bodyDiv w:val="1"/>
      <w:marLeft w:val="0"/>
      <w:marRight w:val="0"/>
      <w:marTop w:val="0"/>
      <w:marBottom w:val="0"/>
      <w:divBdr>
        <w:top w:val="none" w:sz="0" w:space="0" w:color="auto"/>
        <w:left w:val="none" w:sz="0" w:space="0" w:color="auto"/>
        <w:bottom w:val="none" w:sz="0" w:space="0" w:color="auto"/>
        <w:right w:val="none" w:sz="0" w:space="0" w:color="auto"/>
      </w:divBdr>
    </w:div>
    <w:div w:id="993332715">
      <w:bodyDiv w:val="1"/>
      <w:marLeft w:val="0"/>
      <w:marRight w:val="0"/>
      <w:marTop w:val="0"/>
      <w:marBottom w:val="0"/>
      <w:divBdr>
        <w:top w:val="none" w:sz="0" w:space="0" w:color="auto"/>
        <w:left w:val="none" w:sz="0" w:space="0" w:color="auto"/>
        <w:bottom w:val="none" w:sz="0" w:space="0" w:color="auto"/>
        <w:right w:val="none" w:sz="0" w:space="0" w:color="auto"/>
      </w:divBdr>
    </w:div>
    <w:div w:id="1042175004">
      <w:bodyDiv w:val="1"/>
      <w:marLeft w:val="0"/>
      <w:marRight w:val="0"/>
      <w:marTop w:val="0"/>
      <w:marBottom w:val="0"/>
      <w:divBdr>
        <w:top w:val="none" w:sz="0" w:space="0" w:color="auto"/>
        <w:left w:val="none" w:sz="0" w:space="0" w:color="auto"/>
        <w:bottom w:val="none" w:sz="0" w:space="0" w:color="auto"/>
        <w:right w:val="none" w:sz="0" w:space="0" w:color="auto"/>
      </w:divBdr>
    </w:div>
    <w:div w:id="1316640782">
      <w:bodyDiv w:val="1"/>
      <w:marLeft w:val="0"/>
      <w:marRight w:val="0"/>
      <w:marTop w:val="0"/>
      <w:marBottom w:val="0"/>
      <w:divBdr>
        <w:top w:val="none" w:sz="0" w:space="0" w:color="auto"/>
        <w:left w:val="none" w:sz="0" w:space="0" w:color="auto"/>
        <w:bottom w:val="none" w:sz="0" w:space="0" w:color="auto"/>
        <w:right w:val="none" w:sz="0" w:space="0" w:color="auto"/>
      </w:divBdr>
    </w:div>
    <w:div w:id="1380939118">
      <w:bodyDiv w:val="1"/>
      <w:marLeft w:val="0"/>
      <w:marRight w:val="0"/>
      <w:marTop w:val="0"/>
      <w:marBottom w:val="0"/>
      <w:divBdr>
        <w:top w:val="none" w:sz="0" w:space="0" w:color="auto"/>
        <w:left w:val="none" w:sz="0" w:space="0" w:color="auto"/>
        <w:bottom w:val="none" w:sz="0" w:space="0" w:color="auto"/>
        <w:right w:val="none" w:sz="0" w:space="0" w:color="auto"/>
      </w:divBdr>
    </w:div>
    <w:div w:id="1410269752">
      <w:bodyDiv w:val="1"/>
      <w:marLeft w:val="0"/>
      <w:marRight w:val="0"/>
      <w:marTop w:val="0"/>
      <w:marBottom w:val="0"/>
      <w:divBdr>
        <w:top w:val="none" w:sz="0" w:space="0" w:color="auto"/>
        <w:left w:val="none" w:sz="0" w:space="0" w:color="auto"/>
        <w:bottom w:val="none" w:sz="0" w:space="0" w:color="auto"/>
        <w:right w:val="none" w:sz="0" w:space="0" w:color="auto"/>
      </w:divBdr>
    </w:div>
    <w:div w:id="1810055321">
      <w:bodyDiv w:val="1"/>
      <w:marLeft w:val="0"/>
      <w:marRight w:val="0"/>
      <w:marTop w:val="0"/>
      <w:marBottom w:val="0"/>
      <w:divBdr>
        <w:top w:val="none" w:sz="0" w:space="0" w:color="auto"/>
        <w:left w:val="none" w:sz="0" w:space="0" w:color="auto"/>
        <w:bottom w:val="none" w:sz="0" w:space="0" w:color="auto"/>
        <w:right w:val="none" w:sz="0" w:space="0" w:color="auto"/>
      </w:divBdr>
    </w:div>
    <w:div w:id="2057703004">
      <w:bodyDiv w:val="1"/>
      <w:marLeft w:val="0"/>
      <w:marRight w:val="0"/>
      <w:marTop w:val="0"/>
      <w:marBottom w:val="0"/>
      <w:divBdr>
        <w:top w:val="none" w:sz="0" w:space="0" w:color="auto"/>
        <w:left w:val="none" w:sz="0" w:space="0" w:color="auto"/>
        <w:bottom w:val="none" w:sz="0" w:space="0" w:color="auto"/>
        <w:right w:val="none" w:sz="0" w:space="0" w:color="auto"/>
      </w:divBdr>
    </w:div>
    <w:div w:id="206209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162</Words>
  <Characters>927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DOE</Company>
  <LinksUpToDate>false</LinksUpToDate>
  <CharactersWithSpaces>1087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Nnana Direro</dc:creator>
  <cp:keywords/>
  <dc:description/>
  <cp:lastModifiedBy>User</cp:lastModifiedBy>
  <cp:revision>4</cp:revision>
  <cp:lastPrinted>2023-06-23T08:07:00Z</cp:lastPrinted>
  <dcterms:created xsi:type="dcterms:W3CDTF">2023-06-30T11:56:00Z</dcterms:created>
  <dcterms:modified xsi:type="dcterms:W3CDTF">2023-07-06T22:02:00Z</dcterms:modified>
</cp:coreProperties>
</file>