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1A0DE4" w:rsidP="003B0B19">
      <w:pPr>
        <w:tabs>
          <w:tab w:val="left" w:pos="6237"/>
        </w:tabs>
        <w:jc w:val="left"/>
        <w:rPr>
          <w:rFonts w:ascii="Times New Roman" w:hAnsi="Times New Roman"/>
          <w:sz w:val="20"/>
          <w:lang w:val="en-GB"/>
        </w:rPr>
      </w:pPr>
      <w:bookmarkStart w:id="0" w:name="_GoBack"/>
      <w:bookmarkEnd w:id="0"/>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6B1130">
        <w:rPr>
          <w:b/>
          <w:bCs/>
          <w:sz w:val="24"/>
          <w:szCs w:val="24"/>
        </w:rPr>
        <w:t>2404</w:t>
      </w:r>
      <w:r>
        <w:rPr>
          <w:b/>
          <w:bCs/>
          <w:sz w:val="24"/>
          <w:szCs w:val="24"/>
        </w:rPr>
        <w:t xml:space="preserve"> [</w:t>
      </w:r>
      <w:r w:rsidR="006B1130">
        <w:rPr>
          <w:rFonts w:eastAsia="Calibri" w:cs="Arial"/>
          <w:b/>
          <w:sz w:val="24"/>
          <w:szCs w:val="24"/>
          <w:lang w:eastAsia="en-US"/>
        </w:rPr>
        <w:t>NW2829</w:t>
      </w:r>
      <w:r w:rsidR="00DB54D5" w:rsidRPr="00DB54D5">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A05B2C">
        <w:rPr>
          <w:b/>
          <w:bCs/>
          <w:sz w:val="24"/>
          <w:szCs w:val="24"/>
        </w:rPr>
        <w:t>24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A05B2C">
        <w:rPr>
          <w:b/>
          <w:bCs/>
          <w:sz w:val="24"/>
          <w:szCs w:val="24"/>
        </w:rPr>
        <w:t>20</w:t>
      </w:r>
      <w:r w:rsidR="001347F6">
        <w:rPr>
          <w:b/>
          <w:bCs/>
          <w:sz w:val="24"/>
          <w:szCs w:val="24"/>
        </w:rPr>
        <w:t xml:space="preserve"> </w:t>
      </w:r>
      <w:r w:rsidR="00A23E18">
        <w:rPr>
          <w:b/>
          <w:bCs/>
          <w:sz w:val="24"/>
          <w:szCs w:val="24"/>
        </w:rPr>
        <w:t>JUNE</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ED6302">
        <w:rPr>
          <w:b/>
          <w:bCs/>
          <w:sz w:val="24"/>
          <w:szCs w:val="24"/>
        </w:rPr>
        <w:t>05 JULY</w:t>
      </w:r>
      <w:r w:rsidR="003D7DE9">
        <w:rPr>
          <w:b/>
          <w:bCs/>
          <w:sz w:val="24"/>
          <w:szCs w:val="24"/>
        </w:rPr>
        <w:t xml:space="preserve"> 2022</w:t>
      </w:r>
    </w:p>
    <w:p w:rsidR="00745B02" w:rsidRDefault="00745B02" w:rsidP="00745B02">
      <w:pPr>
        <w:jc w:val="left"/>
        <w:rPr>
          <w:sz w:val="24"/>
          <w:szCs w:val="24"/>
        </w:rPr>
      </w:pPr>
    </w:p>
    <w:p w:rsidR="003D7DE9" w:rsidRPr="003D7DE9" w:rsidRDefault="006B1130"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2404</w:t>
      </w:r>
      <w:r w:rsidR="00D0232C">
        <w:rPr>
          <w:rFonts w:cs="Arial"/>
          <w:b/>
          <w:bCs/>
          <w:sz w:val="24"/>
          <w:szCs w:val="24"/>
        </w:rPr>
        <w:t>.</w:t>
      </w:r>
      <w:r w:rsidR="00316968" w:rsidRPr="00667E8D">
        <w:rPr>
          <w:rFonts w:cs="Arial"/>
          <w:b/>
          <w:bCs/>
          <w:sz w:val="24"/>
          <w:szCs w:val="24"/>
        </w:rPr>
        <w:tab/>
      </w:r>
      <w:r w:rsidR="00B05B7A" w:rsidRPr="00B05B7A">
        <w:rPr>
          <w:rFonts w:eastAsia="Calibri" w:cs="Arial"/>
          <w:b/>
          <w:sz w:val="24"/>
          <w:szCs w:val="24"/>
          <w:lang w:eastAsia="en-US"/>
        </w:rPr>
        <w:t>Mrs</w:t>
      </w:r>
      <w:r w:rsidR="004D0906">
        <w:rPr>
          <w:rFonts w:eastAsia="Calibri" w:cs="Arial"/>
          <w:b/>
          <w:sz w:val="24"/>
          <w:szCs w:val="24"/>
          <w:lang w:eastAsia="en-US"/>
        </w:rPr>
        <w:t>.</w:t>
      </w:r>
      <w:r w:rsidR="00B05B7A" w:rsidRPr="00B05B7A">
        <w:rPr>
          <w:rFonts w:eastAsia="Calibri" w:cs="Arial"/>
          <w:b/>
          <w:sz w:val="24"/>
          <w:szCs w:val="24"/>
          <w:lang w:eastAsia="en-US"/>
        </w:rPr>
        <w:t xml:space="preserve"> M B Hicklin (DA) </w:t>
      </w:r>
      <w:r w:rsidR="003D7DE9" w:rsidRPr="003D7DE9">
        <w:rPr>
          <w:rFonts w:eastAsia="Calibri" w:cs="Arial"/>
          <w:b/>
          <w:sz w:val="24"/>
          <w:szCs w:val="24"/>
          <w:lang w:eastAsia="en-US"/>
        </w:rPr>
        <w:t>asked the Minister of Public Works and Infrastructure</w:t>
      </w:r>
      <w:r w:rsidR="00E42B29"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E42B29"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6B1130" w:rsidRPr="006B1130" w:rsidRDefault="006B1130" w:rsidP="006B1130">
      <w:pPr>
        <w:ind w:left="709"/>
        <w:outlineLvl w:val="0"/>
        <w:rPr>
          <w:rFonts w:eastAsia="Calibri" w:cs="Arial"/>
          <w:b/>
          <w:sz w:val="24"/>
          <w:szCs w:val="24"/>
          <w:lang w:eastAsia="en-US"/>
        </w:rPr>
      </w:pPr>
      <w:r w:rsidRPr="006B1130">
        <w:rPr>
          <w:rFonts w:eastAsia="Calibri" w:cs="Arial"/>
          <w:sz w:val="24"/>
          <w:szCs w:val="24"/>
          <w:lang w:eastAsia="en-US"/>
        </w:rPr>
        <w:t>With reference to the trenches that are up to 2m deep that have been left open for more than four years in Radio Uitkyk following either water and sanitation works or laying of cables, what steps will her department take in response to the repeated concerns raised by resident</w:t>
      </w:r>
      <w:r w:rsidR="008062A5">
        <w:rPr>
          <w:rFonts w:eastAsia="Calibri" w:cs="Arial"/>
          <w:sz w:val="24"/>
          <w:szCs w:val="24"/>
          <w:lang w:eastAsia="en-US"/>
        </w:rPr>
        <w:t>s</w:t>
      </w:r>
      <w:r w:rsidRPr="006B1130">
        <w:rPr>
          <w:rFonts w:eastAsia="Calibri" w:cs="Arial"/>
          <w:sz w:val="24"/>
          <w:szCs w:val="24"/>
          <w:lang w:eastAsia="en-US"/>
        </w:rPr>
        <w:t xml:space="preserve"> to ensure that (a) the current trenches are filled in and streets paved to prevent accidents happening, (b) once work is carried out by contractors of her department, wayleaves are restored immediately and not left for years to come and (c) contractors are monitored to ensure that work is carried out ti</w:t>
      </w:r>
      <w:r>
        <w:rPr>
          <w:rFonts w:eastAsia="Calibri" w:cs="Arial"/>
          <w:sz w:val="24"/>
          <w:szCs w:val="24"/>
          <w:lang w:eastAsia="en-US"/>
        </w:rPr>
        <w:t>meously and to a high standard?</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6B1130">
        <w:rPr>
          <w:rFonts w:eastAsia="Calibri" w:cs="Arial"/>
          <w:b/>
          <w:sz w:val="24"/>
          <w:szCs w:val="24"/>
          <w:lang w:eastAsia="en-US"/>
        </w:rPr>
        <w:t>NW2829E</w:t>
      </w:r>
    </w:p>
    <w:p w:rsidR="00827605" w:rsidRPr="00D21FE5" w:rsidRDefault="00745B02" w:rsidP="006B1130">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8062A5" w:rsidRDefault="008062A5"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813274" w:rsidRPr="003B0B19" w:rsidRDefault="00745B02" w:rsidP="00CD1764">
      <w:pPr>
        <w:spacing w:line="360" w:lineRule="auto"/>
        <w:rPr>
          <w:b/>
          <w:bCs/>
          <w:sz w:val="24"/>
          <w:szCs w:val="24"/>
        </w:rPr>
      </w:pPr>
      <w:r w:rsidRPr="003B0B19">
        <w:rPr>
          <w:b/>
          <w:bCs/>
          <w:sz w:val="24"/>
          <w:szCs w:val="24"/>
        </w:rPr>
        <w:t xml:space="preserve">The Minister of </w:t>
      </w:r>
      <w:r w:rsidR="00922748" w:rsidRPr="003B0B19">
        <w:rPr>
          <w:b/>
          <w:bCs/>
          <w:sz w:val="24"/>
          <w:szCs w:val="24"/>
        </w:rPr>
        <w:t>Public Works and Infrastructure</w:t>
      </w:r>
      <w:r w:rsidR="003B0B19">
        <w:rPr>
          <w:b/>
          <w:bCs/>
          <w:sz w:val="24"/>
          <w:szCs w:val="24"/>
        </w:rPr>
        <w:t>:</w:t>
      </w:r>
    </w:p>
    <w:p w:rsidR="008062A5" w:rsidRDefault="008062A5" w:rsidP="00ED1C67">
      <w:pPr>
        <w:autoSpaceDE w:val="0"/>
        <w:autoSpaceDN w:val="0"/>
        <w:adjustRightInd w:val="0"/>
        <w:jc w:val="left"/>
        <w:rPr>
          <w:rFonts w:cs="Arial"/>
          <w:color w:val="000000"/>
          <w:sz w:val="24"/>
          <w:szCs w:val="24"/>
          <w:lang w:val="en-US" w:eastAsia="en-US"/>
        </w:rPr>
      </w:pPr>
    </w:p>
    <w:p w:rsidR="00C426C6" w:rsidRPr="008062A5" w:rsidRDefault="00C426C6" w:rsidP="00C426C6">
      <w:pPr>
        <w:autoSpaceDE w:val="0"/>
        <w:autoSpaceDN w:val="0"/>
        <w:adjustRightInd w:val="0"/>
        <w:jc w:val="left"/>
        <w:rPr>
          <w:rFonts w:cs="Arial"/>
          <w:b/>
          <w:color w:val="000000"/>
          <w:sz w:val="24"/>
          <w:szCs w:val="24"/>
          <w:lang w:val="en-US" w:eastAsia="en-US"/>
        </w:rPr>
      </w:pPr>
      <w:r w:rsidRPr="008062A5">
        <w:rPr>
          <w:rFonts w:cs="Arial"/>
          <w:b/>
          <w:color w:val="000000"/>
          <w:sz w:val="24"/>
          <w:szCs w:val="24"/>
          <w:u w:val="single"/>
          <w:lang w:val="en-US" w:eastAsia="en-US"/>
        </w:rPr>
        <w:t>Background</w:t>
      </w:r>
      <w:r w:rsidR="008062A5">
        <w:rPr>
          <w:rFonts w:cs="Arial"/>
          <w:b/>
          <w:color w:val="000000"/>
          <w:sz w:val="24"/>
          <w:szCs w:val="24"/>
          <w:lang w:val="en-US" w:eastAsia="en-US"/>
        </w:rPr>
        <w:t>:</w:t>
      </w:r>
    </w:p>
    <w:p w:rsidR="00C426C6" w:rsidRPr="00C426C6" w:rsidRDefault="00C426C6" w:rsidP="00C426C6">
      <w:pPr>
        <w:autoSpaceDE w:val="0"/>
        <w:autoSpaceDN w:val="0"/>
        <w:adjustRightInd w:val="0"/>
        <w:spacing w:line="360" w:lineRule="auto"/>
        <w:rPr>
          <w:rFonts w:cs="Arial"/>
          <w:bCs/>
          <w:color w:val="000000"/>
          <w:sz w:val="24"/>
          <w:szCs w:val="24"/>
          <w:lang w:eastAsia="en-US"/>
        </w:rPr>
      </w:pPr>
    </w:p>
    <w:p w:rsidR="00C426C6" w:rsidRDefault="003B0B19" w:rsidP="00C426C6">
      <w:pPr>
        <w:autoSpaceDE w:val="0"/>
        <w:autoSpaceDN w:val="0"/>
        <w:adjustRightInd w:val="0"/>
        <w:spacing w:line="360" w:lineRule="auto"/>
        <w:rPr>
          <w:rFonts w:cs="Arial"/>
          <w:bCs/>
          <w:color w:val="000000"/>
          <w:sz w:val="24"/>
          <w:szCs w:val="24"/>
          <w:lang w:eastAsia="en-US"/>
        </w:rPr>
      </w:pPr>
      <w:r>
        <w:rPr>
          <w:rFonts w:cs="Arial"/>
          <w:bCs/>
          <w:color w:val="000000"/>
          <w:sz w:val="24"/>
          <w:szCs w:val="24"/>
          <w:lang w:eastAsia="en-US"/>
        </w:rPr>
        <w:t>I have been informed that t</w:t>
      </w:r>
      <w:r w:rsidR="00C426C6" w:rsidRPr="00C426C6">
        <w:rPr>
          <w:rFonts w:cs="Arial"/>
          <w:bCs/>
          <w:color w:val="000000"/>
          <w:sz w:val="24"/>
          <w:szCs w:val="24"/>
          <w:lang w:eastAsia="en-US"/>
        </w:rPr>
        <w:t xml:space="preserve">he department has an existing project, for </w:t>
      </w:r>
      <w:r w:rsidR="00C426C6" w:rsidRPr="00C426C6">
        <w:rPr>
          <w:rFonts w:cs="Arial"/>
          <w:color w:val="000000"/>
          <w:sz w:val="24"/>
          <w:szCs w:val="24"/>
          <w:lang w:eastAsia="en-US"/>
        </w:rPr>
        <w:t xml:space="preserve">upgrading of civil engineering services and sinkhole repairs </w:t>
      </w:r>
      <w:r>
        <w:rPr>
          <w:rFonts w:cs="Arial"/>
          <w:color w:val="000000"/>
          <w:sz w:val="24"/>
          <w:szCs w:val="24"/>
          <w:lang w:eastAsia="en-US"/>
        </w:rPr>
        <w:t>in the vicinity of Radio Uitkyk. H</w:t>
      </w:r>
      <w:r w:rsidR="00C426C6" w:rsidRPr="00C426C6">
        <w:rPr>
          <w:rFonts w:cs="Arial"/>
          <w:color w:val="000000"/>
          <w:sz w:val="24"/>
          <w:szCs w:val="24"/>
          <w:lang w:eastAsia="en-US"/>
        </w:rPr>
        <w:t>owever this project is</w:t>
      </w:r>
      <w:r w:rsidR="00C426C6" w:rsidRPr="00C426C6">
        <w:rPr>
          <w:rFonts w:cs="Arial"/>
          <w:bCs/>
          <w:color w:val="000000"/>
          <w:sz w:val="24"/>
          <w:szCs w:val="24"/>
          <w:lang w:eastAsia="en-US"/>
        </w:rPr>
        <w:t xml:space="preserve"> </w:t>
      </w:r>
      <w:r w:rsidR="008062A5">
        <w:rPr>
          <w:rFonts w:cs="Arial"/>
          <w:bCs/>
          <w:color w:val="000000"/>
          <w:sz w:val="24"/>
          <w:szCs w:val="24"/>
          <w:lang w:eastAsia="en-US"/>
        </w:rPr>
        <w:t>approximately One (1) kilometre</w:t>
      </w:r>
      <w:r w:rsidR="00C426C6" w:rsidRPr="00C426C6">
        <w:rPr>
          <w:rFonts w:cs="Arial"/>
          <w:bCs/>
          <w:color w:val="000000"/>
          <w:sz w:val="24"/>
          <w:szCs w:val="24"/>
          <w:lang w:eastAsia="en-US"/>
        </w:rPr>
        <w:t xml:space="preserve"> away from Radio Uitkyk. </w:t>
      </w:r>
      <w:r w:rsidR="008062A5">
        <w:rPr>
          <w:rFonts w:cs="Arial"/>
          <w:bCs/>
          <w:color w:val="000000"/>
          <w:sz w:val="24"/>
          <w:szCs w:val="24"/>
          <w:lang w:eastAsia="en-US"/>
        </w:rPr>
        <w:t xml:space="preserve"> </w:t>
      </w:r>
      <w:r w:rsidR="00C426C6" w:rsidRPr="00C426C6">
        <w:rPr>
          <w:rFonts w:cs="Arial"/>
          <w:bCs/>
          <w:color w:val="000000"/>
          <w:sz w:val="24"/>
          <w:szCs w:val="24"/>
          <w:lang w:eastAsia="en-US"/>
        </w:rPr>
        <w:t xml:space="preserve">The scope </w:t>
      </w:r>
      <w:r w:rsidR="00C426C6">
        <w:rPr>
          <w:rFonts w:cs="Arial"/>
          <w:bCs/>
          <w:color w:val="000000"/>
          <w:sz w:val="24"/>
          <w:szCs w:val="24"/>
          <w:lang w:eastAsia="en-US"/>
        </w:rPr>
        <w:t xml:space="preserve">of work </w:t>
      </w:r>
      <w:r w:rsidR="00C426C6" w:rsidRPr="00C426C6">
        <w:rPr>
          <w:rFonts w:cs="Arial"/>
          <w:bCs/>
          <w:color w:val="000000"/>
          <w:sz w:val="24"/>
          <w:szCs w:val="24"/>
          <w:lang w:eastAsia="en-US"/>
        </w:rPr>
        <w:t xml:space="preserve">includes </w:t>
      </w:r>
      <w:r w:rsidR="00C426C6">
        <w:rPr>
          <w:rFonts w:cs="Arial"/>
          <w:bCs/>
          <w:color w:val="000000"/>
          <w:sz w:val="24"/>
          <w:szCs w:val="24"/>
          <w:lang w:eastAsia="en-US"/>
        </w:rPr>
        <w:t xml:space="preserve">the </w:t>
      </w:r>
      <w:r w:rsidR="00C426C6" w:rsidRPr="00C426C6">
        <w:rPr>
          <w:rFonts w:cs="Arial"/>
          <w:bCs/>
          <w:color w:val="000000"/>
          <w:sz w:val="24"/>
          <w:szCs w:val="24"/>
          <w:lang w:eastAsia="en-US"/>
        </w:rPr>
        <w:t xml:space="preserve">upgrading of </w:t>
      </w:r>
      <w:r w:rsidR="00C426C6">
        <w:rPr>
          <w:rFonts w:cs="Arial"/>
          <w:bCs/>
          <w:color w:val="000000"/>
          <w:sz w:val="24"/>
          <w:szCs w:val="24"/>
          <w:lang w:eastAsia="en-US"/>
        </w:rPr>
        <w:t xml:space="preserve">old </w:t>
      </w:r>
      <w:r w:rsidR="00C426C6" w:rsidRPr="00C426C6">
        <w:rPr>
          <w:rFonts w:cs="Arial"/>
          <w:bCs/>
          <w:color w:val="000000"/>
          <w:sz w:val="24"/>
          <w:szCs w:val="24"/>
          <w:lang w:eastAsia="en-US"/>
        </w:rPr>
        <w:t>subsurface piping to HDPE piping and rehabilitation of sinkholes as per the department</w:t>
      </w:r>
      <w:r>
        <w:rPr>
          <w:rFonts w:cs="Arial"/>
          <w:bCs/>
          <w:color w:val="000000"/>
          <w:sz w:val="24"/>
          <w:szCs w:val="24"/>
          <w:lang w:eastAsia="en-US"/>
        </w:rPr>
        <w:t>’</w:t>
      </w:r>
      <w:r w:rsidR="00C426C6" w:rsidRPr="00C426C6">
        <w:rPr>
          <w:rFonts w:cs="Arial"/>
          <w:bCs/>
          <w:color w:val="000000"/>
          <w:sz w:val="24"/>
          <w:szCs w:val="24"/>
          <w:lang w:eastAsia="en-US"/>
        </w:rPr>
        <w:t>s specifications.</w:t>
      </w:r>
      <w:r w:rsidR="008062A5">
        <w:rPr>
          <w:rFonts w:cs="Arial"/>
          <w:bCs/>
          <w:color w:val="000000"/>
          <w:sz w:val="24"/>
          <w:szCs w:val="24"/>
          <w:lang w:eastAsia="en-US"/>
        </w:rPr>
        <w:t xml:space="preserve">  </w:t>
      </w:r>
      <w:r w:rsidR="00C426C6" w:rsidRPr="00C426C6">
        <w:rPr>
          <w:rFonts w:cs="Arial"/>
          <w:bCs/>
          <w:color w:val="000000"/>
          <w:sz w:val="24"/>
          <w:szCs w:val="24"/>
          <w:lang w:eastAsia="en-US"/>
        </w:rPr>
        <w:t xml:space="preserve">The name of the contractor for this </w:t>
      </w:r>
      <w:r w:rsidR="00C426C6" w:rsidRPr="00C426C6">
        <w:rPr>
          <w:rFonts w:cs="Arial"/>
          <w:bCs/>
          <w:color w:val="000000"/>
          <w:sz w:val="24"/>
          <w:szCs w:val="24"/>
          <w:lang w:eastAsia="en-US"/>
        </w:rPr>
        <w:lastRenderedPageBreak/>
        <w:t xml:space="preserve">project is BhekuAngel Trading and Projects and the Consultant is IIifa Consulting Engineers. </w:t>
      </w:r>
    </w:p>
    <w:p w:rsidR="00C426C6" w:rsidRPr="00C426C6" w:rsidRDefault="00C426C6" w:rsidP="00C426C6">
      <w:pPr>
        <w:autoSpaceDE w:val="0"/>
        <w:autoSpaceDN w:val="0"/>
        <w:adjustRightInd w:val="0"/>
        <w:spacing w:line="360" w:lineRule="auto"/>
        <w:rPr>
          <w:rFonts w:cs="Arial"/>
          <w:bCs/>
          <w:color w:val="000000"/>
          <w:sz w:val="24"/>
          <w:szCs w:val="24"/>
          <w:lang w:eastAsia="en-US"/>
        </w:rPr>
      </w:pPr>
    </w:p>
    <w:p w:rsidR="00C426C6" w:rsidRPr="008062A5" w:rsidRDefault="00C426C6" w:rsidP="008062A5">
      <w:pPr>
        <w:pStyle w:val="ListParagraph"/>
        <w:numPr>
          <w:ilvl w:val="0"/>
          <w:numId w:val="39"/>
        </w:numPr>
        <w:autoSpaceDE w:val="0"/>
        <w:autoSpaceDN w:val="0"/>
        <w:adjustRightInd w:val="0"/>
        <w:spacing w:line="360" w:lineRule="auto"/>
        <w:ind w:left="630" w:hanging="630"/>
        <w:rPr>
          <w:rFonts w:cs="Arial"/>
          <w:bCs/>
          <w:color w:val="000000"/>
          <w:sz w:val="24"/>
          <w:szCs w:val="24"/>
          <w:lang w:eastAsia="en-US"/>
        </w:rPr>
      </w:pPr>
      <w:r w:rsidRPr="008062A5">
        <w:rPr>
          <w:rFonts w:cs="Arial"/>
          <w:bCs/>
          <w:color w:val="000000"/>
          <w:sz w:val="24"/>
          <w:szCs w:val="24"/>
          <w:lang w:eastAsia="en-US"/>
        </w:rPr>
        <w:t>The location of the site under this parliame</w:t>
      </w:r>
      <w:r w:rsidR="008062A5">
        <w:rPr>
          <w:rFonts w:cs="Arial"/>
          <w:bCs/>
          <w:color w:val="000000"/>
          <w:sz w:val="24"/>
          <w:szCs w:val="24"/>
          <w:lang w:eastAsia="en-US"/>
        </w:rPr>
        <w:t>ntary question was not specific</w:t>
      </w:r>
      <w:r w:rsidRPr="008062A5">
        <w:rPr>
          <w:rFonts w:cs="Arial"/>
          <w:bCs/>
          <w:color w:val="000000"/>
          <w:sz w:val="24"/>
          <w:szCs w:val="24"/>
          <w:lang w:eastAsia="en-US"/>
        </w:rPr>
        <w:t xml:space="preserve"> however</w:t>
      </w:r>
      <w:r w:rsidR="008062A5">
        <w:rPr>
          <w:rFonts w:cs="Arial"/>
          <w:bCs/>
          <w:color w:val="000000"/>
          <w:sz w:val="24"/>
          <w:szCs w:val="24"/>
          <w:lang w:eastAsia="en-US"/>
        </w:rPr>
        <w:t>,</w:t>
      </w:r>
      <w:r w:rsidRPr="008062A5">
        <w:rPr>
          <w:rFonts w:cs="Arial"/>
          <w:bCs/>
          <w:color w:val="000000"/>
          <w:sz w:val="24"/>
          <w:szCs w:val="24"/>
          <w:lang w:eastAsia="en-US"/>
        </w:rPr>
        <w:t xml:space="preserve"> the department has the above mentioned project in the vicinity of Road Uitkyk.  In this project, the trenches are opene</w:t>
      </w:r>
      <w:r w:rsidR="008062A5">
        <w:rPr>
          <w:rFonts w:cs="Arial"/>
          <w:bCs/>
          <w:color w:val="000000"/>
          <w:sz w:val="24"/>
          <w:szCs w:val="24"/>
          <w:lang w:eastAsia="en-US"/>
        </w:rPr>
        <w:t xml:space="preserve">d and safely barricaded by the </w:t>
      </w:r>
      <w:r w:rsidRPr="008062A5">
        <w:rPr>
          <w:rFonts w:cs="Arial"/>
          <w:bCs/>
          <w:color w:val="000000"/>
          <w:sz w:val="24"/>
          <w:szCs w:val="24"/>
          <w:lang w:eastAsia="en-US"/>
        </w:rPr>
        <w:t xml:space="preserve">contractor to enable the contractor to carry out the scope of work. </w:t>
      </w:r>
      <w:r w:rsidR="008062A5">
        <w:rPr>
          <w:rFonts w:cs="Arial"/>
          <w:bCs/>
          <w:color w:val="000000"/>
          <w:sz w:val="24"/>
          <w:szCs w:val="24"/>
          <w:lang w:eastAsia="en-US"/>
        </w:rPr>
        <w:t xml:space="preserve"> </w:t>
      </w:r>
      <w:r w:rsidRPr="008062A5">
        <w:rPr>
          <w:rFonts w:cs="Arial"/>
          <w:bCs/>
          <w:color w:val="000000"/>
          <w:sz w:val="24"/>
          <w:szCs w:val="24"/>
          <w:lang w:eastAsia="en-US"/>
        </w:rPr>
        <w:t xml:space="preserve">Upon completion of the scope of work, e.g. laying of HDPE piping, the trenches are subsequently closed. </w:t>
      </w:r>
      <w:r w:rsidR="008062A5">
        <w:rPr>
          <w:rFonts w:cs="Arial"/>
          <w:bCs/>
          <w:color w:val="000000"/>
          <w:sz w:val="24"/>
          <w:szCs w:val="24"/>
          <w:lang w:eastAsia="en-US"/>
        </w:rPr>
        <w:t xml:space="preserve"> </w:t>
      </w:r>
      <w:r w:rsidRPr="008062A5">
        <w:rPr>
          <w:rFonts w:cs="Arial"/>
          <w:bCs/>
          <w:color w:val="000000"/>
          <w:sz w:val="24"/>
          <w:szCs w:val="24"/>
          <w:lang w:eastAsia="en-US"/>
        </w:rPr>
        <w:t xml:space="preserve">The trenches that were opened have been backfilled in the residential area in Tobias Street. </w:t>
      </w:r>
      <w:r w:rsidR="008062A5">
        <w:rPr>
          <w:rFonts w:cs="Arial"/>
          <w:bCs/>
          <w:color w:val="000000"/>
          <w:sz w:val="24"/>
          <w:szCs w:val="24"/>
          <w:lang w:eastAsia="en-US"/>
        </w:rPr>
        <w:t xml:space="preserve"> </w:t>
      </w:r>
      <w:r w:rsidRPr="008062A5">
        <w:rPr>
          <w:rFonts w:cs="Arial"/>
          <w:bCs/>
          <w:color w:val="000000"/>
          <w:sz w:val="24"/>
          <w:szCs w:val="24"/>
          <w:lang w:eastAsia="en-US"/>
        </w:rPr>
        <w:t xml:space="preserve">The contractor is busy with the construction of ring beams, around the installed manholes and casting manhole covers for completion. </w:t>
      </w:r>
    </w:p>
    <w:p w:rsidR="00C426C6" w:rsidRPr="00C426C6" w:rsidRDefault="00C426C6" w:rsidP="00C426C6">
      <w:pPr>
        <w:autoSpaceDE w:val="0"/>
        <w:autoSpaceDN w:val="0"/>
        <w:adjustRightInd w:val="0"/>
        <w:spacing w:line="360" w:lineRule="auto"/>
        <w:rPr>
          <w:rFonts w:cs="Arial"/>
          <w:b/>
          <w:bCs/>
          <w:color w:val="000000"/>
          <w:sz w:val="24"/>
          <w:szCs w:val="24"/>
          <w:lang w:eastAsia="en-US"/>
        </w:rPr>
      </w:pPr>
    </w:p>
    <w:p w:rsidR="00C426C6" w:rsidRPr="008062A5" w:rsidRDefault="00C426C6" w:rsidP="008062A5">
      <w:pPr>
        <w:pStyle w:val="ListParagraph"/>
        <w:numPr>
          <w:ilvl w:val="0"/>
          <w:numId w:val="39"/>
        </w:numPr>
        <w:autoSpaceDE w:val="0"/>
        <w:autoSpaceDN w:val="0"/>
        <w:adjustRightInd w:val="0"/>
        <w:spacing w:line="360" w:lineRule="auto"/>
        <w:ind w:left="630" w:hanging="720"/>
        <w:rPr>
          <w:rFonts w:cs="Arial"/>
          <w:bCs/>
          <w:color w:val="000000"/>
          <w:sz w:val="24"/>
          <w:szCs w:val="24"/>
          <w:lang w:eastAsia="en-US"/>
        </w:rPr>
      </w:pPr>
      <w:r w:rsidRPr="008062A5">
        <w:rPr>
          <w:rFonts w:cs="Arial"/>
          <w:bCs/>
          <w:color w:val="000000"/>
          <w:sz w:val="24"/>
          <w:szCs w:val="24"/>
          <w:lang w:eastAsia="en-US"/>
        </w:rPr>
        <w:t xml:space="preserve">The department has appointed the Consulting Engineers and Occupational Health and Safety (“OHS”) Agent to restore all wayleaves immediately upon completion of the works. </w:t>
      </w:r>
      <w:r w:rsidR="008062A5">
        <w:rPr>
          <w:rFonts w:cs="Arial"/>
          <w:bCs/>
          <w:color w:val="000000"/>
          <w:sz w:val="24"/>
          <w:szCs w:val="24"/>
          <w:lang w:eastAsia="en-US"/>
        </w:rPr>
        <w:t xml:space="preserve"> </w:t>
      </w:r>
      <w:r w:rsidRPr="008062A5">
        <w:rPr>
          <w:rFonts w:cs="Arial"/>
          <w:bCs/>
          <w:color w:val="000000"/>
          <w:sz w:val="24"/>
          <w:szCs w:val="24"/>
          <w:lang w:eastAsia="en-US"/>
        </w:rPr>
        <w:t xml:space="preserve">The detailed assessment of the status </w:t>
      </w:r>
      <w:r w:rsidR="008062A5">
        <w:rPr>
          <w:rFonts w:cs="Arial"/>
          <w:bCs/>
          <w:color w:val="000000"/>
          <w:sz w:val="24"/>
          <w:szCs w:val="24"/>
          <w:lang w:eastAsia="en-US"/>
        </w:rPr>
        <w:t xml:space="preserve">of the wayleaves is underway. </w:t>
      </w:r>
    </w:p>
    <w:p w:rsidR="00C426C6" w:rsidRPr="00C426C6" w:rsidRDefault="00C426C6" w:rsidP="00C426C6">
      <w:pPr>
        <w:autoSpaceDE w:val="0"/>
        <w:autoSpaceDN w:val="0"/>
        <w:adjustRightInd w:val="0"/>
        <w:spacing w:line="360" w:lineRule="auto"/>
        <w:rPr>
          <w:rFonts w:cs="Arial"/>
          <w:bCs/>
          <w:color w:val="000000"/>
          <w:sz w:val="24"/>
          <w:szCs w:val="24"/>
          <w:lang w:eastAsia="en-US"/>
        </w:rPr>
      </w:pPr>
    </w:p>
    <w:p w:rsidR="00C426C6" w:rsidRPr="008062A5" w:rsidRDefault="00C426C6" w:rsidP="008062A5">
      <w:pPr>
        <w:pStyle w:val="ListParagraph"/>
        <w:numPr>
          <w:ilvl w:val="0"/>
          <w:numId w:val="39"/>
        </w:numPr>
        <w:autoSpaceDE w:val="0"/>
        <w:autoSpaceDN w:val="0"/>
        <w:adjustRightInd w:val="0"/>
        <w:spacing w:line="360" w:lineRule="auto"/>
        <w:ind w:left="630" w:hanging="720"/>
        <w:rPr>
          <w:rFonts w:cs="Arial"/>
          <w:bCs/>
          <w:color w:val="000000"/>
          <w:sz w:val="24"/>
          <w:szCs w:val="24"/>
          <w:lang w:eastAsia="en-US"/>
        </w:rPr>
      </w:pPr>
      <w:r w:rsidRPr="008062A5">
        <w:rPr>
          <w:rFonts w:cs="Arial"/>
          <w:bCs/>
          <w:color w:val="000000"/>
          <w:sz w:val="24"/>
          <w:szCs w:val="24"/>
          <w:lang w:eastAsia="en-US"/>
        </w:rPr>
        <w:t xml:space="preserve">The appointed Consulting Engineers and OHS Agent are placed on-site to monitor the quality of work carried out by the contractor, under the supervision of the Project Manager. </w:t>
      </w:r>
      <w:r w:rsidR="008062A5">
        <w:rPr>
          <w:rFonts w:cs="Arial"/>
          <w:bCs/>
          <w:color w:val="000000"/>
          <w:sz w:val="24"/>
          <w:szCs w:val="24"/>
          <w:lang w:eastAsia="en-US"/>
        </w:rPr>
        <w:t xml:space="preserve"> </w:t>
      </w:r>
      <w:r w:rsidRPr="008062A5">
        <w:rPr>
          <w:rFonts w:cs="Arial"/>
          <w:bCs/>
          <w:color w:val="000000"/>
          <w:sz w:val="24"/>
          <w:szCs w:val="24"/>
          <w:lang w:eastAsia="en-US"/>
        </w:rPr>
        <w:t xml:space="preserve">Any identified transgressions will be dealt with in terms of the provisions of the contract. </w:t>
      </w:r>
    </w:p>
    <w:p w:rsidR="00DA291C" w:rsidRDefault="00DA291C" w:rsidP="00C426C6">
      <w:pPr>
        <w:autoSpaceDE w:val="0"/>
        <w:autoSpaceDN w:val="0"/>
        <w:adjustRightInd w:val="0"/>
        <w:rPr>
          <w:rFonts w:cs="Arial"/>
          <w:color w:val="000000"/>
          <w:sz w:val="24"/>
          <w:szCs w:val="24"/>
          <w:lang w:val="en-US" w:eastAsia="en-US"/>
        </w:rPr>
      </w:pPr>
    </w:p>
    <w:sectPr w:rsidR="00DA291C"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EAF" w:rsidRDefault="000D5EAF" w:rsidP="00B01072">
      <w:r>
        <w:separator/>
      </w:r>
    </w:p>
  </w:endnote>
  <w:endnote w:type="continuationSeparator" w:id="0">
    <w:p w:rsidR="000D5EAF" w:rsidRDefault="000D5EAF"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34" w:rsidRPr="00745B02" w:rsidRDefault="00016834"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DA291C">
      <w:rPr>
        <w:rFonts w:eastAsiaTheme="majorEastAsia" w:cs="Arial"/>
        <w:b/>
        <w:bCs/>
        <w:sz w:val="18"/>
        <w:szCs w:val="18"/>
        <w:lang w:val="en-US"/>
      </w:rPr>
      <w:t>IONAL ASS</w:t>
    </w:r>
    <w:r w:rsidR="00B05B7A">
      <w:rPr>
        <w:rFonts w:eastAsiaTheme="majorEastAsia" w:cs="Arial"/>
        <w:b/>
        <w:bCs/>
        <w:sz w:val="18"/>
        <w:szCs w:val="18"/>
        <w:lang w:val="en-US"/>
      </w:rPr>
      <w:t>EMBLY QUESTION NO. 240</w:t>
    </w:r>
    <w:r w:rsidR="006B1130">
      <w:rPr>
        <w:rFonts w:eastAsiaTheme="majorEastAsia" w:cs="Arial"/>
        <w:b/>
        <w:bCs/>
        <w:sz w:val="18"/>
        <w:szCs w:val="18"/>
        <w:lang w:val="en-US"/>
      </w:rPr>
      <w:t>4</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B05B7A" w:rsidRPr="00B05B7A">
      <w:rPr>
        <w:rFonts w:eastAsiaTheme="majorEastAsia" w:cs="Arial"/>
        <w:b/>
        <w:bCs/>
        <w:sz w:val="18"/>
        <w:szCs w:val="18"/>
        <w:lang w:val="en-US"/>
      </w:rPr>
      <w:t>Mrs</w:t>
    </w:r>
    <w:r w:rsidR="004D0906">
      <w:rPr>
        <w:rFonts w:eastAsiaTheme="majorEastAsia" w:cs="Arial"/>
        <w:b/>
        <w:bCs/>
        <w:sz w:val="18"/>
        <w:szCs w:val="18"/>
        <w:lang w:val="en-US"/>
      </w:rPr>
      <w:t>.</w:t>
    </w:r>
    <w:r w:rsidR="00B05B7A" w:rsidRPr="00B05B7A">
      <w:rPr>
        <w:rFonts w:eastAsiaTheme="majorEastAsia" w:cs="Arial"/>
        <w:b/>
        <w:bCs/>
        <w:sz w:val="18"/>
        <w:szCs w:val="18"/>
        <w:lang w:val="en-US"/>
      </w:rPr>
      <w:t xml:space="preserve"> M B Hicklin (DA)</w:t>
    </w:r>
    <w:r w:rsidRPr="00745B02">
      <w:rPr>
        <w:rFonts w:eastAsiaTheme="majorEastAsia" w:cs="Arial"/>
        <w:b/>
        <w:bCs/>
        <w:sz w:val="18"/>
        <w:szCs w:val="18"/>
        <w:lang w:val="en-US"/>
      </w:rPr>
      <w:tab/>
      <w:t xml:space="preserve">PAGE </w:t>
    </w:r>
    <w:r w:rsidR="00E42B29" w:rsidRPr="00E42B29">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E42B29" w:rsidRPr="00E42B29">
      <w:rPr>
        <w:rFonts w:eastAsiaTheme="majorEastAsia" w:cs="Arial"/>
        <w:b/>
        <w:bCs/>
        <w:sz w:val="18"/>
        <w:szCs w:val="18"/>
        <w:lang w:val="en-US"/>
      </w:rPr>
      <w:fldChar w:fldCharType="separate"/>
    </w:r>
    <w:r w:rsidR="000D5EAF">
      <w:rPr>
        <w:rFonts w:eastAsiaTheme="majorEastAsia" w:cs="Arial"/>
        <w:b/>
        <w:bCs/>
        <w:noProof/>
        <w:sz w:val="18"/>
        <w:szCs w:val="18"/>
        <w:lang w:val="en-US"/>
      </w:rPr>
      <w:t>1</w:t>
    </w:r>
    <w:r w:rsidR="00E42B29" w:rsidRPr="00745B02">
      <w:rPr>
        <w:rFonts w:eastAsiaTheme="majorEastAsia" w:cs="Arial"/>
        <w:b/>
        <w:sz w:val="18"/>
        <w:szCs w:val="18"/>
      </w:rPr>
      <w:fldChar w:fldCharType="end"/>
    </w:r>
  </w:p>
  <w:p w:rsidR="00016834" w:rsidRPr="00745B02" w:rsidRDefault="00016834" w:rsidP="00745B02">
    <w:pPr>
      <w:pStyle w:val="Footer"/>
      <w:pBdr>
        <w:top w:val="thinThickSmallGap" w:sz="24" w:space="0" w:color="622423" w:themeColor="accent2" w:themeShade="7F"/>
      </w:pBdr>
      <w:rPr>
        <w:rFonts w:eastAsiaTheme="majorEastAsia" w:cs="Arial"/>
        <w:b/>
        <w:sz w:val="18"/>
        <w:szCs w:val="18"/>
        <w:lang w:val="en-US"/>
      </w:rPr>
    </w:pPr>
  </w:p>
  <w:p w:rsidR="00016834" w:rsidRPr="000B4F40" w:rsidRDefault="0001683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EAF" w:rsidRDefault="000D5EAF" w:rsidP="00B01072">
      <w:r>
        <w:separator/>
      </w:r>
    </w:p>
  </w:footnote>
  <w:footnote w:type="continuationSeparator" w:id="0">
    <w:p w:rsidR="000D5EAF" w:rsidRDefault="000D5EAF"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6AB401C"/>
    <w:multiLevelType w:val="hybridMultilevel"/>
    <w:tmpl w:val="7292B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5E53CE"/>
    <w:multiLevelType w:val="hybridMultilevel"/>
    <w:tmpl w:val="F1ACF112"/>
    <w:lvl w:ilvl="0" w:tplc="D2409D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1373F7"/>
    <w:multiLevelType w:val="hybridMultilevel"/>
    <w:tmpl w:val="59F47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396C22"/>
    <w:multiLevelType w:val="hybridMultilevel"/>
    <w:tmpl w:val="6B726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6">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7">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6"/>
  </w:num>
  <w:num w:numId="3">
    <w:abstractNumId w:val="14"/>
  </w:num>
  <w:num w:numId="4">
    <w:abstractNumId w:val="25"/>
  </w:num>
  <w:num w:numId="5">
    <w:abstractNumId w:val="10"/>
  </w:num>
  <w:num w:numId="6">
    <w:abstractNumId w:val="36"/>
  </w:num>
  <w:num w:numId="7">
    <w:abstractNumId w:val="32"/>
  </w:num>
  <w:num w:numId="8">
    <w:abstractNumId w:val="30"/>
  </w:num>
  <w:num w:numId="9">
    <w:abstractNumId w:val="5"/>
  </w:num>
  <w:num w:numId="10">
    <w:abstractNumId w:val="19"/>
  </w:num>
  <w:num w:numId="11">
    <w:abstractNumId w:val="3"/>
  </w:num>
  <w:num w:numId="12">
    <w:abstractNumId w:val="17"/>
  </w:num>
  <w:num w:numId="13">
    <w:abstractNumId w:val="12"/>
  </w:num>
  <w:num w:numId="14">
    <w:abstractNumId w:val="13"/>
  </w:num>
  <w:num w:numId="15">
    <w:abstractNumId w:val="2"/>
  </w:num>
  <w:num w:numId="16">
    <w:abstractNumId w:val="37"/>
  </w:num>
  <w:num w:numId="17">
    <w:abstractNumId w:val="8"/>
  </w:num>
  <w:num w:numId="18">
    <w:abstractNumId w:val="26"/>
  </w:num>
  <w:num w:numId="19">
    <w:abstractNumId w:val="11"/>
  </w:num>
  <w:num w:numId="20">
    <w:abstractNumId w:val="28"/>
  </w:num>
  <w:num w:numId="21">
    <w:abstractNumId w:val="0"/>
  </w:num>
  <w:num w:numId="22">
    <w:abstractNumId w:val="16"/>
  </w:num>
  <w:num w:numId="23">
    <w:abstractNumId w:val="22"/>
  </w:num>
  <w:num w:numId="24">
    <w:abstractNumId w:val="18"/>
  </w:num>
  <w:num w:numId="25">
    <w:abstractNumId w:val="20"/>
  </w:num>
  <w:num w:numId="26">
    <w:abstractNumId w:val="38"/>
  </w:num>
  <w:num w:numId="27">
    <w:abstractNumId w:val="29"/>
  </w:num>
  <w:num w:numId="28">
    <w:abstractNumId w:val="31"/>
  </w:num>
  <w:num w:numId="29">
    <w:abstractNumId w:val="34"/>
  </w:num>
  <w:num w:numId="30">
    <w:abstractNumId w:val="1"/>
  </w:num>
  <w:num w:numId="31">
    <w:abstractNumId w:val="35"/>
  </w:num>
  <w:num w:numId="32">
    <w:abstractNumId w:val="9"/>
  </w:num>
  <w:num w:numId="33">
    <w:abstractNumId w:val="21"/>
  </w:num>
  <w:num w:numId="34">
    <w:abstractNumId w:val="33"/>
  </w:num>
  <w:num w:numId="35">
    <w:abstractNumId w:val="23"/>
  </w:num>
  <w:num w:numId="36">
    <w:abstractNumId w:val="4"/>
  </w:num>
  <w:num w:numId="37">
    <w:abstractNumId w:val="15"/>
  </w:num>
  <w:num w:numId="38">
    <w:abstractNumId w:val="24"/>
  </w:num>
  <w:num w:numId="3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D1D"/>
    <w:rsid w:val="00011D5C"/>
    <w:rsid w:val="000127B0"/>
    <w:rsid w:val="00012BEB"/>
    <w:rsid w:val="00016834"/>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871B0"/>
    <w:rsid w:val="00091B75"/>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190F"/>
    <w:rsid w:val="000C2D4A"/>
    <w:rsid w:val="000C3941"/>
    <w:rsid w:val="000C5469"/>
    <w:rsid w:val="000C5FC2"/>
    <w:rsid w:val="000C62DA"/>
    <w:rsid w:val="000C7068"/>
    <w:rsid w:val="000C70FB"/>
    <w:rsid w:val="000D3F7C"/>
    <w:rsid w:val="000D41E1"/>
    <w:rsid w:val="000D5A5D"/>
    <w:rsid w:val="000D5EAF"/>
    <w:rsid w:val="000D5FA6"/>
    <w:rsid w:val="000D600B"/>
    <w:rsid w:val="000D6AC5"/>
    <w:rsid w:val="000E0AB0"/>
    <w:rsid w:val="000E0C57"/>
    <w:rsid w:val="000E2889"/>
    <w:rsid w:val="000E3074"/>
    <w:rsid w:val="000F0B2D"/>
    <w:rsid w:val="000F29D0"/>
    <w:rsid w:val="000F3B4D"/>
    <w:rsid w:val="000F4F82"/>
    <w:rsid w:val="000F590B"/>
    <w:rsid w:val="000F682B"/>
    <w:rsid w:val="00101914"/>
    <w:rsid w:val="00101F18"/>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47F6"/>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1F70AE"/>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2FA"/>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1329"/>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9C5"/>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B0B19"/>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768E3"/>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0906"/>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170AD"/>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60836"/>
    <w:rsid w:val="00560E8F"/>
    <w:rsid w:val="00561E44"/>
    <w:rsid w:val="00563D73"/>
    <w:rsid w:val="00564216"/>
    <w:rsid w:val="00571F0E"/>
    <w:rsid w:val="00574AE0"/>
    <w:rsid w:val="0057746F"/>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2F64"/>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EF2"/>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1130"/>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746"/>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6789"/>
    <w:rsid w:val="007A7318"/>
    <w:rsid w:val="007A75FE"/>
    <w:rsid w:val="007C4AFA"/>
    <w:rsid w:val="007C5267"/>
    <w:rsid w:val="007C5479"/>
    <w:rsid w:val="007C7E13"/>
    <w:rsid w:val="007D1966"/>
    <w:rsid w:val="007D6536"/>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062A5"/>
    <w:rsid w:val="008111CD"/>
    <w:rsid w:val="00811B13"/>
    <w:rsid w:val="008120BF"/>
    <w:rsid w:val="00813274"/>
    <w:rsid w:val="008143ED"/>
    <w:rsid w:val="00815C6A"/>
    <w:rsid w:val="008232E5"/>
    <w:rsid w:val="00827605"/>
    <w:rsid w:val="008319DA"/>
    <w:rsid w:val="00833EF9"/>
    <w:rsid w:val="00836C5F"/>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344D"/>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C4E"/>
    <w:rsid w:val="00916D71"/>
    <w:rsid w:val="0091776F"/>
    <w:rsid w:val="00922748"/>
    <w:rsid w:val="009254B7"/>
    <w:rsid w:val="00926BCD"/>
    <w:rsid w:val="009270BB"/>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2E11"/>
    <w:rsid w:val="00A05B2C"/>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3D03"/>
    <w:rsid w:val="00A23E18"/>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3D38"/>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05B7A"/>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64CDE"/>
    <w:rsid w:val="00B64EFC"/>
    <w:rsid w:val="00B65AFD"/>
    <w:rsid w:val="00B70ED4"/>
    <w:rsid w:val="00B72C9B"/>
    <w:rsid w:val="00B75DFF"/>
    <w:rsid w:val="00B76EA0"/>
    <w:rsid w:val="00B8600E"/>
    <w:rsid w:val="00B91CF8"/>
    <w:rsid w:val="00B94CCB"/>
    <w:rsid w:val="00B966D4"/>
    <w:rsid w:val="00BA0CBE"/>
    <w:rsid w:val="00BA2407"/>
    <w:rsid w:val="00BA3568"/>
    <w:rsid w:val="00BA3676"/>
    <w:rsid w:val="00BA563A"/>
    <w:rsid w:val="00BA5896"/>
    <w:rsid w:val="00BB2363"/>
    <w:rsid w:val="00BB3134"/>
    <w:rsid w:val="00BB3C28"/>
    <w:rsid w:val="00BB5559"/>
    <w:rsid w:val="00BB61E1"/>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26C6"/>
    <w:rsid w:val="00C42A63"/>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1663"/>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869"/>
    <w:rsid w:val="00CE7D99"/>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798"/>
    <w:rsid w:val="00D20CFA"/>
    <w:rsid w:val="00D20F3B"/>
    <w:rsid w:val="00D20FF7"/>
    <w:rsid w:val="00D21ACC"/>
    <w:rsid w:val="00D21FE5"/>
    <w:rsid w:val="00D230E9"/>
    <w:rsid w:val="00D24B69"/>
    <w:rsid w:val="00D26A6A"/>
    <w:rsid w:val="00D276D6"/>
    <w:rsid w:val="00D31898"/>
    <w:rsid w:val="00D31E5A"/>
    <w:rsid w:val="00D32F89"/>
    <w:rsid w:val="00D377B6"/>
    <w:rsid w:val="00D404DC"/>
    <w:rsid w:val="00D41166"/>
    <w:rsid w:val="00D41B1C"/>
    <w:rsid w:val="00D42929"/>
    <w:rsid w:val="00D42C05"/>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960FB"/>
    <w:rsid w:val="00DA1BD0"/>
    <w:rsid w:val="00DA291C"/>
    <w:rsid w:val="00DA5567"/>
    <w:rsid w:val="00DA672F"/>
    <w:rsid w:val="00DA7DF4"/>
    <w:rsid w:val="00DB2874"/>
    <w:rsid w:val="00DB2A96"/>
    <w:rsid w:val="00DB2DD0"/>
    <w:rsid w:val="00DB350C"/>
    <w:rsid w:val="00DB3BF4"/>
    <w:rsid w:val="00DB54D5"/>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2B29"/>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5BBD"/>
    <w:rsid w:val="00E8666B"/>
    <w:rsid w:val="00E86B41"/>
    <w:rsid w:val="00E92059"/>
    <w:rsid w:val="00E9324D"/>
    <w:rsid w:val="00E94C3E"/>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302"/>
    <w:rsid w:val="00ED6CCB"/>
    <w:rsid w:val="00EE2AEC"/>
    <w:rsid w:val="00EE2F8A"/>
    <w:rsid w:val="00EE3DC1"/>
    <w:rsid w:val="00EE4352"/>
    <w:rsid w:val="00EE465F"/>
    <w:rsid w:val="00EE4942"/>
    <w:rsid w:val="00EE7160"/>
    <w:rsid w:val="00EF2079"/>
    <w:rsid w:val="00EF3E7D"/>
    <w:rsid w:val="00EF608A"/>
    <w:rsid w:val="00EF6106"/>
    <w:rsid w:val="00EF7879"/>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47950"/>
    <w:rsid w:val="00F5038C"/>
    <w:rsid w:val="00F50930"/>
    <w:rsid w:val="00F511F1"/>
    <w:rsid w:val="00F515ED"/>
    <w:rsid w:val="00F531C8"/>
    <w:rsid w:val="00F54C57"/>
    <w:rsid w:val="00F54D75"/>
    <w:rsid w:val="00F55204"/>
    <w:rsid w:val="00F5621E"/>
    <w:rsid w:val="00F56951"/>
    <w:rsid w:val="00F57765"/>
    <w:rsid w:val="00F61C0B"/>
    <w:rsid w:val="00F63732"/>
    <w:rsid w:val="00F63F16"/>
    <w:rsid w:val="00F650D4"/>
    <w:rsid w:val="00F656E2"/>
    <w:rsid w:val="00F703E3"/>
    <w:rsid w:val="00F73271"/>
    <w:rsid w:val="00F73AF6"/>
    <w:rsid w:val="00F73C7B"/>
    <w:rsid w:val="00F75A75"/>
    <w:rsid w:val="00F762AD"/>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1DEE"/>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6CAE-BC9D-4487-841C-D28CC18F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2022-07-05T09:49:00Z</cp:lastPrinted>
  <dcterms:created xsi:type="dcterms:W3CDTF">2022-07-08T07:38:00Z</dcterms:created>
  <dcterms:modified xsi:type="dcterms:W3CDTF">2022-07-08T07:38:00Z</dcterms:modified>
</cp:coreProperties>
</file>