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448C9">
        <w:rPr>
          <w:b/>
          <w:bCs/>
          <w:sz w:val="24"/>
          <w:u w:val="single"/>
        </w:rPr>
        <w:t>2</w:t>
      </w:r>
      <w:r w:rsidR="009E5960">
        <w:rPr>
          <w:b/>
          <w:bCs/>
          <w:sz w:val="24"/>
          <w:u w:val="single"/>
        </w:rPr>
        <w:t>3</w:t>
      </w:r>
      <w:r w:rsidR="00BB6FBE">
        <w:rPr>
          <w:b/>
          <w:bCs/>
          <w:sz w:val="24"/>
          <w:u w:val="single"/>
        </w:rPr>
        <w:t>9</w:t>
      </w:r>
      <w:r w:rsidR="00D34D2E">
        <w:rPr>
          <w:b/>
          <w:bCs/>
          <w:sz w:val="24"/>
          <w:u w:val="single"/>
        </w:rPr>
        <w:t>8</w:t>
      </w:r>
    </w:p>
    <w:p w:rsidR="00585274" w:rsidRDefault="0058527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856686">
        <w:rPr>
          <w:b/>
          <w:bCs/>
          <w:sz w:val="24"/>
          <w:u w:val="single"/>
        </w:rPr>
        <w:t>16</w:t>
      </w:r>
      <w:r w:rsidR="00493E34">
        <w:rPr>
          <w:b/>
          <w:bCs/>
          <w:sz w:val="24"/>
          <w:u w:val="single"/>
        </w:rPr>
        <w:t xml:space="preserve">OCTOBER </w:t>
      </w:r>
      <w:r w:rsidRPr="00923623">
        <w:rPr>
          <w:b/>
          <w:bCs/>
          <w:sz w:val="24"/>
          <w:u w:val="single"/>
        </w:rPr>
        <w:t>20</w:t>
      </w:r>
      <w:r w:rsidR="009C0CEE">
        <w:rPr>
          <w:b/>
          <w:bCs/>
          <w:sz w:val="24"/>
          <w:u w:val="single"/>
        </w:rPr>
        <w:t>20</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E76C96">
        <w:rPr>
          <w:b/>
          <w:bCs/>
          <w:sz w:val="24"/>
          <w:u w:val="single"/>
        </w:rPr>
        <w:t>3</w:t>
      </w:r>
      <w:r w:rsidR="00856686">
        <w:rPr>
          <w:b/>
          <w:bCs/>
          <w:sz w:val="24"/>
          <w:u w:val="single"/>
        </w:rPr>
        <w:t>8</w:t>
      </w:r>
      <w:r w:rsidRPr="00067DAB">
        <w:rPr>
          <w:b/>
          <w:bCs/>
          <w:sz w:val="24"/>
          <w:u w:val="single"/>
        </w:rPr>
        <w:t>)</w:t>
      </w:r>
    </w:p>
    <w:p w:rsidR="00D34D2E" w:rsidRPr="00D34D2E" w:rsidRDefault="00D34D2E" w:rsidP="00D34D2E">
      <w:pPr>
        <w:spacing w:before="100" w:beforeAutospacing="1" w:after="100" w:afterAutospacing="1"/>
        <w:jc w:val="both"/>
        <w:outlineLvl w:val="0"/>
        <w:rPr>
          <w:b/>
          <w:sz w:val="24"/>
          <w:u w:val="single"/>
        </w:rPr>
      </w:pPr>
      <w:r w:rsidRPr="00D34D2E">
        <w:rPr>
          <w:b/>
          <w:sz w:val="24"/>
          <w:u w:val="single"/>
        </w:rPr>
        <w:t xml:space="preserve">Ms M D Hlengwa (IFP) to ask the </w:t>
      </w:r>
      <w:r w:rsidRPr="00D34D2E">
        <w:rPr>
          <w:b/>
          <w:bCs/>
          <w:sz w:val="24"/>
          <w:u w:val="single"/>
          <w:lang w:val="en-US"/>
        </w:rPr>
        <w:t>Minister</w:t>
      </w:r>
      <w:r w:rsidRPr="00D34D2E">
        <w:rPr>
          <w:b/>
          <w:sz w:val="24"/>
          <w:u w:val="single"/>
        </w:rPr>
        <w:t xml:space="preserve"> of Health</w:t>
      </w:r>
      <w:r w:rsidR="00200866" w:rsidRPr="00D34D2E">
        <w:rPr>
          <w:b/>
          <w:sz w:val="24"/>
          <w:u w:val="single"/>
        </w:rPr>
        <w:fldChar w:fldCharType="begin"/>
      </w:r>
      <w:r w:rsidRPr="00D34D2E">
        <w:rPr>
          <w:u w:val="single"/>
        </w:rPr>
        <w:instrText xml:space="preserve"> XE "</w:instrText>
      </w:r>
      <w:r w:rsidRPr="00D34D2E">
        <w:rPr>
          <w:b/>
          <w:sz w:val="24"/>
          <w:u w:val="single"/>
        </w:rPr>
        <w:instrText>Health</w:instrText>
      </w:r>
      <w:r w:rsidRPr="00D34D2E">
        <w:rPr>
          <w:u w:val="single"/>
        </w:rPr>
        <w:instrText xml:space="preserve">" </w:instrText>
      </w:r>
      <w:r w:rsidR="00200866" w:rsidRPr="00D34D2E">
        <w:rPr>
          <w:b/>
          <w:sz w:val="24"/>
          <w:u w:val="single"/>
        </w:rPr>
        <w:fldChar w:fldCharType="end"/>
      </w:r>
      <w:r w:rsidRPr="00D34D2E">
        <w:rPr>
          <w:b/>
          <w:sz w:val="24"/>
          <w:u w:val="single"/>
        </w:rPr>
        <w:t xml:space="preserve">:        </w:t>
      </w:r>
    </w:p>
    <w:p w:rsidR="00D34D2E" w:rsidRPr="00D34D2E" w:rsidRDefault="00D34D2E" w:rsidP="00D34D2E">
      <w:pPr>
        <w:spacing w:before="100" w:beforeAutospacing="1" w:after="100" w:afterAutospacing="1"/>
        <w:ind w:left="709" w:hanging="709"/>
        <w:jc w:val="both"/>
        <w:rPr>
          <w:sz w:val="24"/>
        </w:rPr>
      </w:pPr>
      <w:r w:rsidRPr="00D34D2E">
        <w:rPr>
          <w:sz w:val="24"/>
        </w:rPr>
        <w:t>(1)</w:t>
      </w:r>
      <w:r w:rsidRPr="00D34D2E">
        <w:rPr>
          <w:sz w:val="24"/>
        </w:rPr>
        <w:tab/>
        <w:t>What (a) total number of the suppliers of the government-wide Covid-19 tender were unlicensed by the SA Health Products Regulator to provide medical devices therefore not subject to regulatory oversight and (b) are the names of the specified suppliers and their board of directors;</w:t>
      </w:r>
    </w:p>
    <w:p w:rsidR="00D34D2E" w:rsidRPr="00D34D2E" w:rsidRDefault="00D34D2E" w:rsidP="00D34D2E">
      <w:pPr>
        <w:spacing w:before="100" w:beforeAutospacing="1" w:after="100" w:afterAutospacing="1"/>
        <w:ind w:left="709" w:hanging="709"/>
        <w:jc w:val="both"/>
        <w:rPr>
          <w:sz w:val="24"/>
        </w:rPr>
      </w:pPr>
      <w:r w:rsidRPr="00D34D2E">
        <w:rPr>
          <w:sz w:val="24"/>
        </w:rPr>
        <w:t>(2)</w:t>
      </w:r>
      <w:r w:rsidRPr="00D34D2E">
        <w:rPr>
          <w:sz w:val="24"/>
        </w:rPr>
        <w:tab/>
        <w:t>(a) what total number of the unlicensed suppliers supplied class A low risk and class B low-moderate risk medical devices and (b) did any unlicensed suppliers provide class B medical devices to hospitals;</w:t>
      </w:r>
    </w:p>
    <w:p w:rsidR="0056595D" w:rsidRPr="00BA5DAA" w:rsidRDefault="00D34D2E" w:rsidP="00D34D2E">
      <w:pPr>
        <w:pStyle w:val="BodyTextIndent2"/>
        <w:tabs>
          <w:tab w:val="left" w:pos="720"/>
        </w:tabs>
        <w:spacing w:before="100" w:beforeAutospacing="1" w:after="100" w:afterAutospacing="1"/>
        <w:ind w:left="709" w:hanging="709"/>
        <w:rPr>
          <w:sz w:val="24"/>
          <w:szCs w:val="24"/>
        </w:rPr>
      </w:pPr>
      <w:r w:rsidRPr="00D34D2E">
        <w:rPr>
          <w:sz w:val="24"/>
          <w:szCs w:val="24"/>
        </w:rPr>
        <w:t>(3)</w:t>
      </w:r>
      <w:r w:rsidRPr="00D34D2E">
        <w:rPr>
          <w:sz w:val="24"/>
          <w:szCs w:val="24"/>
        </w:rPr>
        <w:tab/>
        <w:t>whether any amendments to procurement guidelines and medical regulations were made to facilitate the awarding of contracts to unlicensed providers; if not, what is the position in this regard; if so, what measures were taken to ensure that the amendments were monitored and enforced?</w:t>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NW2</w:t>
      </w:r>
      <w:r w:rsidR="009E5960">
        <w:rPr>
          <w:color w:val="000000"/>
          <w:lang w:val="en-ZA"/>
        </w:rPr>
        <w:t>9</w:t>
      </w:r>
      <w:r w:rsidR="00D34D2E">
        <w:rPr>
          <w:color w:val="000000"/>
          <w:lang w:val="en-ZA"/>
        </w:rPr>
        <w:t>73</w:t>
      </w:r>
      <w:r w:rsidRPr="00856686">
        <w:rPr>
          <w:color w:val="000000"/>
          <w:lang w:val="en-ZA"/>
        </w:rPr>
        <w:t>E</w:t>
      </w:r>
    </w:p>
    <w:p w:rsidR="00D73A46" w:rsidRPr="000C0CD1" w:rsidRDefault="00E238C2" w:rsidP="000C0CD1">
      <w:pPr>
        <w:rPr>
          <w:b/>
          <w:bCs/>
          <w:sz w:val="24"/>
          <w:u w:val="single"/>
          <w:lang w:val="en-US"/>
        </w:rPr>
      </w:pPr>
      <w:r w:rsidRPr="0034705D">
        <w:rPr>
          <w:b/>
          <w:bCs/>
          <w:sz w:val="24"/>
          <w:u w:val="single"/>
          <w:lang w:val="en-US"/>
        </w:rPr>
        <w:t>REPLY:</w:t>
      </w:r>
    </w:p>
    <w:p w:rsidR="00934D52" w:rsidRDefault="00934D52" w:rsidP="00934D52">
      <w:pPr>
        <w:jc w:val="both"/>
        <w:rPr>
          <w:rFonts w:eastAsia="Arial"/>
          <w:sz w:val="24"/>
        </w:rPr>
      </w:pPr>
    </w:p>
    <w:p w:rsidR="009853CA" w:rsidRDefault="009853CA" w:rsidP="009853CA">
      <w:pPr>
        <w:pStyle w:val="BodyText"/>
        <w:tabs>
          <w:tab w:val="left" w:pos="709"/>
        </w:tabs>
        <w:ind w:left="1418" w:hanging="1418"/>
        <w:rPr>
          <w:sz w:val="24"/>
        </w:rPr>
      </w:pPr>
      <w:r>
        <w:rPr>
          <w:sz w:val="24"/>
        </w:rPr>
        <w:t>(</w:t>
      </w:r>
      <w:r w:rsidRPr="009853CA">
        <w:rPr>
          <w:sz w:val="24"/>
        </w:rPr>
        <w:t>1</w:t>
      </w:r>
      <w:r>
        <w:rPr>
          <w:sz w:val="24"/>
        </w:rPr>
        <w:t>)</w:t>
      </w:r>
      <w:r>
        <w:rPr>
          <w:sz w:val="24"/>
        </w:rPr>
        <w:tab/>
      </w:r>
      <w:r w:rsidRPr="009853CA">
        <w:rPr>
          <w:sz w:val="24"/>
        </w:rPr>
        <w:t xml:space="preserve">(a) </w:t>
      </w:r>
      <w:r>
        <w:rPr>
          <w:sz w:val="24"/>
        </w:rPr>
        <w:tab/>
      </w:r>
      <w:r w:rsidRPr="009853CA">
        <w:rPr>
          <w:sz w:val="24"/>
        </w:rPr>
        <w:t>The awarding of tenders to supply Personal Protective Equipment (PPE) for COVID-19 does not fall within the mandate of the South African Health Products Regulatory Authority (SAHPRA) therefore, SAHPRA does not have record of the unlicensed suppliers in this regard. SAHPRA</w:t>
      </w:r>
      <w:r w:rsidRPr="009853CA">
        <w:rPr>
          <w:bCs/>
          <w:sz w:val="24"/>
        </w:rPr>
        <w:t xml:space="preserve"> publishes a list of licence holders who are authorised to manufacture, distribute (including import and export) and wholesale medical devices and in</w:t>
      </w:r>
      <w:r>
        <w:rPr>
          <w:bCs/>
          <w:sz w:val="24"/>
        </w:rPr>
        <w:t>-</w:t>
      </w:r>
      <w:r w:rsidRPr="009853CA">
        <w:rPr>
          <w:bCs/>
          <w:sz w:val="24"/>
        </w:rPr>
        <w:t xml:space="preserve">vitro medical devices (IVDs). This list is available on the SAHPRA website which can be accessed at this address: </w:t>
      </w:r>
      <w:hyperlink r:id="rId7" w:history="1">
        <w:r w:rsidRPr="009853CA">
          <w:rPr>
            <w:rStyle w:val="Hyperlink"/>
            <w:sz w:val="24"/>
          </w:rPr>
          <w:t>www.sahpra.org.za</w:t>
        </w:r>
      </w:hyperlink>
    </w:p>
    <w:p w:rsidR="009853CA" w:rsidRPr="009853CA" w:rsidRDefault="009853CA" w:rsidP="009853CA">
      <w:pPr>
        <w:pStyle w:val="BodyText"/>
        <w:tabs>
          <w:tab w:val="left" w:pos="709"/>
        </w:tabs>
        <w:ind w:left="1418" w:hanging="1418"/>
        <w:rPr>
          <w:bCs/>
          <w:sz w:val="24"/>
        </w:rPr>
      </w:pPr>
    </w:p>
    <w:p w:rsidR="009853CA" w:rsidRDefault="009853CA" w:rsidP="009853CA">
      <w:pPr>
        <w:pStyle w:val="BodyText"/>
        <w:ind w:left="1418" w:hanging="698"/>
        <w:rPr>
          <w:sz w:val="24"/>
        </w:rPr>
      </w:pPr>
      <w:r w:rsidRPr="009853CA">
        <w:rPr>
          <w:sz w:val="24"/>
        </w:rPr>
        <w:t xml:space="preserve">(b) </w:t>
      </w:r>
      <w:r>
        <w:rPr>
          <w:sz w:val="24"/>
        </w:rPr>
        <w:tab/>
      </w:r>
      <w:r w:rsidRPr="009853CA">
        <w:rPr>
          <w:sz w:val="24"/>
        </w:rPr>
        <w:t>SAHPRA does not have record of the names of government-wide unlicensed suppliers for PPE tenders and their Board of Directors.</w:t>
      </w:r>
    </w:p>
    <w:p w:rsidR="009853CA" w:rsidRPr="009853CA" w:rsidRDefault="009853CA" w:rsidP="009853CA">
      <w:pPr>
        <w:pStyle w:val="BodyText"/>
        <w:rPr>
          <w:sz w:val="24"/>
        </w:rPr>
      </w:pPr>
    </w:p>
    <w:p w:rsidR="009853CA" w:rsidRDefault="009853CA" w:rsidP="009853CA">
      <w:pPr>
        <w:pStyle w:val="BodyText"/>
        <w:tabs>
          <w:tab w:val="left" w:pos="709"/>
        </w:tabs>
        <w:ind w:left="1418" w:hanging="1418"/>
        <w:rPr>
          <w:bCs/>
          <w:sz w:val="24"/>
        </w:rPr>
      </w:pPr>
      <w:r>
        <w:rPr>
          <w:sz w:val="24"/>
        </w:rPr>
        <w:t>(</w:t>
      </w:r>
      <w:r w:rsidRPr="009853CA">
        <w:rPr>
          <w:sz w:val="24"/>
        </w:rPr>
        <w:t>2</w:t>
      </w:r>
      <w:r>
        <w:rPr>
          <w:sz w:val="24"/>
        </w:rPr>
        <w:t>)</w:t>
      </w:r>
      <w:r>
        <w:rPr>
          <w:sz w:val="24"/>
        </w:rPr>
        <w:tab/>
      </w:r>
      <w:r w:rsidRPr="009853CA">
        <w:rPr>
          <w:sz w:val="24"/>
        </w:rPr>
        <w:t>(a)</w:t>
      </w:r>
      <w:r>
        <w:rPr>
          <w:sz w:val="24"/>
        </w:rPr>
        <w:t>-</w:t>
      </w:r>
      <w:r w:rsidRPr="009853CA">
        <w:rPr>
          <w:sz w:val="24"/>
        </w:rPr>
        <w:t>(b)</w:t>
      </w:r>
      <w:r>
        <w:rPr>
          <w:sz w:val="24"/>
        </w:rPr>
        <w:tab/>
        <w:t>N</w:t>
      </w:r>
      <w:r w:rsidRPr="009853CA">
        <w:rPr>
          <w:sz w:val="24"/>
        </w:rPr>
        <w:t xml:space="preserve">ot applicable to SAHPRA. The Entity </w:t>
      </w:r>
      <w:r w:rsidRPr="009853CA">
        <w:rPr>
          <w:bCs/>
          <w:sz w:val="24"/>
        </w:rPr>
        <w:t>does not have record of unlicensed suppliers who were awarded tenders to supply Class A and Class B medical devices to hospitals.</w:t>
      </w:r>
    </w:p>
    <w:p w:rsidR="009853CA" w:rsidRPr="009853CA" w:rsidRDefault="009853CA" w:rsidP="009853CA">
      <w:pPr>
        <w:pStyle w:val="BodyText"/>
        <w:tabs>
          <w:tab w:val="left" w:pos="709"/>
        </w:tabs>
        <w:ind w:left="1418" w:hanging="1418"/>
        <w:rPr>
          <w:sz w:val="24"/>
        </w:rPr>
      </w:pPr>
    </w:p>
    <w:p w:rsidR="0057121C" w:rsidRPr="009853CA" w:rsidRDefault="009853CA" w:rsidP="009853CA">
      <w:pPr>
        <w:pStyle w:val="BodyText"/>
        <w:ind w:left="720" w:hanging="720"/>
        <w:rPr>
          <w:sz w:val="24"/>
        </w:rPr>
      </w:pPr>
      <w:r>
        <w:rPr>
          <w:sz w:val="24"/>
        </w:rPr>
        <w:t>(</w:t>
      </w:r>
      <w:r w:rsidRPr="009853CA">
        <w:rPr>
          <w:sz w:val="24"/>
        </w:rPr>
        <w:t>3</w:t>
      </w:r>
      <w:r>
        <w:rPr>
          <w:sz w:val="24"/>
        </w:rPr>
        <w:t>)</w:t>
      </w:r>
      <w:r>
        <w:rPr>
          <w:sz w:val="24"/>
        </w:rPr>
        <w:tab/>
      </w:r>
      <w:r w:rsidRPr="009853CA">
        <w:rPr>
          <w:sz w:val="24"/>
        </w:rPr>
        <w:t xml:space="preserve">There were no amendments made to the guidelines and regulations made in terms of the Medicines and Related Substances Act, 1965 (Act 101 of 1965) as amended, to facilitate the awarding of contracts to unlicensed providers. </w:t>
      </w:r>
      <w:r w:rsidRPr="009853CA">
        <w:rPr>
          <w:bCs/>
          <w:sz w:val="24"/>
        </w:rPr>
        <w:t>SAHPRA has published a series of communication documents during the pandemic to communicate the existing regulatory requirements and processes to stakeholders in accordance with SAHPRA’s mandate.</w:t>
      </w:r>
    </w:p>
    <w:p w:rsidR="00493E34" w:rsidRDefault="00493E34" w:rsidP="00BB6DED">
      <w:pPr>
        <w:pStyle w:val="BodyText"/>
        <w:rPr>
          <w:sz w:val="24"/>
          <w:lang w:val="en-GB"/>
        </w:rPr>
      </w:pPr>
    </w:p>
    <w:p w:rsidR="009853CA" w:rsidRDefault="009853CA" w:rsidP="00BB6DED">
      <w:pPr>
        <w:pStyle w:val="BodyText"/>
        <w:rPr>
          <w:sz w:val="24"/>
          <w:lang w:val="en-GB"/>
        </w:rPr>
      </w:pPr>
    </w:p>
    <w:p w:rsidR="00445448" w:rsidRPr="00445448" w:rsidRDefault="00E238C2" w:rsidP="00BB6DED">
      <w:pPr>
        <w:pStyle w:val="BodyText"/>
        <w:rPr>
          <w:sz w:val="24"/>
          <w:lang w:val="en-GB"/>
        </w:rPr>
      </w:pPr>
      <w:r w:rsidRPr="00253510">
        <w:rPr>
          <w:sz w:val="24"/>
          <w:lang w:val="en-GB"/>
        </w:rPr>
        <w:t>END.</w:t>
      </w:r>
      <w:bookmarkStart w:id="0" w:name="_GoBack"/>
      <w:bookmarkEnd w:id="0"/>
    </w:p>
    <w:sectPr w:rsidR="00445448" w:rsidRPr="00445448" w:rsidSect="00430D20">
      <w:footerReference w:type="even" r:id="rId8"/>
      <w:footerReference w:type="default" r:id="rId9"/>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359" w:rsidRDefault="00F37359">
      <w:r>
        <w:separator/>
      </w:r>
    </w:p>
  </w:endnote>
  <w:endnote w:type="continuationSeparator" w:id="1">
    <w:p w:rsidR="00F37359" w:rsidRDefault="00F37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00866">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00866">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93E3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359" w:rsidRDefault="00F37359">
      <w:r>
        <w:separator/>
      </w:r>
    </w:p>
  </w:footnote>
  <w:footnote w:type="continuationSeparator" w:id="1">
    <w:p w:rsidR="00F37359" w:rsidRDefault="00F373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nsid w:val="117E46EF"/>
    <w:multiLevelType w:val="hybridMultilevel"/>
    <w:tmpl w:val="0D7ED50A"/>
    <w:lvl w:ilvl="0" w:tplc="5E904A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9004E"/>
    <w:multiLevelType w:val="hybridMultilevel"/>
    <w:tmpl w:val="AEDA62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7B64795"/>
    <w:multiLevelType w:val="hybridMultilevel"/>
    <w:tmpl w:val="20C46C6E"/>
    <w:lvl w:ilvl="0" w:tplc="014C1E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3">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EB633B"/>
    <w:multiLevelType w:val="hybridMultilevel"/>
    <w:tmpl w:val="41F8286C"/>
    <w:lvl w:ilvl="0" w:tplc="0C22D1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B071799"/>
    <w:multiLevelType w:val="hybridMultilevel"/>
    <w:tmpl w:val="E61E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3">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D05245E"/>
    <w:multiLevelType w:val="hybridMultilevel"/>
    <w:tmpl w:val="BAFE1476"/>
    <w:lvl w:ilvl="0" w:tplc="92F2DE8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E254D6E"/>
    <w:multiLevelType w:val="hybridMultilevel"/>
    <w:tmpl w:val="DF20802E"/>
    <w:lvl w:ilvl="0" w:tplc="3CD2D1CA">
      <w:start w:val="1"/>
      <w:numFmt w:val="lowerLetter"/>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F0A2985"/>
    <w:multiLevelType w:val="hybridMultilevel"/>
    <w:tmpl w:val="FAC87EA4"/>
    <w:lvl w:ilvl="0" w:tplc="1C09000B">
      <w:start w:val="1"/>
      <w:numFmt w:val="bullet"/>
      <w:lvlText w:val=""/>
      <w:lvlJc w:val="left"/>
      <w:pPr>
        <w:ind w:left="2145" w:hanging="360"/>
      </w:pPr>
      <w:rPr>
        <w:rFonts w:ascii="Wingdings" w:hAnsi="Wingdings" w:hint="default"/>
      </w:rPr>
    </w:lvl>
    <w:lvl w:ilvl="1" w:tplc="1C090003" w:tentative="1">
      <w:start w:val="1"/>
      <w:numFmt w:val="bullet"/>
      <w:lvlText w:val="o"/>
      <w:lvlJc w:val="left"/>
      <w:pPr>
        <w:ind w:left="2865" w:hanging="360"/>
      </w:pPr>
      <w:rPr>
        <w:rFonts w:ascii="Courier New" w:hAnsi="Courier New" w:cs="Courier New" w:hint="default"/>
      </w:rPr>
    </w:lvl>
    <w:lvl w:ilvl="2" w:tplc="1C090005" w:tentative="1">
      <w:start w:val="1"/>
      <w:numFmt w:val="bullet"/>
      <w:lvlText w:val=""/>
      <w:lvlJc w:val="left"/>
      <w:pPr>
        <w:ind w:left="3585" w:hanging="360"/>
      </w:pPr>
      <w:rPr>
        <w:rFonts w:ascii="Wingdings" w:hAnsi="Wingdings" w:hint="default"/>
      </w:rPr>
    </w:lvl>
    <w:lvl w:ilvl="3" w:tplc="1C090001" w:tentative="1">
      <w:start w:val="1"/>
      <w:numFmt w:val="bullet"/>
      <w:lvlText w:val=""/>
      <w:lvlJc w:val="left"/>
      <w:pPr>
        <w:ind w:left="4305" w:hanging="360"/>
      </w:pPr>
      <w:rPr>
        <w:rFonts w:ascii="Symbol" w:hAnsi="Symbol" w:hint="default"/>
      </w:rPr>
    </w:lvl>
    <w:lvl w:ilvl="4" w:tplc="1C090003" w:tentative="1">
      <w:start w:val="1"/>
      <w:numFmt w:val="bullet"/>
      <w:lvlText w:val="o"/>
      <w:lvlJc w:val="left"/>
      <w:pPr>
        <w:ind w:left="5025" w:hanging="360"/>
      </w:pPr>
      <w:rPr>
        <w:rFonts w:ascii="Courier New" w:hAnsi="Courier New" w:cs="Courier New" w:hint="default"/>
      </w:rPr>
    </w:lvl>
    <w:lvl w:ilvl="5" w:tplc="1C090005" w:tentative="1">
      <w:start w:val="1"/>
      <w:numFmt w:val="bullet"/>
      <w:lvlText w:val=""/>
      <w:lvlJc w:val="left"/>
      <w:pPr>
        <w:ind w:left="5745" w:hanging="360"/>
      </w:pPr>
      <w:rPr>
        <w:rFonts w:ascii="Wingdings" w:hAnsi="Wingdings" w:hint="default"/>
      </w:rPr>
    </w:lvl>
    <w:lvl w:ilvl="6" w:tplc="1C090001" w:tentative="1">
      <w:start w:val="1"/>
      <w:numFmt w:val="bullet"/>
      <w:lvlText w:val=""/>
      <w:lvlJc w:val="left"/>
      <w:pPr>
        <w:ind w:left="6465" w:hanging="360"/>
      </w:pPr>
      <w:rPr>
        <w:rFonts w:ascii="Symbol" w:hAnsi="Symbol" w:hint="default"/>
      </w:rPr>
    </w:lvl>
    <w:lvl w:ilvl="7" w:tplc="1C090003" w:tentative="1">
      <w:start w:val="1"/>
      <w:numFmt w:val="bullet"/>
      <w:lvlText w:val="o"/>
      <w:lvlJc w:val="left"/>
      <w:pPr>
        <w:ind w:left="7185" w:hanging="360"/>
      </w:pPr>
      <w:rPr>
        <w:rFonts w:ascii="Courier New" w:hAnsi="Courier New" w:cs="Courier New" w:hint="default"/>
      </w:rPr>
    </w:lvl>
    <w:lvl w:ilvl="8" w:tplc="1C090005" w:tentative="1">
      <w:start w:val="1"/>
      <w:numFmt w:val="bullet"/>
      <w:lvlText w:val=""/>
      <w:lvlJc w:val="left"/>
      <w:pPr>
        <w:ind w:left="7905" w:hanging="360"/>
      </w:pPr>
      <w:rPr>
        <w:rFonts w:ascii="Wingdings" w:hAnsi="Wingdings" w:hint="default"/>
      </w:rPr>
    </w:lvl>
  </w:abstractNum>
  <w:abstractNum w:abstractNumId="43">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4">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725A3B8C"/>
    <w:multiLevelType w:val="hybridMultilevel"/>
    <w:tmpl w:val="1E6ED7B8"/>
    <w:lvl w:ilvl="0" w:tplc="2DB030E4">
      <w:start w:val="1"/>
      <w:numFmt w:val="lowerLetter"/>
      <w:lvlText w:val="(%1)"/>
      <w:lvlJc w:val="left"/>
      <w:pPr>
        <w:ind w:left="2130" w:hanging="705"/>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48">
    <w:nsid w:val="798E17B9"/>
    <w:multiLevelType w:val="hybridMultilevel"/>
    <w:tmpl w:val="1D06F842"/>
    <w:lvl w:ilvl="0" w:tplc="C38665A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9">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6"/>
  </w:num>
  <w:num w:numId="5">
    <w:abstractNumId w:val="29"/>
  </w:num>
  <w:num w:numId="6">
    <w:abstractNumId w:val="31"/>
  </w:num>
  <w:num w:numId="7">
    <w:abstractNumId w:val="24"/>
  </w:num>
  <w:num w:numId="8">
    <w:abstractNumId w:val="13"/>
  </w:num>
  <w:num w:numId="9">
    <w:abstractNumId w:val="5"/>
  </w:num>
  <w:num w:numId="10">
    <w:abstractNumId w:val="23"/>
  </w:num>
  <w:num w:numId="11">
    <w:abstractNumId w:val="38"/>
  </w:num>
  <w:num w:numId="12">
    <w:abstractNumId w:val="2"/>
  </w:num>
  <w:num w:numId="13">
    <w:abstractNumId w:val="39"/>
  </w:num>
  <w:num w:numId="14">
    <w:abstractNumId w:val="30"/>
  </w:num>
  <w:num w:numId="15">
    <w:abstractNumId w:val="7"/>
  </w:num>
  <w:num w:numId="16">
    <w:abstractNumId w:val="0"/>
  </w:num>
  <w:num w:numId="1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4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9"/>
  </w:num>
  <w:num w:numId="24">
    <w:abstractNumId w:val="9"/>
  </w:num>
  <w:num w:numId="25">
    <w:abstractNumId w:val="35"/>
  </w:num>
  <w:num w:numId="26">
    <w:abstractNumId w:val="20"/>
  </w:num>
  <w:num w:numId="27">
    <w:abstractNumId w:val="43"/>
  </w:num>
  <w:num w:numId="28">
    <w:abstractNumId w:val="3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1"/>
  </w:num>
  <w:num w:numId="32">
    <w:abstractNumId w:val="45"/>
  </w:num>
  <w:num w:numId="33">
    <w:abstractNumId w:val="15"/>
  </w:num>
  <w:num w:numId="34">
    <w:abstractNumId w:val="18"/>
  </w:num>
  <w:num w:numId="35">
    <w:abstractNumId w:val="37"/>
  </w:num>
  <w:num w:numId="36">
    <w:abstractNumId w:val="6"/>
  </w:num>
  <w:num w:numId="37">
    <w:abstractNumId w:val="27"/>
  </w:num>
  <w:num w:numId="38">
    <w:abstractNumId w:val="17"/>
  </w:num>
  <w:num w:numId="39">
    <w:abstractNumId w:val="49"/>
  </w:num>
  <w:num w:numId="40">
    <w:abstractNumId w:val="32"/>
  </w:num>
  <w:num w:numId="41">
    <w:abstractNumId w:val="10"/>
  </w:num>
  <w:num w:numId="42">
    <w:abstractNumId w:val="8"/>
  </w:num>
  <w:num w:numId="43">
    <w:abstractNumId w:val="42"/>
  </w:num>
  <w:num w:numId="44">
    <w:abstractNumId w:val="26"/>
  </w:num>
  <w:num w:numId="45">
    <w:abstractNumId w:val="48"/>
  </w:num>
  <w:num w:numId="46">
    <w:abstractNumId w:val="40"/>
  </w:num>
  <w:num w:numId="47">
    <w:abstractNumId w:val="41"/>
  </w:num>
  <w:num w:numId="48">
    <w:abstractNumId w:val="4"/>
  </w:num>
  <w:num w:numId="49">
    <w:abstractNumId w:val="16"/>
  </w:num>
  <w:num w:numId="50">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275E"/>
    <w:rsid w:val="0000585F"/>
    <w:rsid w:val="00007447"/>
    <w:rsid w:val="00012AE9"/>
    <w:rsid w:val="0002288F"/>
    <w:rsid w:val="00025DC9"/>
    <w:rsid w:val="000418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4C33"/>
    <w:rsid w:val="000F059B"/>
    <w:rsid w:val="000F3BF5"/>
    <w:rsid w:val="000F50B5"/>
    <w:rsid w:val="000F64EE"/>
    <w:rsid w:val="0010050F"/>
    <w:rsid w:val="00103056"/>
    <w:rsid w:val="00103544"/>
    <w:rsid w:val="00105E3C"/>
    <w:rsid w:val="00107743"/>
    <w:rsid w:val="0011153B"/>
    <w:rsid w:val="001126D2"/>
    <w:rsid w:val="00134634"/>
    <w:rsid w:val="00150F90"/>
    <w:rsid w:val="00160102"/>
    <w:rsid w:val="00160BDE"/>
    <w:rsid w:val="001646AE"/>
    <w:rsid w:val="001651E2"/>
    <w:rsid w:val="001738BD"/>
    <w:rsid w:val="00182D05"/>
    <w:rsid w:val="00186E43"/>
    <w:rsid w:val="001913DE"/>
    <w:rsid w:val="001A0653"/>
    <w:rsid w:val="001A47AC"/>
    <w:rsid w:val="001A492B"/>
    <w:rsid w:val="001A5759"/>
    <w:rsid w:val="001B62F5"/>
    <w:rsid w:val="001B67CA"/>
    <w:rsid w:val="001C0252"/>
    <w:rsid w:val="001C2FB1"/>
    <w:rsid w:val="001C433A"/>
    <w:rsid w:val="001C4B60"/>
    <w:rsid w:val="001C79BF"/>
    <w:rsid w:val="001D2E01"/>
    <w:rsid w:val="001D309F"/>
    <w:rsid w:val="001E53FE"/>
    <w:rsid w:val="001E6713"/>
    <w:rsid w:val="001E7247"/>
    <w:rsid w:val="001F4EEA"/>
    <w:rsid w:val="00200866"/>
    <w:rsid w:val="002024FD"/>
    <w:rsid w:val="00202CF5"/>
    <w:rsid w:val="00215E53"/>
    <w:rsid w:val="002242A9"/>
    <w:rsid w:val="002323A5"/>
    <w:rsid w:val="00233C3B"/>
    <w:rsid w:val="0024216E"/>
    <w:rsid w:val="002440B3"/>
    <w:rsid w:val="00252CCB"/>
    <w:rsid w:val="00253510"/>
    <w:rsid w:val="00266835"/>
    <w:rsid w:val="00267FDF"/>
    <w:rsid w:val="00271665"/>
    <w:rsid w:val="002A0E7D"/>
    <w:rsid w:val="002A5288"/>
    <w:rsid w:val="002B20CB"/>
    <w:rsid w:val="002B32D0"/>
    <w:rsid w:val="002B6E08"/>
    <w:rsid w:val="002C1A8C"/>
    <w:rsid w:val="002D4F89"/>
    <w:rsid w:val="002D571D"/>
    <w:rsid w:val="002E23F0"/>
    <w:rsid w:val="002E3FA9"/>
    <w:rsid w:val="002F747D"/>
    <w:rsid w:val="00300051"/>
    <w:rsid w:val="00311920"/>
    <w:rsid w:val="0031798D"/>
    <w:rsid w:val="00330A1B"/>
    <w:rsid w:val="00337FE4"/>
    <w:rsid w:val="00342774"/>
    <w:rsid w:val="00346CE1"/>
    <w:rsid w:val="0034705D"/>
    <w:rsid w:val="00355BB7"/>
    <w:rsid w:val="00357A10"/>
    <w:rsid w:val="00366B08"/>
    <w:rsid w:val="00366E06"/>
    <w:rsid w:val="0038043F"/>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C5286"/>
    <w:rsid w:val="004C740F"/>
    <w:rsid w:val="004D43CB"/>
    <w:rsid w:val="004D4DBF"/>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6020"/>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5F76D8"/>
    <w:rsid w:val="00600F82"/>
    <w:rsid w:val="00604F1E"/>
    <w:rsid w:val="00610BC7"/>
    <w:rsid w:val="00615DD6"/>
    <w:rsid w:val="006175C7"/>
    <w:rsid w:val="00623A49"/>
    <w:rsid w:val="00623E12"/>
    <w:rsid w:val="00635745"/>
    <w:rsid w:val="00635890"/>
    <w:rsid w:val="00637291"/>
    <w:rsid w:val="0063794C"/>
    <w:rsid w:val="006467A4"/>
    <w:rsid w:val="00646F50"/>
    <w:rsid w:val="006664AE"/>
    <w:rsid w:val="00672C5D"/>
    <w:rsid w:val="00674FC6"/>
    <w:rsid w:val="006779D4"/>
    <w:rsid w:val="00680DFB"/>
    <w:rsid w:val="00683343"/>
    <w:rsid w:val="00683E46"/>
    <w:rsid w:val="006A34EA"/>
    <w:rsid w:val="006B2324"/>
    <w:rsid w:val="006C67FA"/>
    <w:rsid w:val="006E4188"/>
    <w:rsid w:val="006E6A77"/>
    <w:rsid w:val="006E6C41"/>
    <w:rsid w:val="006E7310"/>
    <w:rsid w:val="006E77B3"/>
    <w:rsid w:val="006E7C45"/>
    <w:rsid w:val="006F221E"/>
    <w:rsid w:val="006F3DB9"/>
    <w:rsid w:val="006F4912"/>
    <w:rsid w:val="006F501B"/>
    <w:rsid w:val="006F7E16"/>
    <w:rsid w:val="00700B0D"/>
    <w:rsid w:val="00721839"/>
    <w:rsid w:val="00730651"/>
    <w:rsid w:val="00735915"/>
    <w:rsid w:val="00757359"/>
    <w:rsid w:val="00762416"/>
    <w:rsid w:val="00770C17"/>
    <w:rsid w:val="00771EB2"/>
    <w:rsid w:val="00773A22"/>
    <w:rsid w:val="00783312"/>
    <w:rsid w:val="007A0D02"/>
    <w:rsid w:val="007A3E1B"/>
    <w:rsid w:val="007A6FF8"/>
    <w:rsid w:val="007B50D8"/>
    <w:rsid w:val="007C1F51"/>
    <w:rsid w:val="007C64DB"/>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CD4"/>
    <w:rsid w:val="00856686"/>
    <w:rsid w:val="008603CC"/>
    <w:rsid w:val="0086637B"/>
    <w:rsid w:val="00872A46"/>
    <w:rsid w:val="00891B7A"/>
    <w:rsid w:val="008A2BAB"/>
    <w:rsid w:val="008A3433"/>
    <w:rsid w:val="008A34C5"/>
    <w:rsid w:val="008B7C94"/>
    <w:rsid w:val="008C0456"/>
    <w:rsid w:val="008C3326"/>
    <w:rsid w:val="008C3EB8"/>
    <w:rsid w:val="008D2430"/>
    <w:rsid w:val="008D437A"/>
    <w:rsid w:val="008D749E"/>
    <w:rsid w:val="008F081F"/>
    <w:rsid w:val="008F1C96"/>
    <w:rsid w:val="0090105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60541"/>
    <w:rsid w:val="00967924"/>
    <w:rsid w:val="009756B6"/>
    <w:rsid w:val="009763CC"/>
    <w:rsid w:val="00976AC7"/>
    <w:rsid w:val="00980B87"/>
    <w:rsid w:val="009853CA"/>
    <w:rsid w:val="009855D2"/>
    <w:rsid w:val="009873B3"/>
    <w:rsid w:val="009922DD"/>
    <w:rsid w:val="00993155"/>
    <w:rsid w:val="009934AA"/>
    <w:rsid w:val="00993EB4"/>
    <w:rsid w:val="00994DA3"/>
    <w:rsid w:val="00997EC4"/>
    <w:rsid w:val="009A2424"/>
    <w:rsid w:val="009A3F64"/>
    <w:rsid w:val="009A3FC4"/>
    <w:rsid w:val="009C00C3"/>
    <w:rsid w:val="009C0CEE"/>
    <w:rsid w:val="009D2E42"/>
    <w:rsid w:val="009D3DA5"/>
    <w:rsid w:val="009D62A1"/>
    <w:rsid w:val="009E05A5"/>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1CEC"/>
    <w:rsid w:val="00A6048F"/>
    <w:rsid w:val="00A7509E"/>
    <w:rsid w:val="00A80F10"/>
    <w:rsid w:val="00A87CFA"/>
    <w:rsid w:val="00A90266"/>
    <w:rsid w:val="00AB02DE"/>
    <w:rsid w:val="00AB0EAC"/>
    <w:rsid w:val="00AB2A36"/>
    <w:rsid w:val="00AB3C74"/>
    <w:rsid w:val="00AC6AC3"/>
    <w:rsid w:val="00AD5F10"/>
    <w:rsid w:val="00AE5739"/>
    <w:rsid w:val="00AF11C7"/>
    <w:rsid w:val="00B02990"/>
    <w:rsid w:val="00B0762E"/>
    <w:rsid w:val="00B15831"/>
    <w:rsid w:val="00B23C6B"/>
    <w:rsid w:val="00B2423A"/>
    <w:rsid w:val="00B30D8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B6FBE"/>
    <w:rsid w:val="00BC4F60"/>
    <w:rsid w:val="00BC587A"/>
    <w:rsid w:val="00BC6E9C"/>
    <w:rsid w:val="00BC7E1F"/>
    <w:rsid w:val="00BD4034"/>
    <w:rsid w:val="00BD5901"/>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4DD4"/>
    <w:rsid w:val="00C71939"/>
    <w:rsid w:val="00C723FE"/>
    <w:rsid w:val="00C82762"/>
    <w:rsid w:val="00C91D4D"/>
    <w:rsid w:val="00C97997"/>
    <w:rsid w:val="00CA0E36"/>
    <w:rsid w:val="00CB41D7"/>
    <w:rsid w:val="00CB7839"/>
    <w:rsid w:val="00CB7B23"/>
    <w:rsid w:val="00CC61F7"/>
    <w:rsid w:val="00CF60D1"/>
    <w:rsid w:val="00CF7476"/>
    <w:rsid w:val="00D034F1"/>
    <w:rsid w:val="00D04106"/>
    <w:rsid w:val="00D05EA8"/>
    <w:rsid w:val="00D05FA5"/>
    <w:rsid w:val="00D06D6D"/>
    <w:rsid w:val="00D07FF1"/>
    <w:rsid w:val="00D13649"/>
    <w:rsid w:val="00D21320"/>
    <w:rsid w:val="00D21DC3"/>
    <w:rsid w:val="00D223AF"/>
    <w:rsid w:val="00D23E84"/>
    <w:rsid w:val="00D31C9F"/>
    <w:rsid w:val="00D34D2E"/>
    <w:rsid w:val="00D3794A"/>
    <w:rsid w:val="00D45BA5"/>
    <w:rsid w:val="00D50BCC"/>
    <w:rsid w:val="00D5344B"/>
    <w:rsid w:val="00D5360E"/>
    <w:rsid w:val="00D6513F"/>
    <w:rsid w:val="00D67753"/>
    <w:rsid w:val="00D7008E"/>
    <w:rsid w:val="00D73A46"/>
    <w:rsid w:val="00D75166"/>
    <w:rsid w:val="00D7691C"/>
    <w:rsid w:val="00D81183"/>
    <w:rsid w:val="00D821B8"/>
    <w:rsid w:val="00D84ADA"/>
    <w:rsid w:val="00D84AEC"/>
    <w:rsid w:val="00D8624D"/>
    <w:rsid w:val="00D94626"/>
    <w:rsid w:val="00D97161"/>
    <w:rsid w:val="00DA3E25"/>
    <w:rsid w:val="00DA6F68"/>
    <w:rsid w:val="00DC1DD2"/>
    <w:rsid w:val="00DC2D05"/>
    <w:rsid w:val="00DC594A"/>
    <w:rsid w:val="00DC7AE6"/>
    <w:rsid w:val="00DE233C"/>
    <w:rsid w:val="00DE4636"/>
    <w:rsid w:val="00DE787B"/>
    <w:rsid w:val="00DF6212"/>
    <w:rsid w:val="00E040FD"/>
    <w:rsid w:val="00E067DD"/>
    <w:rsid w:val="00E11BD3"/>
    <w:rsid w:val="00E1432D"/>
    <w:rsid w:val="00E161FB"/>
    <w:rsid w:val="00E238C2"/>
    <w:rsid w:val="00E27656"/>
    <w:rsid w:val="00E42417"/>
    <w:rsid w:val="00E43571"/>
    <w:rsid w:val="00E471EC"/>
    <w:rsid w:val="00E61438"/>
    <w:rsid w:val="00E61656"/>
    <w:rsid w:val="00E6419C"/>
    <w:rsid w:val="00E70BD1"/>
    <w:rsid w:val="00E75A81"/>
    <w:rsid w:val="00E76C96"/>
    <w:rsid w:val="00E85240"/>
    <w:rsid w:val="00E943DE"/>
    <w:rsid w:val="00EA2E04"/>
    <w:rsid w:val="00EA464E"/>
    <w:rsid w:val="00EB064F"/>
    <w:rsid w:val="00EB5DC4"/>
    <w:rsid w:val="00EC759B"/>
    <w:rsid w:val="00ED527A"/>
    <w:rsid w:val="00EE56A6"/>
    <w:rsid w:val="00EF7FEE"/>
    <w:rsid w:val="00F006CF"/>
    <w:rsid w:val="00F0467C"/>
    <w:rsid w:val="00F052FE"/>
    <w:rsid w:val="00F1203C"/>
    <w:rsid w:val="00F14236"/>
    <w:rsid w:val="00F2300D"/>
    <w:rsid w:val="00F24479"/>
    <w:rsid w:val="00F27780"/>
    <w:rsid w:val="00F301C0"/>
    <w:rsid w:val="00F3238C"/>
    <w:rsid w:val="00F37359"/>
    <w:rsid w:val="00F467DC"/>
    <w:rsid w:val="00F46E85"/>
    <w:rsid w:val="00F50E33"/>
    <w:rsid w:val="00F54CEC"/>
    <w:rsid w:val="00F6642C"/>
    <w:rsid w:val="00F70EBE"/>
    <w:rsid w:val="00F7399B"/>
    <w:rsid w:val="00F75B9B"/>
    <w:rsid w:val="00F84286"/>
    <w:rsid w:val="00F86457"/>
    <w:rsid w:val="00F966C3"/>
    <w:rsid w:val="00FA20AC"/>
    <w:rsid w:val="00FA6D26"/>
    <w:rsid w:val="00FB5A74"/>
    <w:rsid w:val="00FC3262"/>
    <w:rsid w:val="00FD42B3"/>
    <w:rsid w:val="00FE00A3"/>
    <w:rsid w:val="00FE2183"/>
    <w:rsid w:val="00FE233F"/>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hpra.org.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2020-10-31T19:08:00Z</dcterms:created>
  <dcterms:modified xsi:type="dcterms:W3CDTF">2020-10-31T19:08:00Z</dcterms:modified>
</cp:coreProperties>
</file>