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7614E4"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536415"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7614E4"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AC51C1"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7614E4">
        <w:rPr>
          <w:rFonts w:ascii="Arial" w:hAnsi="Arial" w:cs="Arial"/>
          <w:b/>
          <w:noProof/>
          <w:sz w:val="22"/>
          <w:szCs w:val="22"/>
        </w:rPr>
        <w:t>WRITTEN</w:t>
      </w:r>
    </w:p>
    <w:p w:rsidR="00E83E3C" w:rsidRDefault="00E83E3C" w:rsidP="00E83E3C">
      <w:pPr>
        <w:rPr>
          <w:rFonts w:ascii="Arial" w:hAnsi="Arial" w:cs="Arial"/>
          <w:b/>
          <w:bCs/>
          <w:color w:val="000000"/>
          <w:sz w:val="22"/>
          <w:szCs w:val="22"/>
        </w:rPr>
      </w:pPr>
    </w:p>
    <w:p w:rsidR="00E83E3C" w:rsidRPr="00135757" w:rsidRDefault="007614E4"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6D45BA">
        <w:rPr>
          <w:rFonts w:ascii="Arial" w:hAnsi="Arial" w:cs="Arial"/>
          <w:b/>
          <w:noProof/>
          <w:sz w:val="22"/>
          <w:szCs w:val="22"/>
        </w:rPr>
        <w:t>2393</w:t>
      </w:r>
    </w:p>
    <w:p w:rsidR="00E83E3C" w:rsidRDefault="007614E4"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6D45BA">
        <w:rPr>
          <w:rFonts w:ascii="Arial" w:hAnsi="Arial" w:cs="Arial"/>
          <w:b/>
          <w:noProof/>
          <w:sz w:val="22"/>
          <w:szCs w:val="22"/>
        </w:rPr>
        <w:t>17</w:t>
      </w:r>
      <w:r w:rsidR="009C6521" w:rsidRPr="009C6521">
        <w:rPr>
          <w:rFonts w:ascii="Arial" w:hAnsi="Arial" w:cs="Arial"/>
          <w:b/>
          <w:noProof/>
          <w:sz w:val="22"/>
          <w:szCs w:val="22"/>
        </w:rPr>
        <w:t xml:space="preserve"> JUNE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6D5624" w:rsidRDefault="007614E4"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865F1C" w:rsidRPr="00865F1C" w:rsidRDefault="00865F1C" w:rsidP="006D45BA">
      <w:pPr>
        <w:spacing w:before="100" w:beforeAutospacing="1" w:after="100" w:afterAutospacing="1" w:line="360" w:lineRule="auto"/>
        <w:ind w:left="720" w:hanging="720"/>
        <w:jc w:val="both"/>
        <w:outlineLvl w:val="0"/>
        <w:rPr>
          <w:rFonts w:ascii="Arial" w:eastAsia="Calibri" w:hAnsi="Arial" w:cs="Arial"/>
          <w:lang w:val="en-ZA"/>
        </w:rPr>
      </w:pPr>
      <w:r w:rsidRPr="00865F1C">
        <w:rPr>
          <w:rFonts w:ascii="Arial" w:eastAsia="Calibri" w:hAnsi="Arial" w:cs="Arial"/>
          <w:b/>
          <w:lang w:val="en-ZA"/>
        </w:rPr>
        <w:t>2393.</w:t>
      </w:r>
      <w:r w:rsidRPr="00865F1C">
        <w:rPr>
          <w:rFonts w:ascii="Arial" w:eastAsia="Calibri" w:hAnsi="Arial" w:cs="Arial"/>
          <w:b/>
          <w:lang w:val="en-ZA"/>
        </w:rPr>
        <w:tab/>
        <w:t>Mr R A Lees (DA) to ask the Minister of Cooperative Governance and Traditional Affairs</w:t>
      </w:r>
      <w:r w:rsidR="00881E9B" w:rsidRPr="00865F1C">
        <w:rPr>
          <w:rFonts w:ascii="Arial" w:eastAsia="Calibri" w:hAnsi="Arial" w:cs="Arial"/>
          <w:b/>
          <w:lang w:val="en-ZA"/>
        </w:rPr>
        <w:fldChar w:fldCharType="begin"/>
      </w:r>
      <w:r w:rsidRPr="00865F1C">
        <w:rPr>
          <w:rFonts w:ascii="Arial" w:eastAsia="Calibri" w:hAnsi="Arial" w:cs="Arial"/>
          <w:lang w:val="en-ZA"/>
        </w:rPr>
        <w:instrText xml:space="preserve"> XE "</w:instrText>
      </w:r>
      <w:r w:rsidRPr="00865F1C">
        <w:rPr>
          <w:rFonts w:ascii="Arial" w:eastAsia="Calibri" w:hAnsi="Arial" w:cs="Arial"/>
          <w:b/>
        </w:rPr>
        <w:instrText xml:space="preserve">Cooperative Governance and </w:instrText>
      </w:r>
      <w:r w:rsidRPr="00865F1C">
        <w:rPr>
          <w:rFonts w:ascii="Arial" w:eastAsia="Calibri" w:hAnsi="Arial" w:cs="Arial"/>
          <w:b/>
          <w:lang w:val="en-ZA"/>
        </w:rPr>
        <w:instrText>Traditional</w:instrText>
      </w:r>
      <w:r w:rsidRPr="00865F1C">
        <w:rPr>
          <w:rFonts w:ascii="Arial" w:eastAsia="Calibri" w:hAnsi="Arial" w:cs="Arial"/>
          <w:b/>
        </w:rPr>
        <w:instrText xml:space="preserve"> Affairs</w:instrText>
      </w:r>
      <w:r w:rsidRPr="00865F1C">
        <w:rPr>
          <w:rFonts w:ascii="Arial" w:eastAsia="Calibri" w:hAnsi="Arial" w:cs="Arial"/>
          <w:lang w:val="en-ZA"/>
        </w:rPr>
        <w:instrText xml:space="preserve">" </w:instrText>
      </w:r>
      <w:r w:rsidR="00881E9B" w:rsidRPr="00865F1C">
        <w:rPr>
          <w:rFonts w:ascii="Arial" w:eastAsia="Calibri" w:hAnsi="Arial" w:cs="Arial"/>
          <w:b/>
          <w:lang w:val="en-ZA"/>
        </w:rPr>
        <w:fldChar w:fldCharType="end"/>
      </w:r>
      <w:r w:rsidRPr="00865F1C">
        <w:rPr>
          <w:rFonts w:ascii="Arial" w:eastAsia="Calibri" w:hAnsi="Arial" w:cs="Arial"/>
          <w:b/>
          <w:lang w:val="en-ZA"/>
        </w:rPr>
        <w:t xml:space="preserve">: </w:t>
      </w:r>
    </w:p>
    <w:p w:rsidR="00865F1C" w:rsidRPr="00865F1C" w:rsidRDefault="00865F1C" w:rsidP="006D45BA">
      <w:pPr>
        <w:autoSpaceDE w:val="0"/>
        <w:autoSpaceDN w:val="0"/>
        <w:adjustRightInd w:val="0"/>
        <w:spacing w:before="100" w:beforeAutospacing="1" w:after="100" w:afterAutospacing="1" w:line="360" w:lineRule="auto"/>
        <w:ind w:left="1440" w:right="26" w:hanging="720"/>
        <w:jc w:val="both"/>
        <w:rPr>
          <w:rFonts w:ascii="Arial" w:eastAsia="Calibri" w:hAnsi="Arial" w:cs="Arial"/>
          <w:lang w:val="en-ZA"/>
        </w:rPr>
      </w:pPr>
      <w:r w:rsidRPr="00865F1C">
        <w:rPr>
          <w:rFonts w:ascii="Arial" w:eastAsia="Calibri" w:hAnsi="Arial" w:cs="Arial"/>
          <w:lang w:val="en-ZA"/>
        </w:rPr>
        <w:t>(1)</w:t>
      </w:r>
      <w:r w:rsidRPr="00865F1C">
        <w:rPr>
          <w:rFonts w:ascii="Arial" w:eastAsia="Calibri" w:hAnsi="Arial" w:cs="Arial"/>
          <w:lang w:val="en-ZA"/>
        </w:rPr>
        <w:tab/>
        <w:t xml:space="preserve">With reference to the fixed property situated on the banks of the Thukela River at </w:t>
      </w:r>
      <w:proofErr w:type="spellStart"/>
      <w:r w:rsidRPr="00865F1C">
        <w:rPr>
          <w:rFonts w:ascii="Arial" w:eastAsia="Calibri" w:hAnsi="Arial" w:cs="Arial"/>
          <w:lang w:val="en-ZA"/>
        </w:rPr>
        <w:t>Ezakeni</w:t>
      </w:r>
      <w:proofErr w:type="spellEnd"/>
      <w:r w:rsidRPr="00865F1C">
        <w:rPr>
          <w:rFonts w:ascii="Arial" w:eastAsia="Calibri" w:hAnsi="Arial" w:cs="Arial"/>
          <w:lang w:val="en-ZA"/>
        </w:rPr>
        <w:t xml:space="preserve"> in the Alfred Duma Local Municipality in KwaZulu-Natal on which the UThukela District Municipality pump station and water purification works is located, what are the details of the (a) owners of the fixed property on which the pump station and water works are built, (b) legally enforceable contract for the use of the property by the UThukela District Municipality and (c) rentals payable to the owners of the property;</w:t>
      </w:r>
    </w:p>
    <w:p w:rsidR="00865F1C" w:rsidRPr="00865F1C" w:rsidRDefault="00865F1C" w:rsidP="006D45BA">
      <w:pPr>
        <w:autoSpaceDE w:val="0"/>
        <w:autoSpaceDN w:val="0"/>
        <w:adjustRightInd w:val="0"/>
        <w:spacing w:before="100" w:beforeAutospacing="1" w:after="100" w:afterAutospacing="1" w:line="360" w:lineRule="auto"/>
        <w:ind w:left="1440" w:right="26" w:hanging="720"/>
        <w:jc w:val="both"/>
        <w:rPr>
          <w:rFonts w:ascii="Arial" w:eastAsia="Calibri" w:hAnsi="Arial" w:cs="Arial"/>
          <w:lang w:val="en-ZA"/>
        </w:rPr>
      </w:pPr>
      <w:r w:rsidRPr="00865F1C">
        <w:rPr>
          <w:rFonts w:ascii="Arial" w:eastAsia="Calibri" w:hAnsi="Arial" w:cs="Arial"/>
          <w:lang w:val="en-ZA"/>
        </w:rPr>
        <w:t>(2)</w:t>
      </w:r>
      <w:r w:rsidRPr="00865F1C">
        <w:rPr>
          <w:rFonts w:ascii="Arial" w:eastAsia="Calibri" w:hAnsi="Arial" w:cs="Arial"/>
          <w:lang w:val="en-ZA"/>
        </w:rPr>
        <w:tab/>
        <w:t>whether the pump station and water purification works are national key points; if not why not; if so, what are the relevant details?</w:t>
      </w:r>
      <w:r w:rsidRPr="00865F1C">
        <w:rPr>
          <w:rFonts w:ascii="Arial" w:eastAsia="Calibri" w:hAnsi="Arial" w:cs="Arial"/>
          <w:lang w:val="en-ZA"/>
        </w:rPr>
        <w:tab/>
      </w:r>
      <w:r w:rsidRPr="00865F1C">
        <w:rPr>
          <w:rFonts w:ascii="Arial" w:eastAsia="Calibri" w:hAnsi="Arial" w:cs="Arial"/>
          <w:lang w:val="en-ZA"/>
        </w:rPr>
        <w:tab/>
      </w:r>
      <w:r w:rsidRPr="00865F1C">
        <w:rPr>
          <w:rFonts w:ascii="Arial" w:eastAsia="Calibri" w:hAnsi="Arial" w:cs="Arial"/>
          <w:lang w:val="en-ZA"/>
        </w:rPr>
        <w:tab/>
        <w:t>NW2818E</w:t>
      </w:r>
    </w:p>
    <w:p w:rsidR="00903766" w:rsidRPr="00AC51C1" w:rsidRDefault="00903766" w:rsidP="00903766">
      <w:pPr>
        <w:spacing w:after="200" w:line="276" w:lineRule="auto"/>
        <w:rPr>
          <w:rFonts w:ascii="Arial" w:hAnsi="Arial" w:cs="Arial"/>
          <w:b/>
          <w:bCs/>
          <w:sz w:val="28"/>
          <w:szCs w:val="28"/>
        </w:rPr>
      </w:pPr>
    </w:p>
    <w:p w:rsidR="00E83E3C" w:rsidRDefault="007614E4" w:rsidP="00903766">
      <w:pPr>
        <w:spacing w:after="200" w:line="276" w:lineRule="auto"/>
        <w:rPr>
          <w:rFonts w:ascii="Arial" w:hAnsi="Arial" w:cs="Arial"/>
          <w:b/>
          <w:bCs/>
          <w:sz w:val="28"/>
          <w:szCs w:val="28"/>
        </w:rPr>
      </w:pPr>
      <w:r w:rsidRPr="00AC51C1">
        <w:rPr>
          <w:rFonts w:ascii="Arial" w:hAnsi="Arial" w:cs="Arial"/>
          <w:b/>
          <w:bCs/>
          <w:sz w:val="28"/>
          <w:szCs w:val="28"/>
        </w:rPr>
        <w:t>REPLY:</w:t>
      </w:r>
    </w:p>
    <w:p w:rsidR="001A18D0" w:rsidRPr="001A18D0" w:rsidRDefault="001A18D0" w:rsidP="00903766">
      <w:pPr>
        <w:spacing w:after="200" w:line="276" w:lineRule="auto"/>
        <w:rPr>
          <w:rFonts w:ascii="Arial" w:hAnsi="Arial" w:cs="Arial"/>
        </w:rPr>
      </w:pPr>
      <w:r w:rsidRPr="001A18D0">
        <w:rPr>
          <w:rFonts w:ascii="Arial" w:hAnsi="Arial" w:cs="Arial"/>
        </w:rPr>
        <w:t>The reply below was provided by UThukela District Municipality:</w:t>
      </w:r>
    </w:p>
    <w:p w:rsidR="00CA404F" w:rsidRPr="00AC51C1" w:rsidRDefault="00903766" w:rsidP="00903766">
      <w:pPr>
        <w:pStyle w:val="ListParagraph"/>
        <w:numPr>
          <w:ilvl w:val="0"/>
          <w:numId w:val="6"/>
        </w:numPr>
        <w:tabs>
          <w:tab w:val="left" w:pos="1418"/>
        </w:tabs>
        <w:ind w:hanging="153"/>
        <w:jc w:val="both"/>
        <w:rPr>
          <w:rFonts w:ascii="Arial" w:hAnsi="Arial" w:cs="Arial"/>
          <w:sz w:val="28"/>
          <w:szCs w:val="28"/>
        </w:rPr>
      </w:pPr>
      <w:r w:rsidRPr="00AC51C1">
        <w:rPr>
          <w:rFonts w:ascii="Arial" w:eastAsia="Arial" w:hAnsi="Arial" w:cs="Arial"/>
          <w:szCs w:val="28"/>
        </w:rPr>
        <w:t>T</w:t>
      </w:r>
      <w:r w:rsidR="007614E4" w:rsidRPr="00AC51C1">
        <w:rPr>
          <w:rFonts w:ascii="Arial" w:eastAsia="Arial" w:hAnsi="Arial" w:cs="Arial"/>
          <w:szCs w:val="28"/>
        </w:rPr>
        <w:t xml:space="preserve">he Ownership of </w:t>
      </w:r>
      <w:proofErr w:type="spellStart"/>
      <w:r w:rsidR="007614E4" w:rsidRPr="00AC51C1">
        <w:rPr>
          <w:rFonts w:ascii="Arial" w:eastAsia="Arial" w:hAnsi="Arial" w:cs="Arial"/>
          <w:szCs w:val="28"/>
        </w:rPr>
        <w:t>Zakheni</w:t>
      </w:r>
      <w:proofErr w:type="spellEnd"/>
      <w:r w:rsidR="007614E4" w:rsidRPr="00AC51C1">
        <w:rPr>
          <w:rFonts w:ascii="Arial" w:eastAsia="Arial" w:hAnsi="Arial" w:cs="Arial"/>
          <w:szCs w:val="28"/>
        </w:rPr>
        <w:t xml:space="preserve"> Water Treatment </w:t>
      </w:r>
    </w:p>
    <w:p w:rsidR="00CA404F" w:rsidRPr="00AC51C1" w:rsidRDefault="007614E4" w:rsidP="00903766">
      <w:pPr>
        <w:tabs>
          <w:tab w:val="left" w:pos="1418"/>
          <w:tab w:val="left" w:pos="1560"/>
        </w:tabs>
        <w:jc w:val="both"/>
        <w:rPr>
          <w:rFonts w:ascii="Arial" w:hAnsi="Arial" w:cs="Arial"/>
          <w:sz w:val="28"/>
          <w:szCs w:val="28"/>
        </w:rPr>
      </w:pPr>
      <w:r w:rsidRPr="00AC51C1">
        <w:rPr>
          <w:rFonts w:ascii="Arial" w:eastAsia="Arial" w:hAnsi="Arial" w:cs="Arial"/>
          <w:szCs w:val="28"/>
        </w:rPr>
        <w:t>               </w:t>
      </w:r>
      <w:r w:rsidR="00903766" w:rsidRPr="00AC51C1">
        <w:rPr>
          <w:rFonts w:ascii="Arial" w:eastAsia="Arial" w:hAnsi="Arial" w:cs="Arial"/>
          <w:szCs w:val="28"/>
        </w:rPr>
        <w:t xml:space="preserve">  </w:t>
      </w:r>
      <w:r w:rsidRPr="00AC51C1">
        <w:rPr>
          <w:rFonts w:ascii="Arial" w:eastAsia="Arial" w:hAnsi="Arial" w:cs="Arial"/>
          <w:szCs w:val="28"/>
        </w:rPr>
        <w:t xml:space="preserve">    </w:t>
      </w:r>
      <w:r w:rsidR="00903766" w:rsidRPr="00AC51C1">
        <w:rPr>
          <w:rFonts w:ascii="Arial" w:eastAsia="Arial" w:hAnsi="Arial" w:cs="Arial"/>
          <w:szCs w:val="28"/>
        </w:rPr>
        <w:t xml:space="preserve"> </w:t>
      </w:r>
      <w:r w:rsidRPr="00AC51C1">
        <w:rPr>
          <w:rFonts w:ascii="Arial" w:eastAsia="Arial" w:hAnsi="Arial" w:cs="Arial"/>
          <w:szCs w:val="28"/>
        </w:rPr>
        <w:t>(a) Ownership of specified property</w:t>
      </w:r>
    </w:p>
    <w:p w:rsidR="00CA404F" w:rsidRPr="00AC51C1" w:rsidRDefault="007614E4" w:rsidP="00903766">
      <w:pPr>
        <w:tabs>
          <w:tab w:val="left" w:pos="1418"/>
        </w:tabs>
        <w:jc w:val="both"/>
        <w:rPr>
          <w:rFonts w:ascii="Arial" w:hAnsi="Arial" w:cs="Arial"/>
          <w:sz w:val="28"/>
          <w:szCs w:val="28"/>
        </w:rPr>
      </w:pPr>
      <w:r w:rsidRPr="00AC51C1">
        <w:rPr>
          <w:rFonts w:ascii="Arial" w:eastAsia="Arial" w:hAnsi="Arial" w:cs="Arial"/>
          <w:szCs w:val="28"/>
        </w:rPr>
        <w:t>                      </w:t>
      </w:r>
      <w:r w:rsidR="00903766" w:rsidRPr="00AC51C1">
        <w:rPr>
          <w:rFonts w:ascii="Arial" w:eastAsia="Arial" w:hAnsi="Arial" w:cs="Arial"/>
          <w:szCs w:val="28"/>
        </w:rPr>
        <w:t xml:space="preserve"> </w:t>
      </w:r>
      <w:r w:rsidR="006D45BA">
        <w:rPr>
          <w:rFonts w:ascii="Arial" w:eastAsia="Arial" w:hAnsi="Arial" w:cs="Arial"/>
          <w:szCs w:val="28"/>
        </w:rPr>
        <w:t xml:space="preserve">     </w:t>
      </w:r>
      <w:r w:rsidRPr="00AC51C1">
        <w:rPr>
          <w:rFonts w:ascii="Arial" w:eastAsia="Arial" w:hAnsi="Arial" w:cs="Arial"/>
          <w:szCs w:val="28"/>
        </w:rPr>
        <w:t>The plant is owned and operated by uThukela District Municipality (WSA)</w:t>
      </w:r>
    </w:p>
    <w:p w:rsidR="00903766" w:rsidRPr="00AC51C1" w:rsidRDefault="007614E4" w:rsidP="00903766">
      <w:pPr>
        <w:tabs>
          <w:tab w:val="left" w:pos="1418"/>
        </w:tabs>
        <w:jc w:val="both"/>
        <w:rPr>
          <w:rFonts w:ascii="Arial" w:eastAsia="Arial" w:hAnsi="Arial" w:cs="Arial"/>
          <w:szCs w:val="28"/>
        </w:rPr>
      </w:pPr>
      <w:r w:rsidRPr="00AC51C1">
        <w:rPr>
          <w:rFonts w:ascii="Arial" w:eastAsia="Arial" w:hAnsi="Arial" w:cs="Arial"/>
          <w:szCs w:val="28"/>
        </w:rPr>
        <w:t> </w:t>
      </w:r>
      <w:r w:rsidR="00903766" w:rsidRPr="00AC51C1">
        <w:rPr>
          <w:rFonts w:ascii="Arial" w:eastAsia="Arial" w:hAnsi="Arial" w:cs="Arial"/>
          <w:szCs w:val="28"/>
        </w:rPr>
        <w:t xml:space="preserve">  </w:t>
      </w:r>
      <w:r w:rsidRPr="00AC51C1">
        <w:rPr>
          <w:rFonts w:ascii="Arial" w:eastAsia="Arial" w:hAnsi="Arial" w:cs="Arial"/>
          <w:szCs w:val="28"/>
        </w:rPr>
        <w:t>                   </w:t>
      </w:r>
      <w:r w:rsidR="00903766" w:rsidRPr="00AC51C1">
        <w:rPr>
          <w:rFonts w:ascii="Arial" w:eastAsia="Arial" w:hAnsi="Arial" w:cs="Arial"/>
          <w:szCs w:val="28"/>
        </w:rPr>
        <w:t xml:space="preserve"> </w:t>
      </w:r>
    </w:p>
    <w:p w:rsidR="00CA404F" w:rsidRPr="00AC51C1" w:rsidRDefault="00903766" w:rsidP="00903766">
      <w:pPr>
        <w:tabs>
          <w:tab w:val="left" w:pos="1418"/>
        </w:tabs>
        <w:jc w:val="both"/>
        <w:rPr>
          <w:rFonts w:ascii="Arial" w:hAnsi="Arial" w:cs="Arial"/>
          <w:sz w:val="28"/>
          <w:szCs w:val="28"/>
        </w:rPr>
      </w:pPr>
      <w:r w:rsidRPr="00AC51C1">
        <w:rPr>
          <w:rFonts w:ascii="Arial" w:eastAsia="Arial" w:hAnsi="Arial" w:cs="Arial"/>
          <w:szCs w:val="28"/>
        </w:rPr>
        <w:tab/>
      </w:r>
      <w:r w:rsidR="007614E4" w:rsidRPr="00AC51C1">
        <w:rPr>
          <w:rFonts w:ascii="Arial" w:eastAsia="Arial" w:hAnsi="Arial" w:cs="Arial"/>
          <w:szCs w:val="28"/>
        </w:rPr>
        <w:t>(b)  Legal Contract for the use of the property</w:t>
      </w:r>
    </w:p>
    <w:p w:rsidR="00CA404F" w:rsidRPr="00AC51C1" w:rsidRDefault="007614E4" w:rsidP="006D45BA">
      <w:pPr>
        <w:tabs>
          <w:tab w:val="left" w:pos="1800"/>
        </w:tabs>
        <w:ind w:left="1890" w:hanging="1418"/>
        <w:jc w:val="both"/>
        <w:rPr>
          <w:rFonts w:ascii="Arial" w:hAnsi="Arial" w:cs="Arial"/>
          <w:sz w:val="28"/>
          <w:szCs w:val="28"/>
        </w:rPr>
      </w:pPr>
      <w:r w:rsidRPr="00AC51C1">
        <w:rPr>
          <w:rFonts w:ascii="Arial" w:eastAsia="Arial" w:hAnsi="Arial" w:cs="Arial"/>
          <w:szCs w:val="28"/>
        </w:rPr>
        <w:t>                   </w:t>
      </w:r>
      <w:r w:rsidR="006D45BA">
        <w:rPr>
          <w:rFonts w:ascii="Arial" w:eastAsia="Arial" w:hAnsi="Arial" w:cs="Arial"/>
          <w:szCs w:val="28"/>
        </w:rPr>
        <w:t xml:space="preserve"> </w:t>
      </w:r>
      <w:r w:rsidRPr="00AC51C1">
        <w:rPr>
          <w:rFonts w:ascii="Arial" w:eastAsia="Arial" w:hAnsi="Arial" w:cs="Arial"/>
          <w:szCs w:val="28"/>
        </w:rPr>
        <w:t xml:space="preserve"> By virtue, the plant was transferred from Local Municipality to the (WSA) </w:t>
      </w:r>
      <w:r w:rsidR="006D45BA">
        <w:rPr>
          <w:rFonts w:ascii="Arial" w:eastAsia="Arial" w:hAnsi="Arial" w:cs="Arial"/>
          <w:szCs w:val="28"/>
        </w:rPr>
        <w:t xml:space="preserve">  </w:t>
      </w:r>
      <w:r w:rsidRPr="00AC51C1">
        <w:rPr>
          <w:rFonts w:ascii="Arial" w:eastAsia="Arial" w:hAnsi="Arial" w:cs="Arial"/>
          <w:szCs w:val="28"/>
        </w:rPr>
        <w:t xml:space="preserve">and therefore the property belong to the </w:t>
      </w:r>
      <w:proofErr w:type="spellStart"/>
      <w:r w:rsidRPr="00AC51C1">
        <w:rPr>
          <w:rFonts w:ascii="Arial" w:eastAsia="Arial" w:hAnsi="Arial" w:cs="Arial"/>
          <w:szCs w:val="28"/>
        </w:rPr>
        <w:t>DIstrict</w:t>
      </w:r>
      <w:proofErr w:type="spellEnd"/>
      <w:r w:rsidRPr="00AC51C1">
        <w:rPr>
          <w:rFonts w:ascii="Arial" w:eastAsia="Arial" w:hAnsi="Arial" w:cs="Arial"/>
          <w:szCs w:val="28"/>
        </w:rPr>
        <w:t xml:space="preserve"> hence this no </w:t>
      </w:r>
      <w:proofErr w:type="spellStart"/>
      <w:r w:rsidRPr="00AC51C1">
        <w:rPr>
          <w:rFonts w:ascii="Arial" w:eastAsia="Arial" w:hAnsi="Arial" w:cs="Arial"/>
          <w:szCs w:val="28"/>
        </w:rPr>
        <w:t>no</w:t>
      </w:r>
      <w:proofErr w:type="spellEnd"/>
      <w:r w:rsidRPr="00AC51C1">
        <w:rPr>
          <w:rFonts w:ascii="Arial" w:eastAsia="Arial" w:hAnsi="Arial" w:cs="Arial"/>
          <w:szCs w:val="28"/>
        </w:rPr>
        <w:t xml:space="preserve"> contract obligation.</w:t>
      </w:r>
    </w:p>
    <w:p w:rsidR="00903766" w:rsidRPr="00AC51C1" w:rsidRDefault="007614E4" w:rsidP="00903766">
      <w:pPr>
        <w:tabs>
          <w:tab w:val="left" w:pos="1418"/>
        </w:tabs>
        <w:jc w:val="both"/>
        <w:rPr>
          <w:rFonts w:ascii="Arial" w:eastAsia="Arial" w:hAnsi="Arial" w:cs="Arial"/>
          <w:szCs w:val="28"/>
        </w:rPr>
      </w:pPr>
      <w:r w:rsidRPr="00AC51C1">
        <w:rPr>
          <w:rFonts w:ascii="Arial" w:eastAsia="Arial" w:hAnsi="Arial" w:cs="Arial"/>
          <w:szCs w:val="28"/>
        </w:rPr>
        <w:lastRenderedPageBreak/>
        <w:t> </w:t>
      </w:r>
      <w:r w:rsidR="00903766" w:rsidRPr="00AC51C1">
        <w:rPr>
          <w:rFonts w:ascii="Arial" w:eastAsia="Arial" w:hAnsi="Arial" w:cs="Arial"/>
          <w:szCs w:val="28"/>
        </w:rPr>
        <w:t xml:space="preserve"> </w:t>
      </w:r>
      <w:r w:rsidRPr="00AC51C1">
        <w:rPr>
          <w:rFonts w:ascii="Arial" w:eastAsia="Arial" w:hAnsi="Arial" w:cs="Arial"/>
          <w:szCs w:val="28"/>
        </w:rPr>
        <w:t>                   </w:t>
      </w:r>
      <w:r w:rsidR="00903766" w:rsidRPr="00AC51C1">
        <w:rPr>
          <w:rFonts w:ascii="Arial" w:eastAsia="Arial" w:hAnsi="Arial" w:cs="Arial"/>
          <w:szCs w:val="28"/>
        </w:rPr>
        <w:t xml:space="preserve"> </w:t>
      </w:r>
      <w:r w:rsidRPr="00AC51C1">
        <w:rPr>
          <w:rFonts w:ascii="Arial" w:eastAsia="Arial" w:hAnsi="Arial" w:cs="Arial"/>
          <w:szCs w:val="28"/>
        </w:rPr>
        <w:t xml:space="preserve"> </w:t>
      </w:r>
    </w:p>
    <w:p w:rsidR="00CA404F" w:rsidRPr="00AC51C1" w:rsidRDefault="00903766" w:rsidP="00903766">
      <w:pPr>
        <w:tabs>
          <w:tab w:val="left" w:pos="1418"/>
        </w:tabs>
        <w:jc w:val="both"/>
        <w:rPr>
          <w:rFonts w:ascii="Arial" w:hAnsi="Arial" w:cs="Arial"/>
          <w:sz w:val="28"/>
          <w:szCs w:val="28"/>
        </w:rPr>
      </w:pPr>
      <w:r w:rsidRPr="00AC51C1">
        <w:rPr>
          <w:rFonts w:ascii="Arial" w:eastAsia="Arial" w:hAnsi="Arial" w:cs="Arial"/>
          <w:szCs w:val="28"/>
        </w:rPr>
        <w:tab/>
      </w:r>
      <w:r w:rsidR="007614E4" w:rsidRPr="00AC51C1">
        <w:rPr>
          <w:rFonts w:ascii="Arial" w:eastAsia="Arial" w:hAnsi="Arial" w:cs="Arial"/>
          <w:szCs w:val="28"/>
        </w:rPr>
        <w:t>(c) Rental Payable to the owner of the property</w:t>
      </w:r>
    </w:p>
    <w:p w:rsidR="00CA404F" w:rsidRPr="00AC51C1" w:rsidRDefault="007614E4" w:rsidP="00903766">
      <w:pPr>
        <w:tabs>
          <w:tab w:val="left" w:pos="1418"/>
        </w:tabs>
        <w:jc w:val="both"/>
        <w:rPr>
          <w:rFonts w:ascii="Arial" w:hAnsi="Arial" w:cs="Arial"/>
          <w:sz w:val="28"/>
          <w:szCs w:val="28"/>
        </w:rPr>
      </w:pPr>
      <w:r w:rsidRPr="00AC51C1">
        <w:rPr>
          <w:rFonts w:ascii="Arial" w:eastAsia="Arial" w:hAnsi="Arial" w:cs="Arial"/>
          <w:szCs w:val="28"/>
        </w:rPr>
        <w:t>                     </w:t>
      </w:r>
      <w:r w:rsidR="006D45BA">
        <w:rPr>
          <w:rFonts w:ascii="Arial" w:eastAsia="Arial" w:hAnsi="Arial" w:cs="Arial"/>
          <w:szCs w:val="28"/>
        </w:rPr>
        <w:tab/>
        <w:t xml:space="preserve">   </w:t>
      </w:r>
      <w:r w:rsidRPr="00AC51C1">
        <w:rPr>
          <w:rFonts w:ascii="Arial" w:eastAsia="Arial" w:hAnsi="Arial" w:cs="Arial"/>
          <w:szCs w:val="28"/>
        </w:rPr>
        <w:t>  None - the District owns the Property.</w:t>
      </w:r>
    </w:p>
    <w:p w:rsidR="00CA404F" w:rsidRPr="00AC51C1" w:rsidRDefault="007614E4" w:rsidP="00903766">
      <w:pPr>
        <w:tabs>
          <w:tab w:val="left" w:pos="1418"/>
        </w:tabs>
        <w:jc w:val="both"/>
        <w:rPr>
          <w:rFonts w:ascii="Arial" w:hAnsi="Arial" w:cs="Arial"/>
          <w:sz w:val="28"/>
          <w:szCs w:val="28"/>
        </w:rPr>
      </w:pPr>
      <w:r w:rsidRPr="00AC51C1">
        <w:rPr>
          <w:rFonts w:ascii="Arial" w:eastAsia="Arial" w:hAnsi="Arial" w:cs="Arial"/>
          <w:szCs w:val="28"/>
        </w:rPr>
        <w:t> </w:t>
      </w:r>
    </w:p>
    <w:p w:rsidR="00CA404F" w:rsidRPr="00AC51C1" w:rsidRDefault="007614E4" w:rsidP="00903766">
      <w:pPr>
        <w:jc w:val="both"/>
        <w:rPr>
          <w:rFonts w:ascii="Arial" w:hAnsi="Arial" w:cs="Arial"/>
          <w:sz w:val="28"/>
          <w:szCs w:val="28"/>
        </w:rPr>
      </w:pPr>
      <w:r w:rsidRPr="00AC51C1">
        <w:rPr>
          <w:rFonts w:ascii="Arial" w:eastAsia="Arial" w:hAnsi="Arial" w:cs="Arial"/>
          <w:szCs w:val="28"/>
        </w:rPr>
        <w:t xml:space="preserve">            </w:t>
      </w:r>
      <w:r w:rsidR="00903766" w:rsidRPr="00AC51C1">
        <w:rPr>
          <w:rFonts w:ascii="Arial" w:eastAsia="Arial" w:hAnsi="Arial" w:cs="Arial"/>
          <w:szCs w:val="28"/>
        </w:rPr>
        <w:t>(</w:t>
      </w:r>
      <w:r w:rsidRPr="00AC51C1">
        <w:rPr>
          <w:rFonts w:ascii="Arial" w:eastAsia="Arial" w:hAnsi="Arial" w:cs="Arial"/>
          <w:szCs w:val="28"/>
        </w:rPr>
        <w:t>2</w:t>
      </w:r>
      <w:r w:rsidR="00903766" w:rsidRPr="00AC51C1">
        <w:rPr>
          <w:rFonts w:ascii="Arial" w:eastAsia="Arial" w:hAnsi="Arial" w:cs="Arial"/>
          <w:szCs w:val="28"/>
        </w:rPr>
        <w:t>)</w:t>
      </w:r>
      <w:r w:rsidRPr="00AC51C1">
        <w:rPr>
          <w:rFonts w:ascii="Arial" w:eastAsia="Arial" w:hAnsi="Arial" w:cs="Arial"/>
          <w:szCs w:val="28"/>
        </w:rPr>
        <w:t>     </w:t>
      </w:r>
      <w:r w:rsidR="00903766" w:rsidRPr="00AC51C1">
        <w:rPr>
          <w:rFonts w:ascii="Arial" w:eastAsia="Arial" w:hAnsi="Arial" w:cs="Arial"/>
          <w:szCs w:val="28"/>
        </w:rPr>
        <w:t xml:space="preserve"> </w:t>
      </w:r>
      <w:r w:rsidRPr="00AC51C1">
        <w:rPr>
          <w:rFonts w:ascii="Arial" w:eastAsia="Arial" w:hAnsi="Arial" w:cs="Arial"/>
          <w:szCs w:val="28"/>
        </w:rPr>
        <w:t>National Key Point Status</w:t>
      </w:r>
    </w:p>
    <w:p w:rsidR="00CA404F" w:rsidRPr="00AC51C1" w:rsidRDefault="007614E4" w:rsidP="00903766">
      <w:pPr>
        <w:jc w:val="both"/>
        <w:rPr>
          <w:rFonts w:ascii="Arial" w:hAnsi="Arial" w:cs="Arial"/>
          <w:sz w:val="28"/>
          <w:szCs w:val="28"/>
        </w:rPr>
      </w:pPr>
      <w:r w:rsidRPr="00AC51C1">
        <w:rPr>
          <w:rFonts w:ascii="Arial" w:eastAsia="Arial" w:hAnsi="Arial" w:cs="Arial"/>
          <w:szCs w:val="28"/>
        </w:rPr>
        <w:t> </w:t>
      </w:r>
    </w:p>
    <w:p w:rsidR="00CA404F" w:rsidRPr="00AC51C1" w:rsidRDefault="007614E4" w:rsidP="00903766">
      <w:pPr>
        <w:ind w:left="1418"/>
        <w:jc w:val="both"/>
        <w:rPr>
          <w:rFonts w:ascii="Arial" w:hAnsi="Arial" w:cs="Arial"/>
          <w:sz w:val="28"/>
          <w:szCs w:val="28"/>
        </w:rPr>
      </w:pPr>
      <w:r w:rsidRPr="00AC51C1">
        <w:rPr>
          <w:rFonts w:ascii="Arial" w:eastAsia="Arial" w:hAnsi="Arial" w:cs="Arial"/>
          <w:szCs w:val="28"/>
        </w:rPr>
        <w:t xml:space="preserve">The </w:t>
      </w:r>
      <w:proofErr w:type="spellStart"/>
      <w:r w:rsidRPr="00AC51C1">
        <w:rPr>
          <w:rFonts w:ascii="Arial" w:eastAsia="Arial" w:hAnsi="Arial" w:cs="Arial"/>
          <w:szCs w:val="28"/>
        </w:rPr>
        <w:t>Ezakheni</w:t>
      </w:r>
      <w:proofErr w:type="spellEnd"/>
      <w:r w:rsidRPr="00AC51C1">
        <w:rPr>
          <w:rFonts w:ascii="Arial" w:eastAsia="Arial" w:hAnsi="Arial" w:cs="Arial"/>
          <w:szCs w:val="28"/>
        </w:rPr>
        <w:t xml:space="preserve"> plant supply only 9 wards out of 37 </w:t>
      </w:r>
      <w:proofErr w:type="gramStart"/>
      <w:r w:rsidRPr="00AC51C1">
        <w:rPr>
          <w:rFonts w:ascii="Arial" w:eastAsia="Arial" w:hAnsi="Arial" w:cs="Arial"/>
          <w:szCs w:val="28"/>
        </w:rPr>
        <w:t>ward</w:t>
      </w:r>
      <w:proofErr w:type="gramEnd"/>
      <w:r w:rsidRPr="00AC51C1">
        <w:rPr>
          <w:rFonts w:ascii="Arial" w:eastAsia="Arial" w:hAnsi="Arial" w:cs="Arial"/>
          <w:szCs w:val="28"/>
        </w:rPr>
        <w:t xml:space="preserve"> in Alfred Duma Local Municipality therefore it currently not a National key Point. The District will therefore need to be guided in terms of the National</w:t>
      </w:r>
      <w:r w:rsidR="00903766" w:rsidRPr="00AC51C1">
        <w:rPr>
          <w:rFonts w:ascii="Arial" w:eastAsia="Arial" w:hAnsi="Arial" w:cs="Arial"/>
          <w:szCs w:val="28"/>
        </w:rPr>
        <w:t xml:space="preserve"> </w:t>
      </w:r>
      <w:r w:rsidRPr="00AC51C1">
        <w:rPr>
          <w:rFonts w:ascii="Arial" w:eastAsia="Arial" w:hAnsi="Arial" w:cs="Arial"/>
          <w:szCs w:val="28"/>
        </w:rPr>
        <w:t>Key Point Act 102 of 1980 South African Government. </w:t>
      </w:r>
    </w:p>
    <w:p w:rsidR="00EC6863" w:rsidRPr="0059714F" w:rsidRDefault="00EC6863" w:rsidP="00AC51C1">
      <w:pPr>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9F" w:rsidRDefault="0097799F">
      <w:r>
        <w:separator/>
      </w:r>
    </w:p>
  </w:endnote>
  <w:endnote w:type="continuationSeparator" w:id="0">
    <w:p w:rsidR="0097799F" w:rsidRDefault="00977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9F" w:rsidRDefault="0097799F">
      <w:r>
        <w:separator/>
      </w:r>
    </w:p>
  </w:footnote>
  <w:footnote w:type="continuationSeparator" w:id="0">
    <w:p w:rsidR="0097799F" w:rsidRDefault="00977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81E9B">
    <w:pPr>
      <w:pStyle w:val="Header"/>
      <w:framePr w:wrap="around" w:vAnchor="text" w:hAnchor="margin" w:xAlign="center" w:y="1"/>
      <w:rPr>
        <w:rStyle w:val="PageNumber"/>
      </w:rPr>
    </w:pPr>
    <w:r>
      <w:rPr>
        <w:rStyle w:val="PageNumber"/>
      </w:rPr>
      <w:fldChar w:fldCharType="begin"/>
    </w:r>
    <w:r w:rsidR="007614E4">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89727606">
      <w:start w:val="1"/>
      <w:numFmt w:val="decimal"/>
      <w:lvlText w:val="%1."/>
      <w:lvlJc w:val="left"/>
      <w:pPr>
        <w:ind w:left="360" w:hanging="360"/>
      </w:pPr>
      <w:rPr>
        <w:rFonts w:hint="default"/>
      </w:rPr>
    </w:lvl>
    <w:lvl w:ilvl="1" w:tplc="6686AAEA">
      <w:start w:val="1"/>
      <w:numFmt w:val="lowerLetter"/>
      <w:lvlText w:val="%2."/>
      <w:lvlJc w:val="left"/>
      <w:pPr>
        <w:ind w:left="1080" w:hanging="360"/>
      </w:pPr>
    </w:lvl>
    <w:lvl w:ilvl="2" w:tplc="7A441338" w:tentative="1">
      <w:start w:val="1"/>
      <w:numFmt w:val="lowerRoman"/>
      <w:lvlText w:val="%3."/>
      <w:lvlJc w:val="right"/>
      <w:pPr>
        <w:ind w:left="1800" w:hanging="180"/>
      </w:pPr>
    </w:lvl>
    <w:lvl w:ilvl="3" w:tplc="9F308A6C" w:tentative="1">
      <w:start w:val="1"/>
      <w:numFmt w:val="decimal"/>
      <w:lvlText w:val="%4."/>
      <w:lvlJc w:val="left"/>
      <w:pPr>
        <w:ind w:left="2520" w:hanging="360"/>
      </w:pPr>
    </w:lvl>
    <w:lvl w:ilvl="4" w:tplc="F7D8E47E" w:tentative="1">
      <w:start w:val="1"/>
      <w:numFmt w:val="lowerLetter"/>
      <w:lvlText w:val="%5."/>
      <w:lvlJc w:val="left"/>
      <w:pPr>
        <w:ind w:left="3240" w:hanging="360"/>
      </w:pPr>
    </w:lvl>
    <w:lvl w:ilvl="5" w:tplc="7832AEC0" w:tentative="1">
      <w:start w:val="1"/>
      <w:numFmt w:val="lowerRoman"/>
      <w:lvlText w:val="%6."/>
      <w:lvlJc w:val="right"/>
      <w:pPr>
        <w:ind w:left="3960" w:hanging="180"/>
      </w:pPr>
    </w:lvl>
    <w:lvl w:ilvl="6" w:tplc="8214A214" w:tentative="1">
      <w:start w:val="1"/>
      <w:numFmt w:val="decimal"/>
      <w:lvlText w:val="%7."/>
      <w:lvlJc w:val="left"/>
      <w:pPr>
        <w:ind w:left="4680" w:hanging="360"/>
      </w:pPr>
    </w:lvl>
    <w:lvl w:ilvl="7" w:tplc="8A321C64" w:tentative="1">
      <w:start w:val="1"/>
      <w:numFmt w:val="lowerLetter"/>
      <w:lvlText w:val="%8."/>
      <w:lvlJc w:val="left"/>
      <w:pPr>
        <w:ind w:left="5400" w:hanging="360"/>
      </w:pPr>
    </w:lvl>
    <w:lvl w:ilvl="8" w:tplc="AFE466B8" w:tentative="1">
      <w:start w:val="1"/>
      <w:numFmt w:val="lowerRoman"/>
      <w:lvlText w:val="%9."/>
      <w:lvlJc w:val="right"/>
      <w:pPr>
        <w:ind w:left="6120" w:hanging="180"/>
      </w:pPr>
    </w:lvl>
  </w:abstractNum>
  <w:abstractNum w:abstractNumId="1">
    <w:nsid w:val="310079B0"/>
    <w:multiLevelType w:val="hybridMultilevel"/>
    <w:tmpl w:val="681C8B3C"/>
    <w:lvl w:ilvl="0" w:tplc="487C2CB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19E49032">
      <w:start w:val="1"/>
      <w:numFmt w:val="lowerLetter"/>
      <w:lvlText w:val="%2."/>
      <w:lvlJc w:val="left"/>
      <w:pPr>
        <w:ind w:left="1222" w:hanging="360"/>
      </w:pPr>
    </w:lvl>
    <w:lvl w:ilvl="2" w:tplc="6FA8E80C">
      <w:start w:val="1"/>
      <w:numFmt w:val="lowerRoman"/>
      <w:lvlText w:val="%3."/>
      <w:lvlJc w:val="right"/>
      <w:pPr>
        <w:ind w:left="1942" w:hanging="180"/>
      </w:pPr>
    </w:lvl>
    <w:lvl w:ilvl="3" w:tplc="D71A883E">
      <w:start w:val="1"/>
      <w:numFmt w:val="decimal"/>
      <w:lvlText w:val="%4."/>
      <w:lvlJc w:val="left"/>
      <w:pPr>
        <w:ind w:left="2662" w:hanging="360"/>
      </w:pPr>
    </w:lvl>
    <w:lvl w:ilvl="4" w:tplc="37DEA396">
      <w:start w:val="1"/>
      <w:numFmt w:val="lowerLetter"/>
      <w:lvlText w:val="%5."/>
      <w:lvlJc w:val="left"/>
      <w:pPr>
        <w:ind w:left="3382" w:hanging="360"/>
      </w:pPr>
    </w:lvl>
    <w:lvl w:ilvl="5" w:tplc="25D48C96">
      <w:start w:val="1"/>
      <w:numFmt w:val="lowerRoman"/>
      <w:lvlText w:val="%6."/>
      <w:lvlJc w:val="right"/>
      <w:pPr>
        <w:ind w:left="4102" w:hanging="180"/>
      </w:pPr>
    </w:lvl>
    <w:lvl w:ilvl="6" w:tplc="F4700F5C">
      <w:start w:val="1"/>
      <w:numFmt w:val="decimal"/>
      <w:lvlText w:val="%7."/>
      <w:lvlJc w:val="left"/>
      <w:pPr>
        <w:ind w:left="4822" w:hanging="360"/>
      </w:pPr>
    </w:lvl>
    <w:lvl w:ilvl="7" w:tplc="AB58E90C">
      <w:start w:val="1"/>
      <w:numFmt w:val="lowerLetter"/>
      <w:lvlText w:val="%8."/>
      <w:lvlJc w:val="left"/>
      <w:pPr>
        <w:ind w:left="5542" w:hanging="360"/>
      </w:pPr>
    </w:lvl>
    <w:lvl w:ilvl="8" w:tplc="0382F6BE">
      <w:start w:val="1"/>
      <w:numFmt w:val="lowerRoman"/>
      <w:lvlText w:val="%9."/>
      <w:lvlJc w:val="right"/>
      <w:pPr>
        <w:ind w:left="6262" w:hanging="180"/>
      </w:pPr>
    </w:lvl>
  </w:abstractNum>
  <w:abstractNum w:abstractNumId="2">
    <w:nsid w:val="4AE73CEA"/>
    <w:multiLevelType w:val="hybridMultilevel"/>
    <w:tmpl w:val="4D74F046"/>
    <w:lvl w:ilvl="0" w:tplc="D64CB3C0">
      <w:start w:val="1"/>
      <w:numFmt w:val="bullet"/>
      <w:lvlText w:val=""/>
      <w:lvlJc w:val="left"/>
      <w:pPr>
        <w:ind w:left="720" w:hanging="360"/>
      </w:pPr>
      <w:rPr>
        <w:rFonts w:ascii="Symbol" w:hAnsi="Symbol" w:hint="default"/>
      </w:rPr>
    </w:lvl>
    <w:lvl w:ilvl="1" w:tplc="4EB4CED2" w:tentative="1">
      <w:start w:val="1"/>
      <w:numFmt w:val="bullet"/>
      <w:lvlText w:val="o"/>
      <w:lvlJc w:val="left"/>
      <w:pPr>
        <w:ind w:left="1440" w:hanging="360"/>
      </w:pPr>
      <w:rPr>
        <w:rFonts w:ascii="Courier New" w:hAnsi="Courier New" w:cs="Courier New" w:hint="default"/>
      </w:rPr>
    </w:lvl>
    <w:lvl w:ilvl="2" w:tplc="0C8A654A" w:tentative="1">
      <w:start w:val="1"/>
      <w:numFmt w:val="bullet"/>
      <w:lvlText w:val=""/>
      <w:lvlJc w:val="left"/>
      <w:pPr>
        <w:ind w:left="2160" w:hanging="360"/>
      </w:pPr>
      <w:rPr>
        <w:rFonts w:ascii="Wingdings" w:hAnsi="Wingdings" w:hint="default"/>
      </w:rPr>
    </w:lvl>
    <w:lvl w:ilvl="3" w:tplc="530C83DE" w:tentative="1">
      <w:start w:val="1"/>
      <w:numFmt w:val="bullet"/>
      <w:lvlText w:val=""/>
      <w:lvlJc w:val="left"/>
      <w:pPr>
        <w:ind w:left="2880" w:hanging="360"/>
      </w:pPr>
      <w:rPr>
        <w:rFonts w:ascii="Symbol" w:hAnsi="Symbol" w:hint="default"/>
      </w:rPr>
    </w:lvl>
    <w:lvl w:ilvl="4" w:tplc="5A06EC84" w:tentative="1">
      <w:start w:val="1"/>
      <w:numFmt w:val="bullet"/>
      <w:lvlText w:val="o"/>
      <w:lvlJc w:val="left"/>
      <w:pPr>
        <w:ind w:left="3600" w:hanging="360"/>
      </w:pPr>
      <w:rPr>
        <w:rFonts w:ascii="Courier New" w:hAnsi="Courier New" w:cs="Courier New" w:hint="default"/>
      </w:rPr>
    </w:lvl>
    <w:lvl w:ilvl="5" w:tplc="2D2097E4" w:tentative="1">
      <w:start w:val="1"/>
      <w:numFmt w:val="bullet"/>
      <w:lvlText w:val=""/>
      <w:lvlJc w:val="left"/>
      <w:pPr>
        <w:ind w:left="4320" w:hanging="360"/>
      </w:pPr>
      <w:rPr>
        <w:rFonts w:ascii="Wingdings" w:hAnsi="Wingdings" w:hint="default"/>
      </w:rPr>
    </w:lvl>
    <w:lvl w:ilvl="6" w:tplc="B30092C8" w:tentative="1">
      <w:start w:val="1"/>
      <w:numFmt w:val="bullet"/>
      <w:lvlText w:val=""/>
      <w:lvlJc w:val="left"/>
      <w:pPr>
        <w:ind w:left="5040" w:hanging="360"/>
      </w:pPr>
      <w:rPr>
        <w:rFonts w:ascii="Symbol" w:hAnsi="Symbol" w:hint="default"/>
      </w:rPr>
    </w:lvl>
    <w:lvl w:ilvl="7" w:tplc="A55E8484" w:tentative="1">
      <w:start w:val="1"/>
      <w:numFmt w:val="bullet"/>
      <w:lvlText w:val="o"/>
      <w:lvlJc w:val="left"/>
      <w:pPr>
        <w:ind w:left="5760" w:hanging="360"/>
      </w:pPr>
      <w:rPr>
        <w:rFonts w:ascii="Courier New" w:hAnsi="Courier New" w:cs="Courier New" w:hint="default"/>
      </w:rPr>
    </w:lvl>
    <w:lvl w:ilvl="8" w:tplc="1FEAB472" w:tentative="1">
      <w:start w:val="1"/>
      <w:numFmt w:val="bullet"/>
      <w:lvlText w:val=""/>
      <w:lvlJc w:val="left"/>
      <w:pPr>
        <w:ind w:left="6480" w:hanging="360"/>
      </w:pPr>
      <w:rPr>
        <w:rFonts w:ascii="Wingdings" w:hAnsi="Wingdings" w:hint="default"/>
      </w:rPr>
    </w:lvl>
  </w:abstractNum>
  <w:abstractNum w:abstractNumId="3">
    <w:nsid w:val="4AE73CEB"/>
    <w:multiLevelType w:val="multilevel"/>
    <w:tmpl w:val="4AE73CEB"/>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27359B"/>
    <w:multiLevelType w:val="hybridMultilevel"/>
    <w:tmpl w:val="F3BAB03C"/>
    <w:lvl w:ilvl="0" w:tplc="6D36314E">
      <w:start w:val="1"/>
      <w:numFmt w:val="decimal"/>
      <w:lvlText w:val="(%1)"/>
      <w:lvlJc w:val="left"/>
      <w:pPr>
        <w:ind w:left="1800" w:hanging="360"/>
      </w:pPr>
      <w:rPr>
        <w:rFonts w:ascii="Arial" w:eastAsia="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FE1606"/>
    <w:multiLevelType w:val="hybridMultilevel"/>
    <w:tmpl w:val="267CA776"/>
    <w:lvl w:ilvl="0" w:tplc="35FE9BA8">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18D0"/>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4D"/>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206"/>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45BA"/>
    <w:rsid w:val="006D5624"/>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5517"/>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4E4"/>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1C"/>
    <w:rsid w:val="00865F62"/>
    <w:rsid w:val="00866315"/>
    <w:rsid w:val="00867ADD"/>
    <w:rsid w:val="008702B0"/>
    <w:rsid w:val="00871493"/>
    <w:rsid w:val="0087153E"/>
    <w:rsid w:val="00872C6F"/>
    <w:rsid w:val="00873BEC"/>
    <w:rsid w:val="00874E09"/>
    <w:rsid w:val="008800E8"/>
    <w:rsid w:val="00880499"/>
    <w:rsid w:val="0088180A"/>
    <w:rsid w:val="00881E9B"/>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BAE"/>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766"/>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7799F"/>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200"/>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C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2F48"/>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031"/>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04F"/>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C64DA"/>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0B5"/>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31"/>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A2C"/>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4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205CA-3664-48CB-AC56-99730DA9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2022-06-27T08:58:00Z</dcterms:created>
  <dcterms:modified xsi:type="dcterms:W3CDTF">2022-06-27T08:58:00Z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