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8F44C4" w:rsidRPr="00E145DA" w:rsidTr="0007519B">
        <w:trPr>
          <w:trHeight w:val="1851"/>
          <w:jc w:val="center"/>
        </w:trPr>
        <w:tc>
          <w:tcPr>
            <w:tcW w:w="9026" w:type="dxa"/>
          </w:tcPr>
          <w:p w:rsidR="008F44C4" w:rsidRPr="00B83122" w:rsidRDefault="008F44C4" w:rsidP="0007519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E145DA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8F44C4" w:rsidRPr="00B83122" w:rsidRDefault="008F44C4" w:rsidP="0007519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F44C4" w:rsidRPr="00E145DA" w:rsidTr="0007519B">
        <w:trPr>
          <w:trHeight w:val="1111"/>
          <w:jc w:val="center"/>
        </w:trPr>
        <w:tc>
          <w:tcPr>
            <w:tcW w:w="9026" w:type="dxa"/>
          </w:tcPr>
          <w:p w:rsidR="008F44C4" w:rsidRPr="00B83122" w:rsidRDefault="008F44C4" w:rsidP="0007519B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8F44C4" w:rsidRPr="00B83122" w:rsidRDefault="008F44C4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8F44C4" w:rsidRDefault="008F44C4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8F44C4" w:rsidRDefault="008F44C4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</w:p>
          <w:p w:rsidR="008F44C4" w:rsidRPr="00B83122" w:rsidRDefault="008F44C4" w:rsidP="0007519B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8F44C4" w:rsidRPr="004B71F1" w:rsidRDefault="008F44C4" w:rsidP="0019100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8F44C4" w:rsidRPr="004B71F1" w:rsidRDefault="008F44C4" w:rsidP="001910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8F44C4" w:rsidRPr="004B71F1" w:rsidRDefault="008F44C4" w:rsidP="0019100A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239</w:t>
      </w:r>
    </w:p>
    <w:p w:rsidR="008F44C4" w:rsidRPr="004B71F1" w:rsidRDefault="008F44C4" w:rsidP="0019100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FEBRUARY 2016</w:t>
      </w:r>
    </w:p>
    <w:p w:rsidR="008F44C4" w:rsidRPr="0039035A" w:rsidRDefault="008F44C4" w:rsidP="0039035A">
      <w:pPr>
        <w:spacing w:before="100" w:beforeAutospacing="1" w:after="100" w:afterAutospacing="1"/>
        <w:ind w:left="709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39035A">
        <w:rPr>
          <w:rFonts w:ascii="Arial" w:hAnsi="Arial" w:cs="Arial"/>
          <w:b/>
          <w:bCs/>
          <w:sz w:val="24"/>
          <w:szCs w:val="24"/>
        </w:rPr>
        <w:t>239.     Mr M Q Ndlozi (EFF) to ask the Minister of Communications:</w:t>
      </w:r>
    </w:p>
    <w:p w:rsidR="008F44C4" w:rsidRDefault="008F44C4" w:rsidP="0039035A">
      <w:pPr>
        <w:pStyle w:val="BodyTextIndent2"/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</w:rPr>
      </w:pPr>
      <w:r w:rsidRPr="0039035A">
        <w:rPr>
          <w:rFonts w:ascii="Arial" w:hAnsi="Arial" w:cs="Arial"/>
          <w:lang w:val="en-ZA"/>
        </w:rPr>
        <w:t xml:space="preserve">Whether she and/or her department has bought advertising space in </w:t>
      </w:r>
      <w:r w:rsidRPr="0039035A">
        <w:rPr>
          <w:rFonts w:ascii="Arial" w:hAnsi="Arial" w:cs="Arial"/>
          <w:i/>
          <w:iCs/>
        </w:rPr>
        <w:t>The New Age</w:t>
      </w:r>
      <w:r w:rsidRPr="0039035A">
        <w:rPr>
          <w:rFonts w:ascii="Arial" w:hAnsi="Arial" w:cs="Arial"/>
          <w:lang w:val="en-ZA"/>
        </w:rPr>
        <w:t xml:space="preserve"> in the (a) 2012-13, (b) 2013-14 and (c) 2014-15 financial years; if so, (i) what number of times and (ii) for what amount in each specified financial year?            </w:t>
      </w:r>
      <w:r w:rsidRPr="0039035A">
        <w:rPr>
          <w:rFonts w:ascii="Arial" w:hAnsi="Arial" w:cs="Arial"/>
        </w:rPr>
        <w:t>NW242E</w:t>
      </w:r>
    </w:p>
    <w:p w:rsidR="008F44C4" w:rsidRPr="00D81352" w:rsidRDefault="008F44C4" w:rsidP="0039035A">
      <w:pPr>
        <w:pStyle w:val="BodyTextIndent2"/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b/>
        </w:rPr>
      </w:pPr>
      <w:r w:rsidRPr="00D81352">
        <w:rPr>
          <w:rFonts w:ascii="Arial" w:hAnsi="Arial" w:cs="Arial"/>
          <w:b/>
        </w:rPr>
        <w:t>REPLY: MINISTER OF COMMUNICATIONS</w:t>
      </w:r>
    </w:p>
    <w:p w:rsidR="008F44C4" w:rsidRPr="0039035A" w:rsidRDefault="008F44C4" w:rsidP="00390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35A">
        <w:rPr>
          <w:rFonts w:ascii="Arial" w:hAnsi="Arial" w:cs="Arial"/>
          <w:sz w:val="24"/>
          <w:szCs w:val="24"/>
        </w:rPr>
        <w:t>Yes, the GCIS has placed advertising in The New Age in 2012-13, regarding (i) and (ii), insertions detailed in table below.</w:t>
      </w:r>
    </w:p>
    <w:p w:rsidR="008F44C4" w:rsidRPr="0039035A" w:rsidRDefault="008F44C4" w:rsidP="00390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35A">
        <w:rPr>
          <w:rFonts w:ascii="Arial" w:hAnsi="Arial" w:cs="Arial"/>
          <w:sz w:val="24"/>
          <w:szCs w:val="24"/>
        </w:rPr>
        <w:t>Yes, the GCIS has placed advertising in The New Age in 2013-14, regarding (i) and (ii), insertions detailed in table below.</w:t>
      </w:r>
    </w:p>
    <w:p w:rsidR="008F44C4" w:rsidRPr="0039035A" w:rsidRDefault="008F44C4" w:rsidP="00390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35A">
        <w:rPr>
          <w:rFonts w:ascii="Arial" w:hAnsi="Arial" w:cs="Arial"/>
          <w:sz w:val="24"/>
          <w:szCs w:val="24"/>
        </w:rPr>
        <w:t>Yes, the GCIS has placed advertising in The New Age in 2014-15, regarding (i) and (ii), insertions detailed in table below. In the period October 2014 – April 2015, the GCIS merged with the Department of Communications to facilitate the start-up of the Department of Communication, hence the reference to Department of Communications.</w:t>
      </w:r>
    </w:p>
    <w:p w:rsidR="008F44C4" w:rsidRPr="0039035A" w:rsidRDefault="008F44C4" w:rsidP="0039035A">
      <w:pPr>
        <w:rPr>
          <w:rFonts w:ascii="Arial" w:hAnsi="Arial" w:cs="Arial"/>
          <w:sz w:val="24"/>
          <w:szCs w:val="24"/>
        </w:rPr>
      </w:pPr>
    </w:p>
    <w:tbl>
      <w:tblPr>
        <w:tblW w:w="9081" w:type="dxa"/>
        <w:tblCellMar>
          <w:left w:w="0" w:type="dxa"/>
          <w:right w:w="0" w:type="dxa"/>
        </w:tblCellMar>
        <w:tblLook w:val="00A0"/>
      </w:tblPr>
      <w:tblGrid>
        <w:gridCol w:w="2180"/>
        <w:gridCol w:w="4471"/>
        <w:gridCol w:w="2430"/>
      </w:tblGrid>
      <w:tr w:rsidR="008F44C4" w:rsidRPr="00E145DA" w:rsidTr="00D61D30">
        <w:trPr>
          <w:trHeight w:val="25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2012-2013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F44C4" w:rsidRPr="00E145DA" w:rsidTr="00D61D30">
        <w:trPr>
          <w:trHeight w:val="25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DEPARTMENT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CAMPAIGN 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INVOICE AMOUNT</w:t>
            </w:r>
          </w:p>
        </w:tc>
      </w:tr>
      <w:tr w:rsidR="008F44C4" w:rsidRPr="00E145DA" w:rsidTr="00D61D30">
        <w:trPr>
          <w:trHeight w:val="34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GCIS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National Orders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450 000.00</w:t>
            </w:r>
          </w:p>
        </w:tc>
      </w:tr>
      <w:tr w:rsidR="008F44C4" w:rsidRPr="00E145DA" w:rsidTr="00D61D30">
        <w:trPr>
          <w:trHeight w:val="36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Orders of Companions of OR Tambo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77 319.36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893 475.29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State Funeral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92 836.93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GCIS Total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 1 513 631.58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2013/2014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GCIS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Mandela Memorial campaign: State Funeral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R62 928.00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Recruitment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R50 068.80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R821 128.32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GCIS Total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R934 125.12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2014/2015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Communications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Database Registration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14 945.40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Profiling Campaign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720 990.72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Recruitment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301 195.75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Recruitment Phase 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57 078.43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SONA 2014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100 137.60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SONA 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 101 888.64</w:t>
            </w:r>
          </w:p>
        </w:tc>
      </w:tr>
      <w:tr w:rsidR="008F44C4" w:rsidRPr="00E145DA" w:rsidTr="00D61D30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Total Communications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4C4" w:rsidRPr="00E145DA" w:rsidRDefault="008F44C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45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 1 296 236.54</w:t>
            </w:r>
          </w:p>
        </w:tc>
      </w:tr>
    </w:tbl>
    <w:p w:rsidR="008F44C4" w:rsidRDefault="008F44C4" w:rsidP="0039035A"/>
    <w:p w:rsidR="008F44C4" w:rsidRDefault="008F44C4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44C4" w:rsidRDefault="008F44C4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44C4" w:rsidRDefault="008F44C4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44C4" w:rsidRDefault="008F44C4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DONALD LIPHOKO</w:t>
      </w:r>
    </w:p>
    <w:p w:rsidR="008F44C4" w:rsidRPr="00B72FD5" w:rsidRDefault="008F44C4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D5">
        <w:rPr>
          <w:rFonts w:ascii="Arial" w:hAnsi="Arial" w:cs="Arial"/>
          <w:b/>
          <w:sz w:val="24"/>
          <w:szCs w:val="24"/>
        </w:rPr>
        <w:t>DIRECTOR GENERAL [ACTING]</w:t>
      </w:r>
    </w:p>
    <w:p w:rsidR="008F44C4" w:rsidRPr="00B72FD5" w:rsidRDefault="008F44C4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D5">
        <w:rPr>
          <w:rFonts w:ascii="Arial" w:hAnsi="Arial" w:cs="Arial"/>
          <w:b/>
          <w:sz w:val="24"/>
          <w:szCs w:val="24"/>
        </w:rPr>
        <w:t xml:space="preserve">GOVERNMENT COMMUNICATION AND INFORMATION SYSTEM </w:t>
      </w:r>
    </w:p>
    <w:p w:rsidR="008F44C4" w:rsidRPr="00B72FD5" w:rsidRDefault="008F44C4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D5">
        <w:rPr>
          <w:rFonts w:ascii="Arial" w:hAnsi="Arial" w:cs="Arial"/>
          <w:b/>
          <w:sz w:val="24"/>
          <w:szCs w:val="24"/>
        </w:rPr>
        <w:t>DATE:</w:t>
      </w:r>
    </w:p>
    <w:p w:rsidR="008F44C4" w:rsidRDefault="008F44C4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44C4" w:rsidRDefault="008F44C4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44C4" w:rsidRDefault="008F44C4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44C4" w:rsidRDefault="008F44C4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8F44C4" w:rsidRDefault="008F44C4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8F44C4" w:rsidRDefault="008F44C4" w:rsidP="00D459FF">
      <w:pPr>
        <w:pStyle w:val="NoSpacing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sectPr w:rsidR="008F44C4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C4" w:rsidRDefault="008F44C4" w:rsidP="0019100A">
      <w:pPr>
        <w:spacing w:after="0" w:line="240" w:lineRule="auto"/>
      </w:pPr>
      <w:r>
        <w:separator/>
      </w:r>
    </w:p>
  </w:endnote>
  <w:endnote w:type="continuationSeparator" w:id="0">
    <w:p w:rsidR="008F44C4" w:rsidRDefault="008F44C4" w:rsidP="001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C4" w:rsidRDefault="008F44C4" w:rsidP="00176828">
    <w:pPr>
      <w:pStyle w:val="Footer"/>
    </w:pPr>
    <w:r>
      <w:t>Parliamentary Question 239</w:t>
    </w:r>
  </w:p>
  <w:p w:rsidR="008F44C4" w:rsidRDefault="008F44C4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C4" w:rsidRDefault="008F44C4" w:rsidP="0019100A">
      <w:pPr>
        <w:spacing w:after="0" w:line="240" w:lineRule="auto"/>
      </w:pPr>
      <w:r>
        <w:separator/>
      </w:r>
    </w:p>
  </w:footnote>
  <w:footnote w:type="continuationSeparator" w:id="0">
    <w:p w:rsidR="008F44C4" w:rsidRDefault="008F44C4" w:rsidP="0019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C4" w:rsidRPr="00AA0D77" w:rsidRDefault="008F44C4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0F91"/>
    <w:multiLevelType w:val="hybridMultilevel"/>
    <w:tmpl w:val="1EEEE1EC"/>
    <w:lvl w:ilvl="0" w:tplc="00E248A4">
      <w:start w:val="1"/>
      <w:numFmt w:val="decimal"/>
      <w:lvlText w:val="%1."/>
      <w:lvlJc w:val="left"/>
      <w:pPr>
        <w:ind w:left="349" w:hanging="360"/>
      </w:pPr>
      <w:rPr>
        <w:rFonts w:cs="Times New Roman"/>
        <w:color w:val="1F497D"/>
      </w:rPr>
    </w:lvl>
    <w:lvl w:ilvl="1" w:tplc="1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">
    <w:nsid w:val="73B65705"/>
    <w:multiLevelType w:val="hybridMultilevel"/>
    <w:tmpl w:val="B4FCC45C"/>
    <w:lvl w:ilvl="0" w:tplc="E7D8DAC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0A"/>
    <w:rsid w:val="00016F80"/>
    <w:rsid w:val="0007519B"/>
    <w:rsid w:val="000E36AE"/>
    <w:rsid w:val="000F3E16"/>
    <w:rsid w:val="00176828"/>
    <w:rsid w:val="0019100A"/>
    <w:rsid w:val="00226FF6"/>
    <w:rsid w:val="002B32DE"/>
    <w:rsid w:val="00356F50"/>
    <w:rsid w:val="0039035A"/>
    <w:rsid w:val="004204CB"/>
    <w:rsid w:val="00432BC3"/>
    <w:rsid w:val="004B71F1"/>
    <w:rsid w:val="006F49E7"/>
    <w:rsid w:val="007019DB"/>
    <w:rsid w:val="007846E2"/>
    <w:rsid w:val="00821441"/>
    <w:rsid w:val="008E6EFA"/>
    <w:rsid w:val="008F44C4"/>
    <w:rsid w:val="00982F20"/>
    <w:rsid w:val="00A42955"/>
    <w:rsid w:val="00AA0D77"/>
    <w:rsid w:val="00AC5643"/>
    <w:rsid w:val="00B43BF0"/>
    <w:rsid w:val="00B72FD5"/>
    <w:rsid w:val="00B83122"/>
    <w:rsid w:val="00BF763E"/>
    <w:rsid w:val="00D459FF"/>
    <w:rsid w:val="00D61D30"/>
    <w:rsid w:val="00D81352"/>
    <w:rsid w:val="00E026E3"/>
    <w:rsid w:val="00E145DA"/>
    <w:rsid w:val="00E1737E"/>
    <w:rsid w:val="00EF69DE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0A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00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00A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19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00A"/>
    <w:rPr>
      <w:rFonts w:cs="Times New Roman"/>
    </w:rPr>
  </w:style>
  <w:style w:type="paragraph" w:styleId="NoSpacing">
    <w:name w:val="No Spacing"/>
    <w:uiPriority w:val="99"/>
    <w:qFormat/>
    <w:rsid w:val="0019100A"/>
  </w:style>
  <w:style w:type="paragraph" w:styleId="Header">
    <w:name w:val="header"/>
    <w:basedOn w:val="Normal"/>
    <w:link w:val="HeaderChar"/>
    <w:uiPriority w:val="99"/>
    <w:rsid w:val="0019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00A"/>
    <w:rPr>
      <w:rFonts w:cs="Times New Roman"/>
    </w:rPr>
  </w:style>
  <w:style w:type="paragraph" w:styleId="NormalWeb">
    <w:name w:val="Normal (Web)"/>
    <w:basedOn w:val="Normal"/>
    <w:uiPriority w:val="99"/>
    <w:semiHidden/>
    <w:rsid w:val="0019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99"/>
    <w:qFormat/>
    <w:rsid w:val="0019100A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9DB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39035A"/>
    <w:pPr>
      <w:spacing w:after="0" w:line="360" w:lineRule="auto"/>
      <w:ind w:left="1440" w:hanging="1440"/>
    </w:pPr>
    <w:rPr>
      <w:rFonts w:ascii="CG Times" w:hAnsi="CG Times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035A"/>
    <w:rPr>
      <w:rFonts w:ascii="CG Times" w:hAnsi="CG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316</Words>
  <Characters>1802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2016-03-24T09:09:00Z</cp:lastPrinted>
  <dcterms:created xsi:type="dcterms:W3CDTF">2016-04-11T13:37:00Z</dcterms:created>
  <dcterms:modified xsi:type="dcterms:W3CDTF">2016-04-11T13:37:00Z</dcterms:modified>
</cp:coreProperties>
</file>