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2C" w:rsidRPr="00D868A1" w:rsidRDefault="00DF422C">
      <w:pPr>
        <w:spacing w:after="0"/>
        <w:jc w:val="both"/>
        <w:rPr>
          <w:rFonts w:ascii="Arial" w:eastAsia="Times New Roman" w:hAnsi="Arial" w:cs="Arial"/>
          <w:snapToGrid w:val="0"/>
          <w:color w:val="000000"/>
          <w:sz w:val="24"/>
          <w:szCs w:val="24"/>
          <w:lang w:val="en-GB"/>
        </w:rPr>
      </w:pPr>
    </w:p>
    <w:p w:rsidR="00DF422C" w:rsidRPr="00D868A1" w:rsidRDefault="00961BD9">
      <w:pPr>
        <w:spacing w:line="240" w:lineRule="auto"/>
        <w:rPr>
          <w:rFonts w:ascii="Arial" w:eastAsia="Times New Roman" w:hAnsi="Arial" w:cs="Arial"/>
          <w:b/>
          <w:snapToGrid w:val="0"/>
          <w:color w:val="000000"/>
          <w:sz w:val="24"/>
          <w:szCs w:val="24"/>
          <w:lang w:val="en-GB"/>
        </w:rPr>
      </w:pPr>
      <w:r w:rsidRPr="00D868A1">
        <w:rPr>
          <w:rFonts w:ascii="Arial" w:eastAsia="Times New Roman" w:hAnsi="Arial" w:cs="Arial"/>
          <w:b/>
          <w:snapToGrid w:val="0"/>
          <w:color w:val="000000"/>
          <w:sz w:val="24"/>
          <w:szCs w:val="24"/>
          <w:lang w:val="en-GB"/>
        </w:rPr>
        <w:t>_______________________________________</w:t>
      </w:r>
      <w:r w:rsidR="00D868A1">
        <w:rPr>
          <w:rFonts w:ascii="Arial" w:eastAsia="Times New Roman" w:hAnsi="Arial" w:cs="Arial"/>
          <w:b/>
          <w:snapToGrid w:val="0"/>
          <w:color w:val="000000"/>
          <w:sz w:val="24"/>
          <w:szCs w:val="24"/>
          <w:lang w:val="en-GB"/>
        </w:rPr>
        <w:t>____________________________</w:t>
      </w:r>
    </w:p>
    <w:p w:rsidR="00DF422C" w:rsidRPr="00D868A1" w:rsidRDefault="00961BD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D868A1">
        <w:rPr>
          <w:rFonts w:ascii="Arial" w:eastAsia="Times New Roman" w:hAnsi="Arial" w:cs="Arial"/>
          <w:b/>
          <w:snapToGrid w:val="0"/>
          <w:color w:val="000000"/>
          <w:sz w:val="24"/>
          <w:szCs w:val="24"/>
          <w:lang w:val="en-GB"/>
        </w:rPr>
        <w:t>NATIONAL ASSEMBLY</w:t>
      </w:r>
    </w:p>
    <w:p w:rsidR="00DF422C" w:rsidRPr="00D868A1" w:rsidRDefault="00961BD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D868A1">
        <w:rPr>
          <w:rFonts w:ascii="Arial" w:eastAsia="Times New Roman" w:hAnsi="Arial" w:cs="Arial"/>
          <w:b/>
          <w:snapToGrid w:val="0"/>
          <w:color w:val="000000"/>
          <w:sz w:val="24"/>
          <w:szCs w:val="24"/>
          <w:lang w:val="en-GB"/>
        </w:rPr>
        <w:t>QUESTION FOR WRITTEN REPLY</w:t>
      </w:r>
    </w:p>
    <w:p w:rsidR="00DF422C" w:rsidRPr="00D868A1" w:rsidRDefault="00961BD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D868A1">
        <w:rPr>
          <w:rFonts w:ascii="Arial" w:eastAsia="Times New Roman" w:hAnsi="Arial" w:cs="Arial"/>
          <w:b/>
          <w:snapToGrid w:val="0"/>
          <w:sz w:val="24"/>
          <w:szCs w:val="24"/>
          <w:lang w:val="en-GB"/>
        </w:rPr>
        <w:t xml:space="preserve">QUESTION NUMBER: </w:t>
      </w:r>
      <w:r w:rsidRPr="00D868A1">
        <w:rPr>
          <w:rFonts w:ascii="Arial" w:eastAsia="Times New Roman" w:hAnsi="Arial" w:cs="Arial"/>
          <w:b/>
          <w:snapToGrid w:val="0"/>
          <w:sz w:val="24"/>
          <w:szCs w:val="24"/>
          <w:lang w:val="en-GB"/>
        </w:rPr>
        <w:tab/>
        <w:t>2370</w:t>
      </w:r>
      <w:r w:rsidRPr="00D868A1">
        <w:rPr>
          <w:rFonts w:ascii="Arial" w:eastAsia="Times New Roman" w:hAnsi="Arial" w:cs="Arial"/>
          <w:b/>
          <w:snapToGrid w:val="0"/>
          <w:sz w:val="24"/>
          <w:szCs w:val="24"/>
          <w:lang w:val="en-GB"/>
        </w:rPr>
        <w:tab/>
      </w:r>
    </w:p>
    <w:p w:rsidR="00DF422C" w:rsidRPr="00D868A1" w:rsidRDefault="00961BD9">
      <w:pPr>
        <w:spacing w:after="120" w:line="240" w:lineRule="auto"/>
        <w:jc w:val="center"/>
        <w:rPr>
          <w:rFonts w:ascii="Arial" w:eastAsia="Times New Roman" w:hAnsi="Arial" w:cs="Arial"/>
          <w:b/>
          <w:snapToGrid w:val="0"/>
          <w:sz w:val="24"/>
          <w:szCs w:val="24"/>
          <w:lang w:val="en-GB"/>
        </w:rPr>
      </w:pPr>
      <w:r w:rsidRPr="00D868A1">
        <w:rPr>
          <w:rFonts w:ascii="Arial" w:eastAsia="Times New Roman" w:hAnsi="Arial" w:cs="Arial"/>
          <w:b/>
          <w:snapToGrid w:val="0"/>
          <w:sz w:val="24"/>
          <w:szCs w:val="24"/>
          <w:lang w:val="en-GB"/>
        </w:rPr>
        <w:t>DATE OF PUBLICATION IN INTERNAL QUESTION PAPER: 09 JUNE 2023</w:t>
      </w:r>
    </w:p>
    <w:p w:rsidR="00DF422C" w:rsidRDefault="00961BD9">
      <w:pPr>
        <w:pBdr>
          <w:bottom w:val="single" w:sz="12" w:space="1" w:color="auto"/>
        </w:pBdr>
        <w:spacing w:after="0" w:line="240" w:lineRule="auto"/>
        <w:jc w:val="center"/>
        <w:rPr>
          <w:rFonts w:ascii="Arial" w:eastAsia="Times New Roman" w:hAnsi="Arial" w:cs="Arial"/>
          <w:b/>
          <w:snapToGrid w:val="0"/>
          <w:sz w:val="24"/>
          <w:szCs w:val="24"/>
          <w:lang w:val="en-GB"/>
        </w:rPr>
      </w:pPr>
      <w:r w:rsidRPr="00D868A1">
        <w:rPr>
          <w:rFonts w:ascii="Arial" w:eastAsia="Times New Roman" w:hAnsi="Arial" w:cs="Arial"/>
          <w:b/>
          <w:snapToGrid w:val="0"/>
          <w:sz w:val="24"/>
          <w:szCs w:val="24"/>
          <w:lang w:val="en-GB"/>
        </w:rPr>
        <w:t xml:space="preserve">INTERNAL QUESTION PAPER NUMBER: 23 </w:t>
      </w:r>
      <w:r w:rsidR="00D868A1">
        <w:rPr>
          <w:rFonts w:ascii="Arial" w:eastAsia="Times New Roman" w:hAnsi="Arial" w:cs="Arial"/>
          <w:b/>
          <w:snapToGrid w:val="0"/>
          <w:sz w:val="24"/>
          <w:szCs w:val="24"/>
          <w:lang w:val="en-GB"/>
        </w:rPr>
        <w:t>–</w:t>
      </w:r>
      <w:r w:rsidRPr="00D868A1">
        <w:rPr>
          <w:rFonts w:ascii="Arial" w:eastAsia="Times New Roman" w:hAnsi="Arial" w:cs="Arial"/>
          <w:b/>
          <w:snapToGrid w:val="0"/>
          <w:sz w:val="24"/>
          <w:szCs w:val="24"/>
          <w:lang w:val="en-GB"/>
        </w:rPr>
        <w:t xml:space="preserve"> 2023</w:t>
      </w:r>
    </w:p>
    <w:p w:rsidR="00D868A1" w:rsidRPr="00D868A1" w:rsidRDefault="00D868A1">
      <w:pPr>
        <w:pBdr>
          <w:bottom w:val="single" w:sz="12" w:space="1" w:color="auto"/>
        </w:pBdr>
        <w:spacing w:after="0" w:line="240" w:lineRule="auto"/>
        <w:jc w:val="center"/>
        <w:rPr>
          <w:rFonts w:ascii="Arial" w:eastAsia="Times New Roman" w:hAnsi="Arial" w:cs="Arial"/>
          <w:b/>
          <w:snapToGrid w:val="0"/>
          <w:sz w:val="24"/>
          <w:szCs w:val="24"/>
          <w:lang w:val="en-GB"/>
        </w:rPr>
      </w:pPr>
    </w:p>
    <w:p w:rsidR="00DF422C" w:rsidRPr="00D868A1" w:rsidRDefault="00961BD9">
      <w:pPr>
        <w:spacing w:before="100" w:beforeAutospacing="1" w:after="100" w:afterAutospacing="1" w:line="240" w:lineRule="auto"/>
        <w:ind w:left="709" w:hanging="709"/>
        <w:jc w:val="both"/>
        <w:rPr>
          <w:rFonts w:ascii="Arial" w:hAnsi="Arial" w:cs="Arial"/>
          <w:sz w:val="24"/>
          <w:szCs w:val="24"/>
        </w:rPr>
      </w:pPr>
      <w:r w:rsidRPr="00D868A1">
        <w:rPr>
          <w:rFonts w:ascii="Arial" w:hAnsi="Arial" w:cs="Arial"/>
          <w:b/>
          <w:bCs/>
          <w:sz w:val="24"/>
          <w:szCs w:val="24"/>
        </w:rPr>
        <w:t>2370.</w:t>
      </w:r>
      <w:r w:rsidRPr="00D868A1">
        <w:rPr>
          <w:rFonts w:ascii="Arial" w:hAnsi="Arial" w:cs="Arial"/>
          <w:b/>
          <w:bCs/>
          <w:sz w:val="24"/>
          <w:szCs w:val="24"/>
        </w:rPr>
        <w:tab/>
      </w:r>
      <w:r w:rsidRPr="00D868A1">
        <w:rPr>
          <w:rFonts w:ascii="Arial" w:hAnsi="Arial" w:cs="Arial"/>
          <w:b/>
          <w:sz w:val="24"/>
          <w:szCs w:val="24"/>
        </w:rPr>
        <w:t>Ms B S Masango (DA) to ask the Minister of Social Development</w:t>
      </w:r>
      <w:r w:rsidR="009948D3" w:rsidRPr="00D868A1">
        <w:rPr>
          <w:rFonts w:ascii="Arial" w:hAnsi="Arial" w:cs="Arial"/>
          <w:b/>
          <w:sz w:val="24"/>
          <w:szCs w:val="24"/>
        </w:rPr>
        <w:fldChar w:fldCharType="begin"/>
      </w:r>
      <w:r w:rsidRPr="00D868A1">
        <w:rPr>
          <w:rFonts w:ascii="Arial" w:hAnsi="Arial" w:cs="Arial"/>
          <w:sz w:val="24"/>
          <w:szCs w:val="24"/>
        </w:rPr>
        <w:instrText xml:space="preserve"> XE "</w:instrText>
      </w:r>
      <w:r w:rsidRPr="00D868A1">
        <w:rPr>
          <w:rFonts w:ascii="Arial" w:hAnsi="Arial" w:cs="Arial"/>
          <w:b/>
          <w:sz w:val="24"/>
          <w:szCs w:val="24"/>
          <w:lang w:val="af-ZA"/>
        </w:rPr>
        <w:instrText>Minister of Social Development</w:instrText>
      </w:r>
      <w:r w:rsidRPr="00D868A1">
        <w:rPr>
          <w:rFonts w:ascii="Arial" w:hAnsi="Arial" w:cs="Arial"/>
          <w:sz w:val="24"/>
          <w:szCs w:val="24"/>
        </w:rPr>
        <w:instrText xml:space="preserve">" </w:instrText>
      </w:r>
      <w:r w:rsidR="009948D3" w:rsidRPr="00D868A1">
        <w:rPr>
          <w:rFonts w:ascii="Arial" w:hAnsi="Arial" w:cs="Arial"/>
          <w:b/>
          <w:sz w:val="24"/>
          <w:szCs w:val="24"/>
        </w:rPr>
        <w:fldChar w:fldCharType="end"/>
      </w:r>
      <w:r w:rsidRPr="00D868A1">
        <w:rPr>
          <w:rFonts w:ascii="Arial" w:hAnsi="Arial" w:cs="Arial"/>
          <w:b/>
          <w:sz w:val="24"/>
          <w:szCs w:val="24"/>
        </w:rPr>
        <w:t xml:space="preserve">: </w:t>
      </w:r>
    </w:p>
    <w:p w:rsidR="00DF422C" w:rsidRPr="00D868A1" w:rsidRDefault="00961BD9">
      <w:pPr>
        <w:spacing w:before="100" w:beforeAutospacing="1" w:after="100" w:afterAutospacing="1" w:line="240" w:lineRule="auto"/>
        <w:ind w:left="1440" w:hanging="720"/>
        <w:jc w:val="both"/>
        <w:rPr>
          <w:rFonts w:ascii="Arial" w:hAnsi="Arial" w:cs="Arial"/>
          <w:sz w:val="24"/>
          <w:szCs w:val="24"/>
        </w:rPr>
      </w:pPr>
      <w:r w:rsidRPr="00D868A1">
        <w:rPr>
          <w:rFonts w:ascii="Arial" w:hAnsi="Arial" w:cs="Arial"/>
          <w:sz w:val="24"/>
          <w:szCs w:val="24"/>
        </w:rPr>
        <w:t>(1)</w:t>
      </w:r>
      <w:r w:rsidRPr="00D868A1">
        <w:rPr>
          <w:rFonts w:ascii="Arial" w:hAnsi="Arial" w:cs="Arial"/>
          <w:sz w:val="24"/>
          <w:szCs w:val="24"/>
        </w:rPr>
        <w:tab/>
        <w:t>(a) How does a beneficiary who no longer requires the R350 Social Relief of Distress (SRD) grant cancel the grant, (b) what number of beneficiaries stopped receiving the R350 SRD grant in (</w:t>
      </w:r>
      <w:proofErr w:type="spellStart"/>
      <w:r w:rsidRPr="00D868A1">
        <w:rPr>
          <w:rFonts w:ascii="Arial" w:hAnsi="Arial" w:cs="Arial"/>
          <w:sz w:val="24"/>
          <w:szCs w:val="24"/>
        </w:rPr>
        <w:t>i</w:t>
      </w:r>
      <w:proofErr w:type="spellEnd"/>
      <w:r w:rsidRPr="00D868A1">
        <w:rPr>
          <w:rFonts w:ascii="Arial" w:hAnsi="Arial" w:cs="Arial"/>
          <w:sz w:val="24"/>
          <w:szCs w:val="24"/>
        </w:rPr>
        <w:t>) 2021, (ii) 2022 and (iii) 2023, (c) what number of cancellations have been (</w:t>
      </w:r>
      <w:proofErr w:type="spellStart"/>
      <w:r w:rsidRPr="00D868A1">
        <w:rPr>
          <w:rFonts w:ascii="Arial" w:hAnsi="Arial" w:cs="Arial"/>
          <w:sz w:val="24"/>
          <w:szCs w:val="24"/>
        </w:rPr>
        <w:t>i</w:t>
      </w:r>
      <w:proofErr w:type="spellEnd"/>
      <w:r w:rsidRPr="00D868A1">
        <w:rPr>
          <w:rFonts w:ascii="Arial" w:hAnsi="Arial" w:cs="Arial"/>
          <w:sz w:val="24"/>
          <w:szCs w:val="24"/>
        </w:rPr>
        <w:t>) received and (ii) successfully cancelled for (aa) April 2023 and (bb) May 2023;</w:t>
      </w:r>
    </w:p>
    <w:p w:rsidR="00DF422C" w:rsidRPr="00D868A1" w:rsidRDefault="00961BD9">
      <w:pPr>
        <w:spacing w:before="100" w:beforeAutospacing="1" w:after="100" w:afterAutospacing="1" w:line="240" w:lineRule="auto"/>
        <w:ind w:left="1440" w:hanging="720"/>
        <w:jc w:val="both"/>
        <w:rPr>
          <w:rFonts w:ascii="Arial" w:hAnsi="Arial" w:cs="Arial"/>
          <w:sz w:val="24"/>
          <w:szCs w:val="24"/>
        </w:rPr>
      </w:pPr>
      <w:r w:rsidRPr="00D868A1">
        <w:rPr>
          <w:rFonts w:ascii="Arial" w:hAnsi="Arial" w:cs="Arial"/>
          <w:sz w:val="24"/>
          <w:szCs w:val="24"/>
        </w:rPr>
        <w:t>(2)</w:t>
      </w:r>
      <w:r w:rsidRPr="00D868A1">
        <w:rPr>
          <w:rFonts w:ascii="Arial" w:hAnsi="Arial" w:cs="Arial"/>
          <w:sz w:val="24"/>
          <w:szCs w:val="24"/>
        </w:rPr>
        <w:tab/>
        <w:t xml:space="preserve">whether there is an option on the </w:t>
      </w:r>
      <w:r w:rsidRPr="00D868A1">
        <w:rPr>
          <w:rFonts w:ascii="Arial" w:hAnsi="Arial" w:cs="Arial"/>
          <w:i/>
          <w:iCs/>
          <w:sz w:val="24"/>
          <w:szCs w:val="24"/>
        </w:rPr>
        <w:t>srd.sassa.gov.za</w:t>
      </w:r>
      <w:r w:rsidRPr="00D868A1">
        <w:rPr>
          <w:rFonts w:ascii="Arial" w:hAnsi="Arial" w:cs="Arial"/>
          <w:sz w:val="24"/>
          <w:szCs w:val="24"/>
        </w:rPr>
        <w:t xml:space="preserve"> website to cancel the grant for April 2023 and May 2023; if not, why not; if so, what are the relevant details;</w:t>
      </w:r>
    </w:p>
    <w:p w:rsidR="00D868A1" w:rsidRDefault="00961BD9">
      <w:pPr>
        <w:spacing w:before="100" w:beforeAutospacing="1" w:after="100" w:afterAutospacing="1" w:line="240" w:lineRule="auto"/>
        <w:ind w:left="1440" w:hanging="720"/>
        <w:jc w:val="both"/>
        <w:rPr>
          <w:rFonts w:ascii="Arial" w:hAnsi="Arial" w:cs="Arial"/>
          <w:sz w:val="24"/>
          <w:szCs w:val="24"/>
        </w:rPr>
      </w:pPr>
      <w:r w:rsidRPr="00D868A1">
        <w:rPr>
          <w:rFonts w:ascii="Arial" w:hAnsi="Arial" w:cs="Arial"/>
          <w:sz w:val="24"/>
          <w:szCs w:val="24"/>
        </w:rPr>
        <w:t>(3)</w:t>
      </w:r>
      <w:r w:rsidRPr="00D868A1">
        <w:rPr>
          <w:rFonts w:ascii="Arial" w:hAnsi="Arial" w:cs="Arial"/>
          <w:sz w:val="24"/>
          <w:szCs w:val="24"/>
        </w:rPr>
        <w:tab/>
        <w:t>how does the SA Social Security Agency ensure that the total number of applicants who are pending and/or declined is not skewed by the applicants who cannot cancel their grants?</w:t>
      </w:r>
      <w:r w:rsidRPr="00D868A1">
        <w:rPr>
          <w:rFonts w:ascii="Arial" w:hAnsi="Arial" w:cs="Arial"/>
          <w:sz w:val="24"/>
          <w:szCs w:val="24"/>
        </w:rPr>
        <w:tab/>
      </w:r>
      <w:r w:rsidRPr="00D868A1">
        <w:rPr>
          <w:rFonts w:ascii="Arial" w:hAnsi="Arial" w:cs="Arial"/>
          <w:sz w:val="24"/>
          <w:szCs w:val="24"/>
        </w:rPr>
        <w:tab/>
      </w:r>
      <w:r w:rsidRPr="00D868A1">
        <w:rPr>
          <w:rFonts w:ascii="Arial" w:hAnsi="Arial" w:cs="Arial"/>
          <w:sz w:val="24"/>
          <w:szCs w:val="24"/>
        </w:rPr>
        <w:tab/>
      </w:r>
      <w:r w:rsidRPr="00D868A1">
        <w:rPr>
          <w:rFonts w:ascii="Arial" w:hAnsi="Arial" w:cs="Arial"/>
          <w:sz w:val="24"/>
          <w:szCs w:val="24"/>
        </w:rPr>
        <w:tab/>
      </w:r>
      <w:r w:rsidR="00D868A1">
        <w:rPr>
          <w:rFonts w:ascii="Arial" w:hAnsi="Arial" w:cs="Arial"/>
          <w:sz w:val="24"/>
          <w:szCs w:val="24"/>
        </w:rPr>
        <w:t xml:space="preserve">           </w:t>
      </w:r>
    </w:p>
    <w:p w:rsidR="00DF422C" w:rsidRPr="00D868A1" w:rsidRDefault="00D868A1">
      <w:pPr>
        <w:spacing w:before="100" w:beforeAutospacing="1" w:after="100" w:afterAutospacing="1" w:line="240" w:lineRule="auto"/>
        <w:ind w:left="1440" w:hanging="720"/>
        <w:jc w:val="both"/>
        <w:rPr>
          <w:rFonts w:ascii="Arial" w:hAnsi="Arial" w:cs="Arial"/>
          <w:b/>
          <w:sz w:val="24"/>
          <w:szCs w:val="24"/>
        </w:rPr>
      </w:pPr>
      <w:r>
        <w:rPr>
          <w:rFonts w:ascii="Arial" w:hAnsi="Arial" w:cs="Arial"/>
          <w:bCs/>
          <w:color w:val="000000" w:themeColor="text1"/>
          <w:sz w:val="24"/>
          <w:szCs w:val="24"/>
          <w:lang w:val="en-GB"/>
        </w:rPr>
        <w:t xml:space="preserve">                                                                                                          </w:t>
      </w:r>
      <w:r w:rsidRPr="00D868A1">
        <w:rPr>
          <w:rFonts w:ascii="Arial" w:hAnsi="Arial" w:cs="Arial"/>
          <w:b/>
          <w:bCs/>
          <w:color w:val="000000" w:themeColor="text1"/>
          <w:sz w:val="24"/>
          <w:szCs w:val="24"/>
          <w:lang w:val="en-GB"/>
        </w:rPr>
        <w:t xml:space="preserve">  </w:t>
      </w:r>
      <w:r w:rsidR="00961BD9" w:rsidRPr="00D868A1">
        <w:rPr>
          <w:rFonts w:ascii="Arial" w:hAnsi="Arial" w:cs="Arial"/>
          <w:b/>
          <w:bCs/>
          <w:color w:val="000000" w:themeColor="text1"/>
          <w:sz w:val="24"/>
          <w:szCs w:val="24"/>
          <w:lang w:val="en-GB"/>
        </w:rPr>
        <w:t>NW2707E</w:t>
      </w:r>
    </w:p>
    <w:p w:rsidR="00DF422C" w:rsidRPr="00D868A1" w:rsidRDefault="00961BD9">
      <w:pPr>
        <w:spacing w:after="0" w:line="240" w:lineRule="auto"/>
        <w:jc w:val="both"/>
        <w:rPr>
          <w:rFonts w:ascii="Arial" w:eastAsia="Times New Roman" w:hAnsi="Arial" w:cs="Arial"/>
          <w:b/>
          <w:snapToGrid w:val="0"/>
          <w:color w:val="000000"/>
          <w:sz w:val="24"/>
          <w:szCs w:val="24"/>
          <w:lang w:val="en-GB"/>
        </w:rPr>
      </w:pPr>
      <w:r w:rsidRPr="00D868A1">
        <w:rPr>
          <w:rFonts w:ascii="Arial" w:eastAsia="Times New Roman" w:hAnsi="Arial" w:cs="Arial"/>
          <w:b/>
          <w:snapToGrid w:val="0"/>
          <w:color w:val="000000"/>
          <w:sz w:val="24"/>
          <w:szCs w:val="24"/>
          <w:lang w:val="en-GB"/>
        </w:rPr>
        <w:t>REPLY:</w:t>
      </w:r>
    </w:p>
    <w:p w:rsidR="00DF422C" w:rsidRPr="00D868A1" w:rsidRDefault="00DF422C">
      <w:pPr>
        <w:spacing w:after="0" w:line="240" w:lineRule="auto"/>
        <w:jc w:val="both"/>
        <w:rPr>
          <w:rFonts w:ascii="Arial" w:eastAsia="Times New Roman" w:hAnsi="Arial" w:cs="Arial"/>
          <w:b/>
          <w:snapToGrid w:val="0"/>
          <w:color w:val="000000"/>
          <w:sz w:val="24"/>
          <w:szCs w:val="24"/>
          <w:lang w:val="en-GB"/>
        </w:rPr>
      </w:pPr>
    </w:p>
    <w:p w:rsidR="00DF422C" w:rsidRPr="00D868A1" w:rsidRDefault="00961BD9">
      <w:pPr>
        <w:spacing w:after="0" w:line="240" w:lineRule="auto"/>
        <w:jc w:val="both"/>
        <w:rPr>
          <w:rFonts w:ascii="Arial" w:eastAsia="Times New Roman" w:hAnsi="Arial" w:cs="Arial"/>
          <w:snapToGrid w:val="0"/>
          <w:color w:val="000000"/>
          <w:sz w:val="24"/>
          <w:szCs w:val="24"/>
        </w:rPr>
      </w:pPr>
      <w:r w:rsidRPr="00D868A1">
        <w:rPr>
          <w:rFonts w:ascii="Arial" w:eastAsia="Times New Roman" w:hAnsi="Arial" w:cs="Arial"/>
          <w:snapToGrid w:val="0"/>
          <w:color w:val="000000"/>
          <w:sz w:val="24"/>
          <w:szCs w:val="24"/>
        </w:rPr>
        <w:t>(1)(a) A beneficiary can cancel the COVID SRD grant by logging onto the platform (</w:t>
      </w:r>
      <w:hyperlink r:id="rId7" w:history="1">
        <w:r w:rsidRPr="00D868A1">
          <w:rPr>
            <w:rStyle w:val="Hyperlink"/>
            <w:rFonts w:ascii="Arial" w:eastAsia="Times New Roman" w:hAnsi="Arial" w:cs="Arial"/>
            <w:snapToGrid w:val="0"/>
            <w:sz w:val="24"/>
            <w:szCs w:val="24"/>
          </w:rPr>
          <w:t>https://srd.sassa.gov.za</w:t>
        </w:r>
      </w:hyperlink>
      <w:r w:rsidRPr="00D868A1">
        <w:rPr>
          <w:rFonts w:ascii="Arial" w:eastAsia="Times New Roman" w:hAnsi="Arial" w:cs="Arial"/>
          <w:snapToGrid w:val="0"/>
          <w:color w:val="000000"/>
          <w:sz w:val="24"/>
          <w:szCs w:val="24"/>
        </w:rPr>
        <w:t>) which they used to apply for the grant, select the cancel option and follow the prompts for cancellation. The cancellation is not based on a month, but a permanent cancellation. If cancelled, the client will need to reapply for the grant, if they need it in future.</w:t>
      </w:r>
    </w:p>
    <w:p w:rsidR="00DF422C" w:rsidRPr="00D868A1" w:rsidRDefault="00DF422C">
      <w:pPr>
        <w:spacing w:after="0" w:line="240" w:lineRule="auto"/>
        <w:jc w:val="both"/>
        <w:rPr>
          <w:rFonts w:ascii="Arial" w:eastAsia="Times New Roman" w:hAnsi="Arial" w:cs="Arial"/>
          <w:snapToGrid w:val="0"/>
          <w:color w:val="000000"/>
          <w:sz w:val="24"/>
          <w:szCs w:val="24"/>
        </w:rPr>
      </w:pPr>
    </w:p>
    <w:p w:rsidR="00DF422C" w:rsidRPr="00D868A1" w:rsidRDefault="00961BD9">
      <w:pPr>
        <w:spacing w:after="0" w:line="240" w:lineRule="auto"/>
        <w:jc w:val="both"/>
        <w:rPr>
          <w:rFonts w:ascii="Arial" w:eastAsia="Times New Roman" w:hAnsi="Arial" w:cs="Arial"/>
          <w:snapToGrid w:val="0"/>
          <w:color w:val="000000"/>
          <w:sz w:val="24"/>
          <w:szCs w:val="24"/>
        </w:rPr>
      </w:pPr>
      <w:r w:rsidRPr="00D868A1">
        <w:rPr>
          <w:rFonts w:ascii="Arial" w:eastAsia="Times New Roman" w:hAnsi="Arial" w:cs="Arial"/>
          <w:snapToGrid w:val="0"/>
          <w:color w:val="000000"/>
          <w:sz w:val="24"/>
          <w:szCs w:val="24"/>
        </w:rPr>
        <w:t>(1)(b)(</w:t>
      </w:r>
      <w:proofErr w:type="spellStart"/>
      <w:r w:rsidRPr="00D868A1">
        <w:rPr>
          <w:rFonts w:ascii="Arial" w:eastAsia="Times New Roman" w:hAnsi="Arial" w:cs="Arial"/>
          <w:snapToGrid w:val="0"/>
          <w:color w:val="000000"/>
          <w:sz w:val="24"/>
          <w:szCs w:val="24"/>
        </w:rPr>
        <w:t>i</w:t>
      </w:r>
      <w:proofErr w:type="spellEnd"/>
      <w:r w:rsidRPr="00D868A1">
        <w:rPr>
          <w:rFonts w:ascii="Arial" w:eastAsia="Times New Roman" w:hAnsi="Arial" w:cs="Arial"/>
          <w:snapToGrid w:val="0"/>
          <w:color w:val="000000"/>
          <w:sz w:val="24"/>
          <w:szCs w:val="24"/>
        </w:rPr>
        <w:t xml:space="preserve">), (1)(b)(ii), (1)(b)(iii) The number of grants which were stopped due to </w:t>
      </w:r>
      <w:r w:rsidRPr="00D868A1">
        <w:rPr>
          <w:rFonts w:ascii="Arial" w:eastAsia="Times New Roman" w:hAnsi="Arial" w:cs="Arial"/>
          <w:snapToGrid w:val="0"/>
          <w:color w:val="000000"/>
          <w:sz w:val="24"/>
          <w:szCs w:val="24"/>
          <w:lang w:val="en-US"/>
        </w:rPr>
        <w:t>cancellations</w:t>
      </w:r>
      <w:r w:rsidRPr="00D868A1">
        <w:rPr>
          <w:rFonts w:ascii="Arial" w:eastAsia="Times New Roman" w:hAnsi="Arial" w:cs="Arial"/>
          <w:snapToGrid w:val="0"/>
          <w:color w:val="000000"/>
          <w:sz w:val="24"/>
          <w:szCs w:val="24"/>
        </w:rPr>
        <w:t xml:space="preserve"> received for the years under </w:t>
      </w:r>
      <w:r w:rsidRPr="00D868A1">
        <w:rPr>
          <w:rFonts w:ascii="Arial" w:eastAsia="Times New Roman" w:hAnsi="Arial" w:cs="Arial"/>
          <w:snapToGrid w:val="0"/>
          <w:color w:val="000000"/>
          <w:sz w:val="24"/>
          <w:szCs w:val="24"/>
          <w:lang w:val="en-US"/>
        </w:rPr>
        <w:t xml:space="preserve">this </w:t>
      </w:r>
      <w:r w:rsidRPr="00D868A1">
        <w:rPr>
          <w:rFonts w:ascii="Arial" w:eastAsia="Times New Roman" w:hAnsi="Arial" w:cs="Arial"/>
          <w:snapToGrid w:val="0"/>
          <w:color w:val="000000"/>
          <w:sz w:val="24"/>
          <w:szCs w:val="24"/>
        </w:rPr>
        <w:t>enquiry are:</w:t>
      </w:r>
    </w:p>
    <w:p w:rsidR="00DF422C" w:rsidRPr="00D868A1" w:rsidRDefault="00961BD9">
      <w:pPr>
        <w:jc w:val="both"/>
        <w:rPr>
          <w:rFonts w:ascii="Arial" w:eastAsia="Times New Roman" w:hAnsi="Arial" w:cs="Arial"/>
          <w:snapToGrid w:val="0"/>
          <w:color w:val="000000"/>
          <w:sz w:val="24"/>
          <w:szCs w:val="24"/>
        </w:rPr>
      </w:pPr>
      <w:r w:rsidRPr="00D868A1">
        <w:rPr>
          <w:rFonts w:ascii="Arial" w:eastAsia="Times New Roman" w:hAnsi="Arial" w:cs="Arial"/>
          <w:snapToGrid w:val="0"/>
          <w:color w:val="000000"/>
          <w:sz w:val="24"/>
          <w:szCs w:val="24"/>
        </w:rPr>
        <w:lastRenderedPageBreak/>
        <w:t>(</w:t>
      </w:r>
      <w:proofErr w:type="spellStart"/>
      <w:r w:rsidRPr="00D868A1">
        <w:rPr>
          <w:rFonts w:ascii="Arial" w:eastAsia="Times New Roman" w:hAnsi="Arial" w:cs="Arial"/>
          <w:snapToGrid w:val="0"/>
          <w:color w:val="000000"/>
          <w:sz w:val="24"/>
          <w:szCs w:val="24"/>
        </w:rPr>
        <w:t>i</w:t>
      </w:r>
      <w:proofErr w:type="spellEnd"/>
      <w:r w:rsidRPr="00D868A1">
        <w:rPr>
          <w:rFonts w:ascii="Arial" w:eastAsia="Times New Roman" w:hAnsi="Arial" w:cs="Arial"/>
          <w:snapToGrid w:val="0"/>
          <w:color w:val="000000"/>
          <w:sz w:val="24"/>
          <w:szCs w:val="24"/>
        </w:rPr>
        <w:t>) 2021 – 341 896</w:t>
      </w:r>
    </w:p>
    <w:p w:rsidR="00DF422C" w:rsidRPr="00D868A1" w:rsidRDefault="00961BD9">
      <w:pPr>
        <w:jc w:val="both"/>
        <w:rPr>
          <w:rFonts w:ascii="Arial" w:eastAsia="Times New Roman" w:hAnsi="Arial" w:cs="Arial"/>
          <w:snapToGrid w:val="0"/>
          <w:color w:val="000000"/>
          <w:sz w:val="24"/>
          <w:szCs w:val="24"/>
        </w:rPr>
      </w:pPr>
      <w:r w:rsidRPr="00D868A1">
        <w:rPr>
          <w:rFonts w:ascii="Arial" w:eastAsia="Times New Roman" w:hAnsi="Arial" w:cs="Arial"/>
          <w:snapToGrid w:val="0"/>
          <w:color w:val="000000"/>
          <w:sz w:val="24"/>
          <w:szCs w:val="24"/>
        </w:rPr>
        <w:t>(ii) 2022 – 435 432</w:t>
      </w:r>
    </w:p>
    <w:p w:rsidR="00DF422C" w:rsidRPr="00D868A1" w:rsidRDefault="00961BD9">
      <w:pPr>
        <w:spacing w:after="0" w:line="240" w:lineRule="auto"/>
        <w:jc w:val="both"/>
        <w:rPr>
          <w:rFonts w:ascii="Arial" w:eastAsia="Times New Roman" w:hAnsi="Arial" w:cs="Arial"/>
          <w:snapToGrid w:val="0"/>
          <w:color w:val="000000"/>
          <w:sz w:val="24"/>
          <w:szCs w:val="24"/>
        </w:rPr>
      </w:pPr>
      <w:r w:rsidRPr="00D868A1">
        <w:rPr>
          <w:rFonts w:ascii="Arial" w:eastAsia="Times New Roman" w:hAnsi="Arial" w:cs="Arial"/>
          <w:snapToGrid w:val="0"/>
          <w:color w:val="000000"/>
          <w:sz w:val="24"/>
          <w:szCs w:val="24"/>
        </w:rPr>
        <w:t>(iii) 2023 – 211 814</w:t>
      </w:r>
    </w:p>
    <w:p w:rsidR="00DF422C" w:rsidRPr="00D868A1" w:rsidRDefault="00961BD9">
      <w:pPr>
        <w:spacing w:after="0" w:line="240" w:lineRule="auto"/>
        <w:jc w:val="both"/>
        <w:rPr>
          <w:rFonts w:ascii="Arial" w:eastAsia="Times New Roman" w:hAnsi="Arial" w:cs="Arial"/>
          <w:snapToGrid w:val="0"/>
          <w:color w:val="000000"/>
          <w:sz w:val="24"/>
          <w:szCs w:val="24"/>
        </w:rPr>
      </w:pPr>
      <w:r w:rsidRPr="00D868A1">
        <w:rPr>
          <w:rFonts w:ascii="Arial" w:eastAsia="Times New Roman" w:hAnsi="Arial" w:cs="Arial"/>
          <w:snapToGrid w:val="0"/>
          <w:color w:val="000000"/>
          <w:sz w:val="24"/>
          <w:szCs w:val="24"/>
        </w:rPr>
        <w:t xml:space="preserve">It should be noted that despite </w:t>
      </w:r>
      <w:r w:rsidRPr="00D868A1">
        <w:rPr>
          <w:rFonts w:ascii="Arial" w:eastAsia="Times New Roman" w:hAnsi="Arial" w:cs="Arial"/>
          <w:snapToGrid w:val="0"/>
          <w:color w:val="000000"/>
          <w:sz w:val="24"/>
          <w:szCs w:val="24"/>
          <w:lang w:val="en-US"/>
        </w:rPr>
        <w:t>canceling</w:t>
      </w:r>
      <w:r w:rsidRPr="00D868A1">
        <w:rPr>
          <w:rFonts w:ascii="Arial" w:eastAsia="Times New Roman" w:hAnsi="Arial" w:cs="Arial"/>
          <w:snapToGrid w:val="0"/>
          <w:color w:val="000000"/>
          <w:sz w:val="24"/>
          <w:szCs w:val="24"/>
        </w:rPr>
        <w:t xml:space="preserve"> the grants, quite a number of c</w:t>
      </w:r>
      <w:r w:rsidR="00CE2331" w:rsidRPr="00D868A1">
        <w:rPr>
          <w:rFonts w:ascii="Arial" w:eastAsia="Times New Roman" w:hAnsi="Arial" w:cs="Arial"/>
          <w:snapToGrid w:val="0"/>
          <w:color w:val="000000"/>
          <w:sz w:val="24"/>
          <w:szCs w:val="24"/>
        </w:rPr>
        <w:t xml:space="preserve">lients re-instate their grants </w:t>
      </w:r>
      <w:r w:rsidRPr="00D868A1">
        <w:rPr>
          <w:rFonts w:ascii="Arial" w:eastAsia="Times New Roman" w:hAnsi="Arial" w:cs="Arial"/>
          <w:snapToGrid w:val="0"/>
          <w:color w:val="000000"/>
          <w:sz w:val="24"/>
          <w:szCs w:val="24"/>
        </w:rPr>
        <w:t>a</w:t>
      </w:r>
      <w:r w:rsidR="00CE2331" w:rsidRPr="00D868A1">
        <w:rPr>
          <w:rFonts w:ascii="Arial" w:eastAsia="Times New Roman" w:hAnsi="Arial" w:cs="Arial"/>
          <w:snapToGrid w:val="0"/>
          <w:color w:val="000000"/>
          <w:sz w:val="24"/>
          <w:szCs w:val="24"/>
        </w:rPr>
        <w:t>t a</w:t>
      </w:r>
      <w:r w:rsidRPr="00D868A1">
        <w:rPr>
          <w:rFonts w:ascii="Arial" w:eastAsia="Times New Roman" w:hAnsi="Arial" w:cs="Arial"/>
          <w:snapToGrid w:val="0"/>
          <w:color w:val="000000"/>
          <w:sz w:val="24"/>
          <w:szCs w:val="24"/>
        </w:rPr>
        <w:t xml:space="preserve"> later period in the same year.  In this regard, SASSA is not able to indicate which of the above numbers were reinstated again as their might have been multiple </w:t>
      </w:r>
      <w:r w:rsidRPr="00D868A1">
        <w:rPr>
          <w:rFonts w:ascii="Arial" w:eastAsia="Times New Roman" w:hAnsi="Arial" w:cs="Arial"/>
          <w:snapToGrid w:val="0"/>
          <w:color w:val="000000"/>
          <w:sz w:val="24"/>
          <w:szCs w:val="24"/>
          <w:lang w:val="en-US"/>
        </w:rPr>
        <w:t>cancellations</w:t>
      </w:r>
      <w:r w:rsidRPr="00D868A1">
        <w:rPr>
          <w:rFonts w:ascii="Arial" w:eastAsia="Times New Roman" w:hAnsi="Arial" w:cs="Arial"/>
          <w:snapToGrid w:val="0"/>
          <w:color w:val="000000"/>
          <w:sz w:val="24"/>
          <w:szCs w:val="24"/>
        </w:rPr>
        <w:t xml:space="preserve"> and re-instatements per client.  </w:t>
      </w:r>
    </w:p>
    <w:p w:rsidR="00DF422C" w:rsidRPr="00D868A1" w:rsidRDefault="00DF422C">
      <w:pPr>
        <w:spacing w:after="0" w:line="240" w:lineRule="auto"/>
        <w:jc w:val="both"/>
        <w:rPr>
          <w:rFonts w:ascii="Arial" w:eastAsia="Times New Roman" w:hAnsi="Arial" w:cs="Arial"/>
          <w:snapToGrid w:val="0"/>
          <w:color w:val="000000"/>
          <w:sz w:val="24"/>
          <w:szCs w:val="24"/>
        </w:rPr>
      </w:pPr>
    </w:p>
    <w:p w:rsidR="00DF422C" w:rsidRPr="00D868A1" w:rsidRDefault="00961BD9">
      <w:pPr>
        <w:spacing w:after="0" w:line="240" w:lineRule="auto"/>
        <w:jc w:val="both"/>
        <w:rPr>
          <w:rFonts w:ascii="Arial" w:eastAsia="Times New Roman" w:hAnsi="Arial" w:cs="Arial"/>
          <w:snapToGrid w:val="0"/>
          <w:color w:val="000000"/>
          <w:sz w:val="24"/>
          <w:szCs w:val="24"/>
        </w:rPr>
      </w:pPr>
      <w:r w:rsidRPr="00D868A1">
        <w:rPr>
          <w:rFonts w:ascii="Arial" w:eastAsia="Times New Roman" w:hAnsi="Arial" w:cs="Arial"/>
          <w:snapToGrid w:val="0"/>
          <w:color w:val="000000"/>
          <w:sz w:val="24"/>
          <w:szCs w:val="24"/>
        </w:rPr>
        <w:t xml:space="preserve">Given the aforementioned </w:t>
      </w:r>
      <w:r w:rsidR="00D868A1" w:rsidRPr="00D868A1">
        <w:rPr>
          <w:rFonts w:ascii="Arial" w:eastAsia="Times New Roman" w:hAnsi="Arial" w:cs="Arial"/>
          <w:snapToGrid w:val="0"/>
          <w:color w:val="000000"/>
          <w:sz w:val="24"/>
          <w:szCs w:val="24"/>
        </w:rPr>
        <w:t>explanation, SASSA</w:t>
      </w:r>
      <w:r w:rsidRPr="00D868A1">
        <w:rPr>
          <w:rFonts w:ascii="Arial" w:eastAsia="Times New Roman" w:hAnsi="Arial" w:cs="Arial"/>
          <w:snapToGrid w:val="0"/>
          <w:color w:val="000000"/>
          <w:sz w:val="24"/>
          <w:szCs w:val="24"/>
        </w:rPr>
        <w:t xml:space="preserve"> unfortunately cannot answer this question without a significant amount of analysis of tens of millions of records, which will take a considerable amount of time. Given that the grant is not permanent and a client can receive it one month, then stop for a month or two due to them receiving other forms of assistance, (as alluded to above) and then qualify again for a few months; the analysis of the data is further complicated.</w:t>
      </w:r>
    </w:p>
    <w:p w:rsidR="00DF422C" w:rsidRPr="00D868A1" w:rsidRDefault="00DF422C">
      <w:pPr>
        <w:spacing w:after="0" w:line="240" w:lineRule="auto"/>
        <w:jc w:val="both"/>
        <w:rPr>
          <w:rFonts w:ascii="Arial" w:eastAsia="Times New Roman" w:hAnsi="Arial" w:cs="Arial"/>
          <w:snapToGrid w:val="0"/>
          <w:color w:val="000000"/>
          <w:sz w:val="24"/>
          <w:szCs w:val="24"/>
        </w:rPr>
      </w:pPr>
    </w:p>
    <w:p w:rsidR="00DF422C" w:rsidRPr="00D868A1" w:rsidRDefault="00961BD9">
      <w:pPr>
        <w:spacing w:after="0" w:line="240" w:lineRule="auto"/>
        <w:jc w:val="both"/>
        <w:rPr>
          <w:rFonts w:ascii="Arial" w:hAnsi="Arial" w:cs="Arial"/>
          <w:sz w:val="24"/>
          <w:szCs w:val="24"/>
        </w:rPr>
      </w:pPr>
      <w:r w:rsidRPr="00D868A1">
        <w:rPr>
          <w:rFonts w:ascii="Arial" w:eastAsia="Times New Roman" w:hAnsi="Arial" w:cs="Arial"/>
          <w:snapToGrid w:val="0"/>
          <w:color w:val="000000"/>
          <w:sz w:val="24"/>
          <w:szCs w:val="24"/>
        </w:rPr>
        <w:t xml:space="preserve">1 (c) </w:t>
      </w:r>
      <w:r w:rsidRPr="00D868A1">
        <w:rPr>
          <w:rFonts w:ascii="Arial" w:hAnsi="Arial" w:cs="Arial"/>
          <w:sz w:val="24"/>
          <w:szCs w:val="24"/>
        </w:rPr>
        <w:t>the number of cancellations which have been (</w:t>
      </w:r>
      <w:proofErr w:type="spellStart"/>
      <w:r w:rsidRPr="00D868A1">
        <w:rPr>
          <w:rFonts w:ascii="Arial" w:hAnsi="Arial" w:cs="Arial"/>
          <w:sz w:val="24"/>
          <w:szCs w:val="24"/>
        </w:rPr>
        <w:t>i</w:t>
      </w:r>
      <w:proofErr w:type="spellEnd"/>
      <w:r w:rsidRPr="00D868A1">
        <w:rPr>
          <w:rFonts w:ascii="Arial" w:hAnsi="Arial" w:cs="Arial"/>
          <w:sz w:val="24"/>
          <w:szCs w:val="24"/>
        </w:rPr>
        <w:t xml:space="preserve">) received </w:t>
      </w:r>
    </w:p>
    <w:p w:rsidR="00DF422C" w:rsidRPr="00D868A1" w:rsidRDefault="00961BD9" w:rsidP="00CE2331">
      <w:pPr>
        <w:spacing w:after="0" w:line="240" w:lineRule="auto"/>
        <w:ind w:left="720"/>
        <w:jc w:val="both"/>
        <w:rPr>
          <w:rFonts w:ascii="Arial" w:hAnsi="Arial" w:cs="Arial"/>
          <w:sz w:val="24"/>
          <w:szCs w:val="24"/>
        </w:rPr>
      </w:pPr>
      <w:r w:rsidRPr="00D868A1">
        <w:rPr>
          <w:rFonts w:ascii="Arial" w:hAnsi="Arial" w:cs="Arial"/>
          <w:sz w:val="24"/>
          <w:szCs w:val="24"/>
        </w:rPr>
        <w:t>(aa) April 2023 – 169 635</w:t>
      </w:r>
    </w:p>
    <w:p w:rsidR="00DF422C" w:rsidRPr="00D868A1" w:rsidRDefault="00961BD9" w:rsidP="00CE2331">
      <w:pPr>
        <w:spacing w:after="0" w:line="240" w:lineRule="auto"/>
        <w:ind w:left="720"/>
        <w:jc w:val="both"/>
        <w:rPr>
          <w:rFonts w:ascii="Arial" w:hAnsi="Arial" w:cs="Arial"/>
          <w:sz w:val="24"/>
          <w:szCs w:val="24"/>
        </w:rPr>
      </w:pPr>
      <w:r w:rsidRPr="00D868A1">
        <w:rPr>
          <w:rFonts w:ascii="Arial" w:hAnsi="Arial" w:cs="Arial"/>
          <w:sz w:val="24"/>
          <w:szCs w:val="24"/>
        </w:rPr>
        <w:t>(bb) May 2023 – 181 867</w:t>
      </w:r>
    </w:p>
    <w:p w:rsidR="00DF422C" w:rsidRPr="00D868A1" w:rsidRDefault="00961BD9">
      <w:pPr>
        <w:spacing w:after="0" w:line="240" w:lineRule="auto"/>
        <w:jc w:val="both"/>
        <w:rPr>
          <w:rFonts w:ascii="Arial" w:hAnsi="Arial" w:cs="Arial"/>
          <w:sz w:val="24"/>
          <w:szCs w:val="24"/>
        </w:rPr>
      </w:pPr>
      <w:r w:rsidRPr="00D868A1">
        <w:rPr>
          <w:rFonts w:ascii="Arial" w:hAnsi="Arial" w:cs="Arial"/>
          <w:sz w:val="24"/>
          <w:szCs w:val="24"/>
        </w:rPr>
        <w:t xml:space="preserve">(ii) </w:t>
      </w:r>
      <w:r w:rsidR="00CE2331" w:rsidRPr="00D868A1">
        <w:rPr>
          <w:rFonts w:ascii="Arial" w:hAnsi="Arial" w:cs="Arial"/>
          <w:sz w:val="24"/>
          <w:szCs w:val="24"/>
        </w:rPr>
        <w:t>Successfully</w:t>
      </w:r>
      <w:r w:rsidRPr="00D868A1">
        <w:rPr>
          <w:rFonts w:ascii="Arial" w:hAnsi="Arial" w:cs="Arial"/>
          <w:sz w:val="24"/>
          <w:szCs w:val="24"/>
        </w:rPr>
        <w:t xml:space="preserve"> cancelled for</w:t>
      </w:r>
    </w:p>
    <w:p w:rsidR="00DF422C" w:rsidRPr="00D868A1" w:rsidRDefault="00961BD9" w:rsidP="00CE2331">
      <w:pPr>
        <w:spacing w:after="0" w:line="240" w:lineRule="auto"/>
        <w:ind w:left="720"/>
        <w:jc w:val="both"/>
        <w:rPr>
          <w:rFonts w:ascii="Arial" w:hAnsi="Arial" w:cs="Arial"/>
          <w:sz w:val="24"/>
          <w:szCs w:val="24"/>
        </w:rPr>
      </w:pPr>
      <w:r w:rsidRPr="00D868A1">
        <w:rPr>
          <w:rFonts w:ascii="Arial" w:hAnsi="Arial" w:cs="Arial"/>
          <w:sz w:val="24"/>
          <w:szCs w:val="24"/>
        </w:rPr>
        <w:t>(aa) April 2023 - 169 635</w:t>
      </w:r>
    </w:p>
    <w:p w:rsidR="00DF422C" w:rsidRPr="00D868A1" w:rsidRDefault="00961BD9">
      <w:pPr>
        <w:spacing w:after="0" w:line="240" w:lineRule="auto"/>
        <w:jc w:val="both"/>
        <w:rPr>
          <w:rFonts w:ascii="Arial" w:hAnsi="Arial" w:cs="Arial"/>
          <w:sz w:val="24"/>
          <w:szCs w:val="24"/>
        </w:rPr>
      </w:pPr>
      <w:r w:rsidRPr="00D868A1">
        <w:rPr>
          <w:rFonts w:ascii="Arial" w:hAnsi="Arial" w:cs="Arial"/>
          <w:sz w:val="24"/>
          <w:szCs w:val="24"/>
        </w:rPr>
        <w:t>(bb) May 2023 - 181 867</w:t>
      </w:r>
    </w:p>
    <w:p w:rsidR="00DF422C" w:rsidRPr="00D868A1" w:rsidRDefault="00DF422C">
      <w:pPr>
        <w:spacing w:after="0" w:line="240" w:lineRule="auto"/>
        <w:jc w:val="both"/>
        <w:rPr>
          <w:rFonts w:ascii="Arial" w:eastAsia="Times New Roman" w:hAnsi="Arial" w:cs="Arial"/>
          <w:snapToGrid w:val="0"/>
          <w:color w:val="000000"/>
          <w:sz w:val="24"/>
          <w:szCs w:val="24"/>
        </w:rPr>
      </w:pPr>
    </w:p>
    <w:p w:rsidR="00DF422C" w:rsidRPr="00D868A1" w:rsidRDefault="00961BD9">
      <w:pPr>
        <w:spacing w:after="0" w:line="240" w:lineRule="auto"/>
        <w:jc w:val="both"/>
        <w:rPr>
          <w:rFonts w:ascii="Arial" w:eastAsia="Times New Roman" w:hAnsi="Arial" w:cs="Arial"/>
          <w:snapToGrid w:val="0"/>
          <w:color w:val="000000"/>
          <w:sz w:val="24"/>
          <w:szCs w:val="24"/>
        </w:rPr>
      </w:pPr>
      <w:r w:rsidRPr="00D868A1">
        <w:rPr>
          <w:rFonts w:ascii="Arial" w:eastAsia="Times New Roman" w:hAnsi="Arial" w:cs="Arial"/>
          <w:snapToGrid w:val="0"/>
          <w:color w:val="000000"/>
          <w:sz w:val="24"/>
          <w:szCs w:val="24"/>
        </w:rPr>
        <w:t>(2) There is an option to cancel the grant for April and May 2023 on the website.  As indicated in 1(a), a beneficiary can cancel the COVID SRD grant by logging onto the platform (</w:t>
      </w:r>
      <w:hyperlink r:id="rId8" w:history="1">
        <w:r w:rsidRPr="00D868A1">
          <w:rPr>
            <w:rStyle w:val="Hyperlink"/>
            <w:rFonts w:ascii="Arial" w:eastAsia="Times New Roman" w:hAnsi="Arial" w:cs="Arial"/>
            <w:snapToGrid w:val="0"/>
            <w:sz w:val="24"/>
            <w:szCs w:val="24"/>
          </w:rPr>
          <w:t>https://srd.sassa.gov.za</w:t>
        </w:r>
      </w:hyperlink>
      <w:r w:rsidRPr="00D868A1">
        <w:rPr>
          <w:rFonts w:ascii="Arial" w:eastAsia="Times New Roman" w:hAnsi="Arial" w:cs="Arial"/>
          <w:snapToGrid w:val="0"/>
          <w:color w:val="000000"/>
          <w:sz w:val="24"/>
          <w:szCs w:val="24"/>
        </w:rPr>
        <w:t xml:space="preserve">) which they used to apply for the grant, select the cancel option and follow the prompts for cancellation. </w:t>
      </w:r>
    </w:p>
    <w:p w:rsidR="00DF422C" w:rsidRPr="00D868A1" w:rsidRDefault="00DF422C">
      <w:pPr>
        <w:spacing w:after="0" w:line="240" w:lineRule="auto"/>
        <w:jc w:val="both"/>
        <w:rPr>
          <w:rFonts w:ascii="Arial" w:eastAsia="Times New Roman" w:hAnsi="Arial" w:cs="Arial"/>
          <w:snapToGrid w:val="0"/>
          <w:color w:val="000000"/>
          <w:sz w:val="24"/>
          <w:szCs w:val="24"/>
        </w:rPr>
      </w:pPr>
    </w:p>
    <w:p w:rsidR="00DF422C" w:rsidRPr="00D868A1" w:rsidRDefault="00961BD9">
      <w:pPr>
        <w:tabs>
          <w:tab w:val="left" w:pos="1700"/>
        </w:tabs>
        <w:spacing w:after="0" w:line="240" w:lineRule="auto"/>
        <w:jc w:val="both"/>
        <w:rPr>
          <w:rFonts w:ascii="Arial" w:eastAsia="Times New Roman" w:hAnsi="Arial" w:cs="Arial"/>
          <w:snapToGrid w:val="0"/>
          <w:color w:val="000000"/>
          <w:sz w:val="24"/>
          <w:szCs w:val="24"/>
        </w:rPr>
      </w:pPr>
      <w:r w:rsidRPr="00D868A1">
        <w:rPr>
          <w:rFonts w:ascii="Arial" w:eastAsia="Times New Roman" w:hAnsi="Arial" w:cs="Arial"/>
          <w:snapToGrid w:val="0"/>
          <w:color w:val="000000"/>
          <w:sz w:val="24"/>
          <w:szCs w:val="24"/>
        </w:rPr>
        <w:t>(3) As indicated it is possible for clients to cancel their grants.  Despite this, unfortunately there is no way for SASSA to know if a client no longer needs the grant and wants to cancel it, unless they inform SASSA. The process to cancel the grant is as easy as the process to apply, if not easier, and remains the responsibility of the beneficiary to notify SASSA if their circumstances change.</w:t>
      </w:r>
    </w:p>
    <w:p w:rsidR="00DF422C" w:rsidRPr="00D868A1" w:rsidRDefault="00DF422C">
      <w:pPr>
        <w:tabs>
          <w:tab w:val="left" w:pos="1700"/>
        </w:tabs>
        <w:spacing w:after="0" w:line="240" w:lineRule="auto"/>
        <w:jc w:val="both"/>
        <w:rPr>
          <w:rFonts w:ascii="Arial" w:eastAsia="Times New Roman" w:hAnsi="Arial" w:cs="Arial"/>
          <w:snapToGrid w:val="0"/>
          <w:color w:val="000000"/>
          <w:sz w:val="24"/>
          <w:szCs w:val="24"/>
        </w:rPr>
      </w:pPr>
    </w:p>
    <w:p w:rsidR="00DF422C" w:rsidRPr="00D868A1" w:rsidRDefault="00961BD9">
      <w:pPr>
        <w:tabs>
          <w:tab w:val="left" w:pos="1700"/>
        </w:tabs>
        <w:spacing w:after="0" w:line="240" w:lineRule="auto"/>
        <w:jc w:val="both"/>
        <w:rPr>
          <w:rFonts w:ascii="Arial" w:eastAsia="Times New Roman" w:hAnsi="Arial" w:cs="Arial"/>
          <w:snapToGrid w:val="0"/>
          <w:color w:val="000000"/>
          <w:sz w:val="24"/>
          <w:szCs w:val="24"/>
        </w:rPr>
      </w:pPr>
      <w:r w:rsidRPr="00D868A1">
        <w:rPr>
          <w:rFonts w:ascii="Arial" w:eastAsia="Times New Roman" w:hAnsi="Arial" w:cs="Arial"/>
          <w:snapToGrid w:val="0"/>
          <w:color w:val="000000"/>
          <w:sz w:val="24"/>
          <w:szCs w:val="24"/>
        </w:rPr>
        <w:t xml:space="preserve">It is very likely that the reason why clients who no longer need the grant </w:t>
      </w:r>
      <w:r w:rsidRPr="00D868A1">
        <w:rPr>
          <w:rFonts w:ascii="Arial" w:eastAsia="Times New Roman" w:hAnsi="Arial" w:cs="Arial"/>
          <w:snapToGrid w:val="0"/>
          <w:color w:val="000000"/>
          <w:sz w:val="24"/>
          <w:szCs w:val="24"/>
          <w:lang w:val="en-US"/>
        </w:rPr>
        <w:t>can</w:t>
      </w:r>
      <w:r w:rsidRPr="00D868A1">
        <w:rPr>
          <w:rFonts w:ascii="Arial" w:eastAsia="Times New Roman" w:hAnsi="Arial" w:cs="Arial"/>
          <w:snapToGrid w:val="0"/>
          <w:color w:val="000000"/>
          <w:sz w:val="24"/>
          <w:szCs w:val="24"/>
        </w:rPr>
        <w:t xml:space="preserve"> be because they are receiving income. This will </w:t>
      </w:r>
      <w:r w:rsidR="00D868A1" w:rsidRPr="00D868A1">
        <w:rPr>
          <w:rFonts w:ascii="Arial" w:eastAsia="Times New Roman" w:hAnsi="Arial" w:cs="Arial"/>
          <w:snapToGrid w:val="0"/>
          <w:color w:val="000000"/>
          <w:sz w:val="24"/>
          <w:szCs w:val="24"/>
        </w:rPr>
        <w:t>be picked</w:t>
      </w:r>
      <w:r w:rsidRPr="00D868A1">
        <w:rPr>
          <w:rFonts w:ascii="Arial" w:eastAsia="Times New Roman" w:hAnsi="Arial" w:cs="Arial"/>
          <w:snapToGrid w:val="0"/>
          <w:color w:val="000000"/>
          <w:sz w:val="24"/>
          <w:szCs w:val="24"/>
        </w:rPr>
        <w:t xml:space="preserve"> up when SASSA checks income on a monthly basis before approving the grant for that month. Hence the numbers for “declined”, may be skewed by those who should have cancelled their grant. However, given the current economic situation in the country, these numbers are likely to be small, even negligible. </w:t>
      </w:r>
    </w:p>
    <w:p w:rsidR="00DF422C" w:rsidRDefault="00DF422C">
      <w:pPr>
        <w:tabs>
          <w:tab w:val="left" w:pos="1700"/>
        </w:tabs>
        <w:spacing w:after="0" w:line="240" w:lineRule="auto"/>
        <w:jc w:val="both"/>
        <w:rPr>
          <w:rFonts w:ascii="Arial" w:eastAsia="Times New Roman" w:hAnsi="Arial" w:cs="Arial"/>
          <w:snapToGrid w:val="0"/>
          <w:color w:val="000000"/>
          <w:sz w:val="40"/>
          <w:szCs w:val="40"/>
        </w:rPr>
      </w:pPr>
    </w:p>
    <w:p w:rsidR="00DF422C" w:rsidRDefault="00DF422C">
      <w:pPr>
        <w:spacing w:after="0" w:line="240" w:lineRule="auto"/>
        <w:jc w:val="both"/>
        <w:rPr>
          <w:rFonts w:ascii="Arial" w:eastAsia="Times New Roman" w:hAnsi="Arial" w:cs="Arial"/>
          <w:b/>
          <w:snapToGrid w:val="0"/>
          <w:color w:val="000000"/>
          <w:sz w:val="40"/>
          <w:szCs w:val="40"/>
        </w:rPr>
      </w:pPr>
    </w:p>
    <w:sectPr w:rsidR="00DF422C" w:rsidSect="009948D3">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0D" w:rsidRDefault="001C6F0D">
      <w:pPr>
        <w:spacing w:line="240" w:lineRule="auto"/>
      </w:pPr>
      <w:r>
        <w:separator/>
      </w:r>
    </w:p>
  </w:endnote>
  <w:endnote w:type="continuationSeparator" w:id="0">
    <w:p w:rsidR="001C6F0D" w:rsidRDefault="001C6F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0D" w:rsidRDefault="001C6F0D">
      <w:pPr>
        <w:spacing w:after="0"/>
      </w:pPr>
      <w:r>
        <w:separator/>
      </w:r>
    </w:p>
  </w:footnote>
  <w:footnote w:type="continuationSeparator" w:id="0">
    <w:p w:rsidR="001C6F0D" w:rsidRDefault="001C6F0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2C" w:rsidRDefault="00961BD9">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71192"/>
    <w:rsid w:val="00083B8D"/>
    <w:rsid w:val="000867D6"/>
    <w:rsid w:val="00091658"/>
    <w:rsid w:val="0009793F"/>
    <w:rsid w:val="000B3D62"/>
    <w:rsid w:val="000B436B"/>
    <w:rsid w:val="000C1583"/>
    <w:rsid w:val="000C35A9"/>
    <w:rsid w:val="000D465F"/>
    <w:rsid w:val="000E2A8C"/>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6F0D"/>
    <w:rsid w:val="001C79BF"/>
    <w:rsid w:val="001D059F"/>
    <w:rsid w:val="001D0750"/>
    <w:rsid w:val="001D3C87"/>
    <w:rsid w:val="001E22C5"/>
    <w:rsid w:val="001E322B"/>
    <w:rsid w:val="001F1C3B"/>
    <w:rsid w:val="00205109"/>
    <w:rsid w:val="002052D4"/>
    <w:rsid w:val="00207160"/>
    <w:rsid w:val="00214E66"/>
    <w:rsid w:val="00224288"/>
    <w:rsid w:val="00224843"/>
    <w:rsid w:val="002346B4"/>
    <w:rsid w:val="0024771A"/>
    <w:rsid w:val="00253C36"/>
    <w:rsid w:val="002559B6"/>
    <w:rsid w:val="00262858"/>
    <w:rsid w:val="00264E4F"/>
    <w:rsid w:val="00270B32"/>
    <w:rsid w:val="00270F3D"/>
    <w:rsid w:val="002738BB"/>
    <w:rsid w:val="0027653F"/>
    <w:rsid w:val="002810E9"/>
    <w:rsid w:val="00281672"/>
    <w:rsid w:val="002932D5"/>
    <w:rsid w:val="002A66E4"/>
    <w:rsid w:val="002B3395"/>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7604F"/>
    <w:rsid w:val="00390C3B"/>
    <w:rsid w:val="00390DD0"/>
    <w:rsid w:val="003A46F0"/>
    <w:rsid w:val="003B06A7"/>
    <w:rsid w:val="003B2673"/>
    <w:rsid w:val="003B2FF5"/>
    <w:rsid w:val="003B4252"/>
    <w:rsid w:val="003B4369"/>
    <w:rsid w:val="003B724D"/>
    <w:rsid w:val="003C16FC"/>
    <w:rsid w:val="003C4309"/>
    <w:rsid w:val="003C44B1"/>
    <w:rsid w:val="003D6032"/>
    <w:rsid w:val="003E2446"/>
    <w:rsid w:val="003F1D8A"/>
    <w:rsid w:val="003F2066"/>
    <w:rsid w:val="003F291A"/>
    <w:rsid w:val="003F3F09"/>
    <w:rsid w:val="003F46EA"/>
    <w:rsid w:val="003F6588"/>
    <w:rsid w:val="00401F5C"/>
    <w:rsid w:val="00402D36"/>
    <w:rsid w:val="004072F4"/>
    <w:rsid w:val="004152F6"/>
    <w:rsid w:val="00420BB8"/>
    <w:rsid w:val="00422B00"/>
    <w:rsid w:val="00425532"/>
    <w:rsid w:val="004329D6"/>
    <w:rsid w:val="0043382B"/>
    <w:rsid w:val="00434100"/>
    <w:rsid w:val="00435600"/>
    <w:rsid w:val="00436127"/>
    <w:rsid w:val="00436F9C"/>
    <w:rsid w:val="004405FF"/>
    <w:rsid w:val="004415ED"/>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44B6"/>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3F"/>
    <w:rsid w:val="006D024F"/>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4610"/>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694D"/>
    <w:rsid w:val="007F7022"/>
    <w:rsid w:val="00801103"/>
    <w:rsid w:val="00803018"/>
    <w:rsid w:val="0080530C"/>
    <w:rsid w:val="008107F9"/>
    <w:rsid w:val="0081327A"/>
    <w:rsid w:val="00817F4B"/>
    <w:rsid w:val="00823DF8"/>
    <w:rsid w:val="008305AC"/>
    <w:rsid w:val="00835B10"/>
    <w:rsid w:val="00837E04"/>
    <w:rsid w:val="00843136"/>
    <w:rsid w:val="00850C63"/>
    <w:rsid w:val="00861672"/>
    <w:rsid w:val="00873A25"/>
    <w:rsid w:val="0087491C"/>
    <w:rsid w:val="0088698A"/>
    <w:rsid w:val="00892AE6"/>
    <w:rsid w:val="00897AFA"/>
    <w:rsid w:val="008A43F9"/>
    <w:rsid w:val="008A5415"/>
    <w:rsid w:val="008A5D65"/>
    <w:rsid w:val="008B175E"/>
    <w:rsid w:val="008B3F12"/>
    <w:rsid w:val="008B5901"/>
    <w:rsid w:val="008C1BDF"/>
    <w:rsid w:val="008D3585"/>
    <w:rsid w:val="008D577E"/>
    <w:rsid w:val="008D671E"/>
    <w:rsid w:val="008E0887"/>
    <w:rsid w:val="008E3CB8"/>
    <w:rsid w:val="008E5107"/>
    <w:rsid w:val="0090785A"/>
    <w:rsid w:val="00907F57"/>
    <w:rsid w:val="00913103"/>
    <w:rsid w:val="00923C66"/>
    <w:rsid w:val="00925A2E"/>
    <w:rsid w:val="00926BB8"/>
    <w:rsid w:val="00926E03"/>
    <w:rsid w:val="009311E4"/>
    <w:rsid w:val="00943310"/>
    <w:rsid w:val="00947DCC"/>
    <w:rsid w:val="00950A52"/>
    <w:rsid w:val="0095259B"/>
    <w:rsid w:val="00954A50"/>
    <w:rsid w:val="0095691B"/>
    <w:rsid w:val="00961BD9"/>
    <w:rsid w:val="00962A9C"/>
    <w:rsid w:val="00967FF3"/>
    <w:rsid w:val="00973DE3"/>
    <w:rsid w:val="009760C8"/>
    <w:rsid w:val="00976B23"/>
    <w:rsid w:val="0098193E"/>
    <w:rsid w:val="00991148"/>
    <w:rsid w:val="00993894"/>
    <w:rsid w:val="009948D3"/>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0621"/>
    <w:rsid w:val="00A12E03"/>
    <w:rsid w:val="00A20D1C"/>
    <w:rsid w:val="00A21AE1"/>
    <w:rsid w:val="00A32DA2"/>
    <w:rsid w:val="00A34E32"/>
    <w:rsid w:val="00A400BA"/>
    <w:rsid w:val="00A416B2"/>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4C1"/>
    <w:rsid w:val="00B20FC8"/>
    <w:rsid w:val="00B21BC6"/>
    <w:rsid w:val="00B24D20"/>
    <w:rsid w:val="00B3012E"/>
    <w:rsid w:val="00B30792"/>
    <w:rsid w:val="00B3376F"/>
    <w:rsid w:val="00B40984"/>
    <w:rsid w:val="00B4712D"/>
    <w:rsid w:val="00B53024"/>
    <w:rsid w:val="00B55A37"/>
    <w:rsid w:val="00B70A0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D5A06"/>
    <w:rsid w:val="00BE4B10"/>
    <w:rsid w:val="00BE7599"/>
    <w:rsid w:val="00BF18E9"/>
    <w:rsid w:val="00BF26CE"/>
    <w:rsid w:val="00BF4647"/>
    <w:rsid w:val="00BF73C6"/>
    <w:rsid w:val="00C01144"/>
    <w:rsid w:val="00C03175"/>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2331"/>
    <w:rsid w:val="00CE5049"/>
    <w:rsid w:val="00CF0607"/>
    <w:rsid w:val="00CF4CE3"/>
    <w:rsid w:val="00CF630D"/>
    <w:rsid w:val="00CF658A"/>
    <w:rsid w:val="00D065BE"/>
    <w:rsid w:val="00D12A10"/>
    <w:rsid w:val="00D2120F"/>
    <w:rsid w:val="00D3135E"/>
    <w:rsid w:val="00D33C41"/>
    <w:rsid w:val="00D4048F"/>
    <w:rsid w:val="00D450FC"/>
    <w:rsid w:val="00D51239"/>
    <w:rsid w:val="00D61A84"/>
    <w:rsid w:val="00D67D54"/>
    <w:rsid w:val="00D703A5"/>
    <w:rsid w:val="00D71E36"/>
    <w:rsid w:val="00D80E2E"/>
    <w:rsid w:val="00D868A1"/>
    <w:rsid w:val="00DA1E4E"/>
    <w:rsid w:val="00DA4CAB"/>
    <w:rsid w:val="00DC028F"/>
    <w:rsid w:val="00DC221D"/>
    <w:rsid w:val="00DC5658"/>
    <w:rsid w:val="00DD69F1"/>
    <w:rsid w:val="00DD7FD5"/>
    <w:rsid w:val="00DF142E"/>
    <w:rsid w:val="00DF27C3"/>
    <w:rsid w:val="00DF422C"/>
    <w:rsid w:val="00DF476E"/>
    <w:rsid w:val="00E00811"/>
    <w:rsid w:val="00E07F82"/>
    <w:rsid w:val="00E10807"/>
    <w:rsid w:val="00E15F95"/>
    <w:rsid w:val="00E21BE6"/>
    <w:rsid w:val="00E30D1D"/>
    <w:rsid w:val="00E36AB5"/>
    <w:rsid w:val="00E408E7"/>
    <w:rsid w:val="00E436D1"/>
    <w:rsid w:val="00E46923"/>
    <w:rsid w:val="00E4755C"/>
    <w:rsid w:val="00E525D3"/>
    <w:rsid w:val="00E527D0"/>
    <w:rsid w:val="00E546E7"/>
    <w:rsid w:val="00E556BF"/>
    <w:rsid w:val="00E57C01"/>
    <w:rsid w:val="00E671B7"/>
    <w:rsid w:val="00E73628"/>
    <w:rsid w:val="00E74AD9"/>
    <w:rsid w:val="00E82B0B"/>
    <w:rsid w:val="00E90BBD"/>
    <w:rsid w:val="00E940AE"/>
    <w:rsid w:val="00E96AE2"/>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26B4"/>
    <w:rsid w:val="00F265A7"/>
    <w:rsid w:val="00F30443"/>
    <w:rsid w:val="00F33D87"/>
    <w:rsid w:val="00F36880"/>
    <w:rsid w:val="00F37E84"/>
    <w:rsid w:val="00F41DF1"/>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D6228"/>
    <w:rsid w:val="00FF3162"/>
    <w:rsid w:val="662302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D3"/>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8D3"/>
    <w:pPr>
      <w:spacing w:after="0" w:line="240" w:lineRule="auto"/>
    </w:pPr>
    <w:rPr>
      <w:rFonts w:ascii="Tahoma" w:hAnsi="Tahoma" w:cs="Tahoma"/>
      <w:sz w:val="16"/>
      <w:szCs w:val="16"/>
    </w:rPr>
  </w:style>
  <w:style w:type="paragraph" w:styleId="BodyTextIndent">
    <w:name w:val="Body Text Indent"/>
    <w:basedOn w:val="Normal"/>
    <w:link w:val="BodyTextIndentChar1"/>
    <w:rsid w:val="009948D3"/>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9948D3"/>
    <w:pPr>
      <w:spacing w:after="120" w:line="480" w:lineRule="auto"/>
      <w:ind w:left="283"/>
    </w:pPr>
  </w:style>
  <w:style w:type="character" w:styleId="Emphasis">
    <w:name w:val="Emphasis"/>
    <w:basedOn w:val="DefaultParagraphFont"/>
    <w:uiPriority w:val="20"/>
    <w:qFormat/>
    <w:rsid w:val="009948D3"/>
    <w:rPr>
      <w:b/>
      <w:bCs/>
    </w:rPr>
  </w:style>
  <w:style w:type="paragraph" w:styleId="Footer">
    <w:name w:val="footer"/>
    <w:basedOn w:val="Normal"/>
    <w:link w:val="FooterChar"/>
    <w:uiPriority w:val="99"/>
    <w:unhideWhenUsed/>
    <w:rsid w:val="009948D3"/>
    <w:pPr>
      <w:tabs>
        <w:tab w:val="center" w:pos="4680"/>
        <w:tab w:val="right" w:pos="9360"/>
      </w:tabs>
      <w:spacing w:after="0" w:line="240" w:lineRule="auto"/>
    </w:pPr>
  </w:style>
  <w:style w:type="paragraph" w:styleId="Header">
    <w:name w:val="header"/>
    <w:basedOn w:val="Normal"/>
    <w:link w:val="HeaderChar"/>
    <w:uiPriority w:val="99"/>
    <w:unhideWhenUsed/>
    <w:rsid w:val="009948D3"/>
    <w:pPr>
      <w:tabs>
        <w:tab w:val="center" w:pos="4513"/>
        <w:tab w:val="right" w:pos="9026"/>
      </w:tabs>
      <w:spacing w:after="0" w:line="240" w:lineRule="auto"/>
    </w:pPr>
  </w:style>
  <w:style w:type="character" w:styleId="Hyperlink">
    <w:name w:val="Hyperlink"/>
    <w:basedOn w:val="DefaultParagraphFont"/>
    <w:uiPriority w:val="99"/>
    <w:unhideWhenUsed/>
    <w:rsid w:val="009948D3"/>
    <w:rPr>
      <w:color w:val="0000FF" w:themeColor="hyperlink"/>
      <w:u w:val="single"/>
    </w:rPr>
  </w:style>
  <w:style w:type="paragraph" w:styleId="NormalWeb">
    <w:name w:val="Normal (Web)"/>
    <w:basedOn w:val="Normal"/>
    <w:uiPriority w:val="99"/>
    <w:semiHidden/>
    <w:unhideWhenUsed/>
    <w:rsid w:val="009948D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qFormat/>
    <w:rsid w:val="009948D3"/>
    <w:pPr>
      <w:spacing w:after="0" w:line="240" w:lineRule="auto"/>
    </w:pPr>
    <w:rPr>
      <w:rFonts w:ascii="Calibri" w:hAnsi="Calibri" w:cs="Consolas"/>
      <w:szCs w:val="21"/>
    </w:rPr>
  </w:style>
  <w:style w:type="table" w:styleId="TableGrid">
    <w:name w:val="Table Grid"/>
    <w:basedOn w:val="TableNormal"/>
    <w:uiPriority w:val="59"/>
    <w:rsid w:val="00994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948D3"/>
  </w:style>
  <w:style w:type="character" w:customStyle="1" w:styleId="BodyTextIndentChar">
    <w:name w:val="Body Text Indent Char"/>
    <w:basedOn w:val="DefaultParagraphFont"/>
    <w:uiPriority w:val="99"/>
    <w:semiHidden/>
    <w:rsid w:val="009948D3"/>
  </w:style>
  <w:style w:type="character" w:customStyle="1" w:styleId="BodyTextIndentChar1">
    <w:name w:val="Body Text Indent Char1"/>
    <w:link w:val="BodyTextIndent"/>
    <w:qFormat/>
    <w:locked/>
    <w:rsid w:val="009948D3"/>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9948D3"/>
    <w:pPr>
      <w:ind w:left="720"/>
      <w:contextualSpacing/>
    </w:pPr>
  </w:style>
  <w:style w:type="character" w:customStyle="1" w:styleId="BalloonTextChar">
    <w:name w:val="Balloon Text Char"/>
    <w:basedOn w:val="DefaultParagraphFont"/>
    <w:link w:val="BalloonText"/>
    <w:uiPriority w:val="99"/>
    <w:semiHidden/>
    <w:rsid w:val="009948D3"/>
    <w:rPr>
      <w:rFonts w:ascii="Tahoma" w:hAnsi="Tahoma" w:cs="Tahoma"/>
      <w:sz w:val="16"/>
      <w:szCs w:val="16"/>
    </w:rPr>
  </w:style>
  <w:style w:type="character" w:customStyle="1" w:styleId="ListParagraphChar">
    <w:name w:val="List Paragraph Char"/>
    <w:link w:val="ListParagraph"/>
    <w:uiPriority w:val="34"/>
    <w:locked/>
    <w:rsid w:val="009948D3"/>
  </w:style>
  <w:style w:type="paragraph" w:customStyle="1" w:styleId="Default">
    <w:name w:val="Default"/>
    <w:rsid w:val="009948D3"/>
    <w:pPr>
      <w:autoSpaceDE w:val="0"/>
      <w:autoSpaceDN w:val="0"/>
      <w:adjustRightInd w:val="0"/>
    </w:pPr>
    <w:rPr>
      <w:rFonts w:ascii="Arial" w:hAnsi="Arial" w:cs="Arial"/>
      <w:color w:val="000000"/>
      <w:sz w:val="24"/>
      <w:szCs w:val="24"/>
      <w:lang w:val="en-ZA"/>
    </w:rPr>
  </w:style>
  <w:style w:type="character" w:customStyle="1" w:styleId="FooterChar">
    <w:name w:val="Footer Char"/>
    <w:basedOn w:val="DefaultParagraphFont"/>
    <w:link w:val="Footer"/>
    <w:uiPriority w:val="99"/>
    <w:rsid w:val="009948D3"/>
  </w:style>
  <w:style w:type="character" w:customStyle="1" w:styleId="BodyTextIndent2Char">
    <w:name w:val="Body Text Indent 2 Char"/>
    <w:basedOn w:val="DefaultParagraphFont"/>
    <w:link w:val="BodyTextIndent2"/>
    <w:uiPriority w:val="99"/>
    <w:semiHidden/>
    <w:rsid w:val="009948D3"/>
  </w:style>
  <w:style w:type="paragraph" w:styleId="NoSpacing">
    <w:name w:val="No Spacing"/>
    <w:uiPriority w:val="1"/>
    <w:qFormat/>
    <w:rsid w:val="009948D3"/>
    <w:rPr>
      <w:sz w:val="22"/>
      <w:szCs w:val="22"/>
      <w:lang w:val="en-GB"/>
    </w:rPr>
  </w:style>
  <w:style w:type="character" w:customStyle="1" w:styleId="PlainTextChar">
    <w:name w:val="Plain Text Char"/>
    <w:basedOn w:val="DefaultParagraphFont"/>
    <w:link w:val="PlainText"/>
    <w:uiPriority w:val="99"/>
    <w:rsid w:val="009948D3"/>
    <w:rPr>
      <w:rFonts w:ascii="Calibri" w:hAnsi="Calibri" w:cs="Consolas"/>
      <w:szCs w:val="21"/>
    </w:rPr>
  </w:style>
  <w:style w:type="character" w:customStyle="1" w:styleId="st1">
    <w:name w:val="st1"/>
    <w:rsid w:val="009948D3"/>
    <w:rPr>
      <w:rFonts w:cs="Times New Roman"/>
    </w:rPr>
  </w:style>
  <w:style w:type="character" w:customStyle="1" w:styleId="UnresolvedMention1">
    <w:name w:val="Unresolved Mention1"/>
    <w:basedOn w:val="DefaultParagraphFont"/>
    <w:uiPriority w:val="99"/>
    <w:semiHidden/>
    <w:unhideWhenUsed/>
    <w:rsid w:val="009948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rd.sassa.gov.za" TargetMode="External"/><Relationship Id="rId3" Type="http://schemas.openxmlformats.org/officeDocument/2006/relationships/settings" Target="settings.xml"/><Relationship Id="rId7" Type="http://schemas.openxmlformats.org/officeDocument/2006/relationships/hyperlink" Target="https://srd.sassa.gov.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1149-0D9F-436F-A604-2CE7C543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2023-07-19T09:31:00Z</dcterms:created>
  <dcterms:modified xsi:type="dcterms:W3CDTF">2023-07-19T09:31:00Z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4e34469237bfb84678bf98f47396d25aa58de1f248e8983ed063fed1cd0507b5</vt:lpwstr>
  </property>
  <property fmtid="{D5CDD505-2E9C-101B-9397-08002B2CF9AE}" pid="3" name="KSOProductBuildVer">
    <vt:lpwstr>1033-11.2.0.11417</vt:lpwstr>
  </property>
  <property fmtid="{D5CDD505-2E9C-101B-9397-08002B2CF9AE}" pid="4" name="ICV">
    <vt:lpwstr>0A70C491F7B745E5A6AEC893E46D23A9</vt:lpwstr>
  </property>
</Properties>
</file>