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26" w:rsidRDefault="00E6524D">
      <w:pPr>
        <w:rPr>
          <w:rFonts w:ascii="Arial" w:eastAsia="Arial" w:hAnsi="Arial" w:cs="Arial"/>
          <w:b/>
          <w:sz w:val="22"/>
          <w:szCs w:val="22"/>
        </w:rPr>
      </w:pPr>
      <w:r>
        <w:rPr>
          <w:rFonts w:ascii="Arial" w:eastAsia="Arial" w:hAnsi="Arial" w:cs="Arial"/>
          <w:b/>
          <w:sz w:val="22"/>
          <w:szCs w:val="22"/>
        </w:rPr>
        <w:t>National Assembly</w:t>
      </w:r>
    </w:p>
    <w:p w:rsidR="00E6524D" w:rsidRDefault="00E6524D">
      <w:pPr>
        <w:rPr>
          <w:rFonts w:ascii="Arial" w:eastAsia="Arial" w:hAnsi="Arial" w:cs="Arial"/>
          <w:b/>
          <w:sz w:val="22"/>
          <w:szCs w:val="22"/>
        </w:rPr>
      </w:pPr>
    </w:p>
    <w:p w:rsidR="00E6524D" w:rsidRDefault="00E6524D">
      <w:pPr>
        <w:rPr>
          <w:rFonts w:ascii="Arial" w:eastAsia="Arial" w:hAnsi="Arial" w:cs="Arial"/>
          <w:b/>
          <w:sz w:val="22"/>
          <w:szCs w:val="22"/>
        </w:rPr>
      </w:pPr>
      <w:r>
        <w:rPr>
          <w:rFonts w:ascii="Arial" w:eastAsia="Arial" w:hAnsi="Arial" w:cs="Arial"/>
          <w:b/>
          <w:sz w:val="22"/>
          <w:szCs w:val="22"/>
        </w:rPr>
        <w:t>Question No 2360</w:t>
      </w:r>
    </w:p>
    <w:p w:rsidR="00A41F2B" w:rsidRDefault="00A41F2B" w:rsidP="00A41F2B">
      <w:pPr>
        <w:pStyle w:val="Default"/>
      </w:pPr>
    </w:p>
    <w:p w:rsidR="00353B80" w:rsidRPr="00353B80" w:rsidRDefault="00353B80" w:rsidP="00353B80">
      <w:pPr>
        <w:spacing w:before="100" w:beforeAutospacing="1" w:after="100" w:afterAutospacing="1"/>
        <w:ind w:left="540" w:right="26" w:hanging="540"/>
        <w:jc w:val="both"/>
        <w:rPr>
          <w:rFonts w:ascii="Arial" w:hAnsi="Arial" w:cs="Arial"/>
          <w:b/>
          <w:sz w:val="22"/>
          <w:szCs w:val="22"/>
        </w:rPr>
      </w:pPr>
      <w:r w:rsidRPr="00353B80">
        <w:rPr>
          <w:rFonts w:ascii="Arial" w:hAnsi="Arial" w:cs="Arial"/>
          <w:b/>
          <w:sz w:val="22"/>
          <w:szCs w:val="22"/>
        </w:rPr>
        <w:t>Ms S J Graham (DA) to ask the Minister of Transport</w:t>
      </w:r>
      <w:r w:rsidR="002F1EF2" w:rsidRPr="00353B80">
        <w:rPr>
          <w:rFonts w:ascii="Arial" w:hAnsi="Arial" w:cs="Arial"/>
          <w:b/>
          <w:sz w:val="22"/>
          <w:szCs w:val="22"/>
        </w:rPr>
        <w:fldChar w:fldCharType="begin"/>
      </w:r>
      <w:r w:rsidRPr="00353B80">
        <w:rPr>
          <w:rFonts w:ascii="Arial" w:hAnsi="Arial" w:cs="Arial"/>
          <w:sz w:val="22"/>
          <w:szCs w:val="22"/>
        </w:rPr>
        <w:instrText xml:space="preserve"> XE "</w:instrText>
      </w:r>
      <w:r w:rsidRPr="00353B80">
        <w:rPr>
          <w:rFonts w:ascii="Arial" w:hAnsi="Arial" w:cs="Arial"/>
          <w:b/>
          <w:sz w:val="22"/>
          <w:szCs w:val="22"/>
          <w:lang w:val="en-GB"/>
        </w:rPr>
        <w:instrText xml:space="preserve">Public Works and </w:instrText>
      </w:r>
      <w:r w:rsidRPr="00353B80">
        <w:rPr>
          <w:rFonts w:ascii="Arial" w:hAnsi="Arial" w:cs="Arial"/>
          <w:b/>
          <w:sz w:val="22"/>
          <w:szCs w:val="22"/>
        </w:rPr>
        <w:instrText>Infrastructure</w:instrText>
      </w:r>
      <w:r w:rsidRPr="00353B80">
        <w:rPr>
          <w:rFonts w:ascii="Arial" w:hAnsi="Arial" w:cs="Arial"/>
          <w:sz w:val="22"/>
          <w:szCs w:val="22"/>
        </w:rPr>
        <w:instrText xml:space="preserve">" </w:instrText>
      </w:r>
      <w:r w:rsidR="002F1EF2" w:rsidRPr="00353B80">
        <w:rPr>
          <w:rFonts w:ascii="Arial" w:hAnsi="Arial" w:cs="Arial"/>
          <w:b/>
          <w:sz w:val="22"/>
          <w:szCs w:val="22"/>
        </w:rPr>
        <w:fldChar w:fldCharType="end"/>
      </w:r>
      <w:r w:rsidRPr="00353B80">
        <w:rPr>
          <w:rFonts w:ascii="Arial" w:hAnsi="Arial" w:cs="Arial"/>
          <w:b/>
          <w:sz w:val="22"/>
          <w:szCs w:val="22"/>
        </w:rPr>
        <w:t>:</w:t>
      </w:r>
    </w:p>
    <w:p w:rsidR="00353B80" w:rsidRPr="00353B80" w:rsidRDefault="00353B80" w:rsidP="00353B80">
      <w:pPr>
        <w:autoSpaceDE w:val="0"/>
        <w:autoSpaceDN w:val="0"/>
        <w:adjustRightInd w:val="0"/>
        <w:spacing w:before="100" w:beforeAutospacing="1" w:after="100" w:afterAutospacing="1"/>
        <w:ind w:left="1440" w:right="26" w:hanging="720"/>
        <w:jc w:val="both"/>
        <w:rPr>
          <w:rFonts w:ascii="Arial" w:hAnsi="Arial" w:cs="Arial"/>
          <w:sz w:val="22"/>
          <w:szCs w:val="22"/>
        </w:rPr>
      </w:pPr>
      <w:r w:rsidRPr="00353B80">
        <w:rPr>
          <w:rFonts w:ascii="Arial" w:hAnsi="Arial" w:cs="Arial"/>
          <w:sz w:val="22"/>
          <w:szCs w:val="22"/>
        </w:rPr>
        <w:t>(1)</w:t>
      </w:r>
      <w:r w:rsidRPr="00353B80">
        <w:rPr>
          <w:rFonts w:ascii="Arial" w:hAnsi="Arial" w:cs="Arial"/>
          <w:sz w:val="22"/>
          <w:szCs w:val="22"/>
        </w:rPr>
        <w:tab/>
        <w:t xml:space="preserve">What was the total cost to his department for the recent upgrades to the R63, which links </w:t>
      </w:r>
      <w:proofErr w:type="spellStart"/>
      <w:r w:rsidRPr="00353B80">
        <w:rPr>
          <w:rFonts w:ascii="Arial" w:hAnsi="Arial" w:cs="Arial"/>
          <w:sz w:val="22"/>
          <w:szCs w:val="22"/>
        </w:rPr>
        <w:t>Graaff-Reinet</w:t>
      </w:r>
      <w:proofErr w:type="spellEnd"/>
      <w:r w:rsidRPr="00353B80">
        <w:rPr>
          <w:rFonts w:ascii="Arial" w:hAnsi="Arial" w:cs="Arial"/>
          <w:sz w:val="22"/>
          <w:szCs w:val="22"/>
        </w:rPr>
        <w:t xml:space="preserve"> with </w:t>
      </w:r>
      <w:proofErr w:type="spellStart"/>
      <w:r w:rsidRPr="00353B80">
        <w:rPr>
          <w:rFonts w:ascii="Arial" w:hAnsi="Arial" w:cs="Arial"/>
          <w:sz w:val="22"/>
          <w:szCs w:val="22"/>
        </w:rPr>
        <w:t>Jansenville</w:t>
      </w:r>
      <w:proofErr w:type="spellEnd"/>
      <w:r w:rsidRPr="00353B80">
        <w:rPr>
          <w:rFonts w:ascii="Arial" w:hAnsi="Arial" w:cs="Arial"/>
          <w:sz w:val="22"/>
          <w:szCs w:val="22"/>
        </w:rPr>
        <w:t xml:space="preserve">, </w:t>
      </w:r>
      <w:proofErr w:type="spellStart"/>
      <w:r w:rsidRPr="00353B80">
        <w:rPr>
          <w:rFonts w:ascii="Arial" w:hAnsi="Arial" w:cs="Arial"/>
          <w:sz w:val="22"/>
          <w:szCs w:val="22"/>
        </w:rPr>
        <w:t>Kariega</w:t>
      </w:r>
      <w:proofErr w:type="spellEnd"/>
      <w:r w:rsidRPr="00353B80">
        <w:rPr>
          <w:rFonts w:ascii="Arial" w:hAnsi="Arial" w:cs="Arial"/>
          <w:sz w:val="22"/>
          <w:szCs w:val="22"/>
        </w:rPr>
        <w:t xml:space="preserve"> and </w:t>
      </w:r>
      <w:proofErr w:type="spellStart"/>
      <w:r w:rsidRPr="00353B80">
        <w:rPr>
          <w:rFonts w:ascii="Arial" w:hAnsi="Arial" w:cs="Arial"/>
          <w:sz w:val="22"/>
          <w:szCs w:val="22"/>
        </w:rPr>
        <w:t>Gqeberha</w:t>
      </w:r>
      <w:proofErr w:type="spellEnd"/>
      <w:r w:rsidRPr="00353B80">
        <w:rPr>
          <w:rFonts w:ascii="Arial" w:hAnsi="Arial" w:cs="Arial"/>
          <w:sz w:val="22"/>
          <w:szCs w:val="22"/>
        </w:rPr>
        <w:t xml:space="preserve"> in the Eastern Cape, on both sides of Jansenville;</w:t>
      </w:r>
    </w:p>
    <w:p w:rsidR="00353B80" w:rsidRPr="00353B80" w:rsidRDefault="00353B80" w:rsidP="00353B80">
      <w:pPr>
        <w:autoSpaceDE w:val="0"/>
        <w:autoSpaceDN w:val="0"/>
        <w:adjustRightInd w:val="0"/>
        <w:spacing w:before="100" w:beforeAutospacing="1" w:after="100" w:afterAutospacing="1"/>
        <w:ind w:left="1440" w:right="26" w:hanging="720"/>
        <w:jc w:val="both"/>
        <w:rPr>
          <w:rFonts w:ascii="Arial" w:hAnsi="Arial" w:cs="Arial"/>
          <w:sz w:val="22"/>
          <w:szCs w:val="22"/>
        </w:rPr>
      </w:pPr>
      <w:r w:rsidRPr="00353B80">
        <w:rPr>
          <w:rFonts w:ascii="Arial" w:hAnsi="Arial" w:cs="Arial"/>
          <w:sz w:val="22"/>
          <w:szCs w:val="22"/>
        </w:rPr>
        <w:t>(2)</w:t>
      </w:r>
      <w:r w:rsidRPr="00353B80">
        <w:rPr>
          <w:rFonts w:ascii="Arial" w:hAnsi="Arial" w:cs="Arial"/>
          <w:sz w:val="22"/>
          <w:szCs w:val="22"/>
        </w:rPr>
        <w:tab/>
        <w:t>who was the primary contractor on the project;</w:t>
      </w:r>
    </w:p>
    <w:p w:rsidR="00353B80" w:rsidRPr="00353B80" w:rsidRDefault="00353B80" w:rsidP="00353B80">
      <w:pPr>
        <w:autoSpaceDE w:val="0"/>
        <w:autoSpaceDN w:val="0"/>
        <w:adjustRightInd w:val="0"/>
        <w:spacing w:before="100" w:beforeAutospacing="1" w:after="100" w:afterAutospacing="1"/>
        <w:ind w:left="1440" w:right="26" w:hanging="720"/>
        <w:jc w:val="both"/>
        <w:rPr>
          <w:rFonts w:ascii="Arial" w:hAnsi="Arial" w:cs="Arial"/>
          <w:sz w:val="22"/>
          <w:szCs w:val="22"/>
        </w:rPr>
      </w:pPr>
      <w:r w:rsidRPr="00353B80">
        <w:rPr>
          <w:rFonts w:ascii="Arial" w:hAnsi="Arial" w:cs="Arial"/>
          <w:sz w:val="22"/>
          <w:szCs w:val="22"/>
        </w:rPr>
        <w:t>(3)</w:t>
      </w:r>
      <w:r w:rsidRPr="00353B80">
        <w:rPr>
          <w:rFonts w:ascii="Arial" w:hAnsi="Arial" w:cs="Arial"/>
          <w:sz w:val="22"/>
          <w:szCs w:val="22"/>
        </w:rPr>
        <w:tab/>
        <w:t>(a) what is the expected period of durability of the resurfacing in terms of structural integrity and (b) how long before potholes and other surface damage is visible;</w:t>
      </w:r>
    </w:p>
    <w:p w:rsidR="00353B80" w:rsidRPr="00353B80" w:rsidRDefault="00353B80" w:rsidP="00353B80">
      <w:pPr>
        <w:autoSpaceDE w:val="0"/>
        <w:autoSpaceDN w:val="0"/>
        <w:adjustRightInd w:val="0"/>
        <w:spacing w:before="100" w:beforeAutospacing="1" w:after="100" w:afterAutospacing="1"/>
        <w:ind w:left="1440" w:right="26" w:hanging="720"/>
        <w:jc w:val="both"/>
        <w:rPr>
          <w:rFonts w:ascii="Arial" w:hAnsi="Arial" w:cs="Arial"/>
          <w:sz w:val="22"/>
          <w:szCs w:val="22"/>
        </w:rPr>
      </w:pPr>
      <w:r w:rsidRPr="00353B80">
        <w:rPr>
          <w:rFonts w:ascii="Arial" w:hAnsi="Arial" w:cs="Arial"/>
          <w:sz w:val="22"/>
          <w:szCs w:val="22"/>
        </w:rPr>
        <w:t>(4)</w:t>
      </w:r>
      <w:r w:rsidRPr="00353B80">
        <w:rPr>
          <w:rFonts w:ascii="Arial" w:hAnsi="Arial" w:cs="Arial"/>
          <w:sz w:val="22"/>
          <w:szCs w:val="22"/>
        </w:rPr>
        <w:tab/>
        <w:t>for what period is the contractor obligated to effect repairs to the road without charging after completion of the project;</w:t>
      </w:r>
    </w:p>
    <w:p w:rsidR="00353B80" w:rsidRPr="00353B80" w:rsidRDefault="00353B80" w:rsidP="00353B80">
      <w:pPr>
        <w:autoSpaceDE w:val="0"/>
        <w:autoSpaceDN w:val="0"/>
        <w:adjustRightInd w:val="0"/>
        <w:spacing w:before="100" w:beforeAutospacing="1" w:after="100" w:afterAutospacing="1"/>
        <w:ind w:left="1440" w:right="26" w:hanging="720"/>
        <w:jc w:val="both"/>
        <w:rPr>
          <w:rFonts w:ascii="Arial" w:hAnsi="Arial" w:cs="Arial"/>
          <w:sz w:val="22"/>
          <w:szCs w:val="22"/>
        </w:rPr>
      </w:pPr>
      <w:r w:rsidRPr="00353B80">
        <w:rPr>
          <w:rFonts w:ascii="Arial" w:hAnsi="Arial" w:cs="Arial"/>
          <w:sz w:val="22"/>
          <w:szCs w:val="22"/>
        </w:rPr>
        <w:t>(5)</w:t>
      </w:r>
      <w:r w:rsidRPr="00353B80">
        <w:rPr>
          <w:rFonts w:ascii="Arial" w:hAnsi="Arial" w:cs="Arial"/>
          <w:sz w:val="22"/>
          <w:szCs w:val="22"/>
        </w:rPr>
        <w:tab/>
        <w:t>whether the contractor will be compelled to effect repairs to this road where there are major potholes in the middle of the road and degradation is evident on the apron approximately 27 kilometres from Graaff-Reinet towards Jansenville; if not, who will be responsible for the specified repairs; if so, by what date will the repairs be completed?</w:t>
      </w:r>
      <w:r w:rsidRPr="00353B80">
        <w:rPr>
          <w:rFonts w:ascii="Arial" w:hAnsi="Arial" w:cs="Arial"/>
          <w:sz w:val="22"/>
          <w:szCs w:val="22"/>
        </w:rPr>
        <w:tab/>
      </w:r>
      <w:r w:rsidRPr="00353B80">
        <w:rPr>
          <w:rFonts w:ascii="Arial" w:hAnsi="Arial" w:cs="Arial"/>
          <w:sz w:val="22"/>
          <w:szCs w:val="22"/>
        </w:rPr>
        <w:tab/>
      </w:r>
      <w:r w:rsidRPr="00353B80">
        <w:rPr>
          <w:rFonts w:ascii="Arial" w:hAnsi="Arial" w:cs="Arial"/>
          <w:sz w:val="22"/>
          <w:szCs w:val="22"/>
        </w:rPr>
        <w:tab/>
      </w:r>
      <w:r w:rsidRPr="00353B80">
        <w:rPr>
          <w:rFonts w:ascii="Arial" w:hAnsi="Arial" w:cs="Arial"/>
          <w:sz w:val="22"/>
          <w:szCs w:val="22"/>
        </w:rPr>
        <w:tab/>
      </w:r>
      <w:r w:rsidRPr="00353B80">
        <w:rPr>
          <w:rFonts w:ascii="Arial" w:hAnsi="Arial" w:cs="Arial"/>
          <w:sz w:val="22"/>
          <w:szCs w:val="22"/>
        </w:rPr>
        <w:tab/>
      </w:r>
      <w:r w:rsidRPr="00353B80">
        <w:rPr>
          <w:rFonts w:ascii="Arial" w:hAnsi="Arial" w:cs="Arial"/>
          <w:sz w:val="22"/>
          <w:szCs w:val="22"/>
        </w:rPr>
        <w:tab/>
        <w:t>NW2782E</w:t>
      </w:r>
    </w:p>
    <w:p w:rsidR="00A41F2B" w:rsidRDefault="00A41F2B" w:rsidP="00A41F2B">
      <w:pPr>
        <w:spacing w:line="276" w:lineRule="auto"/>
        <w:jc w:val="both"/>
        <w:rPr>
          <w:rFonts w:ascii="Arial" w:eastAsia="Arial" w:hAnsi="Arial" w:cs="Arial"/>
          <w:b/>
          <w:sz w:val="22"/>
          <w:szCs w:val="22"/>
        </w:rPr>
      </w:pPr>
      <w:bookmarkStart w:id="0" w:name="_Hlk106972954"/>
    </w:p>
    <w:p w:rsidR="00800327" w:rsidRPr="00A41F2B" w:rsidRDefault="00800327" w:rsidP="00A41F2B">
      <w:pPr>
        <w:spacing w:line="276" w:lineRule="auto"/>
        <w:jc w:val="both"/>
        <w:rPr>
          <w:rFonts w:ascii="Arial" w:eastAsia="Arial" w:hAnsi="Arial" w:cs="Arial"/>
          <w:b/>
          <w:sz w:val="22"/>
          <w:szCs w:val="22"/>
        </w:rPr>
      </w:pPr>
      <w:r w:rsidRPr="00A41F2B">
        <w:rPr>
          <w:rFonts w:ascii="Arial" w:eastAsia="Arial" w:hAnsi="Arial" w:cs="Arial"/>
          <w:b/>
          <w:sz w:val="22"/>
          <w:szCs w:val="22"/>
        </w:rPr>
        <w:t>REPLY</w:t>
      </w:r>
    </w:p>
    <w:p w:rsidR="00353B80" w:rsidRDefault="00353B80">
      <w:pPr>
        <w:pStyle w:val="Heading1"/>
        <w:tabs>
          <w:tab w:val="left" w:pos="540"/>
          <w:tab w:val="left" w:pos="1080"/>
          <w:tab w:val="left" w:pos="1620"/>
          <w:tab w:val="left" w:pos="2340"/>
        </w:tabs>
        <w:spacing w:line="360" w:lineRule="auto"/>
        <w:rPr>
          <w:rFonts w:ascii="Arial" w:eastAsia="Arial" w:hAnsi="Arial" w:cs="Arial"/>
          <w:sz w:val="24"/>
          <w:szCs w:val="24"/>
        </w:rPr>
      </w:pPr>
    </w:p>
    <w:p w:rsidR="00FE2952" w:rsidRPr="00A126E7" w:rsidRDefault="00D1554D" w:rsidP="00FE2952">
      <w:pPr>
        <w:pStyle w:val="ListParagraph"/>
        <w:numPr>
          <w:ilvl w:val="0"/>
          <w:numId w:val="3"/>
        </w:numPr>
        <w:ind w:left="1440" w:hanging="709"/>
        <w:jc w:val="both"/>
        <w:rPr>
          <w:rFonts w:ascii="Arial" w:hAnsi="Arial" w:cs="Arial"/>
          <w:lang w:eastAsia="en-US"/>
        </w:rPr>
      </w:pPr>
      <w:r w:rsidRPr="00A126E7">
        <w:rPr>
          <w:rFonts w:ascii="Arial" w:hAnsi="Arial" w:cs="Arial"/>
          <w:lang w:eastAsia="en-US"/>
        </w:rPr>
        <w:t xml:space="preserve">The portion of national road between the Somerset East turn-off north towards Graaff Reinet is the R63 whereas section south of Somerset East turn-off towards Jansenville is the R75.  The work on R75 on both sides of </w:t>
      </w:r>
      <w:proofErr w:type="spellStart"/>
      <w:r w:rsidRPr="00A126E7">
        <w:rPr>
          <w:rFonts w:ascii="Arial" w:hAnsi="Arial" w:cs="Arial"/>
          <w:lang w:eastAsia="en-US"/>
        </w:rPr>
        <w:t>Jansenville</w:t>
      </w:r>
      <w:proofErr w:type="spellEnd"/>
      <w:r w:rsidRPr="00A126E7">
        <w:rPr>
          <w:rFonts w:ascii="Arial" w:hAnsi="Arial" w:cs="Arial"/>
          <w:lang w:eastAsia="en-US"/>
        </w:rPr>
        <w:t xml:space="preserve"> consisted </w:t>
      </w:r>
      <w:r w:rsidR="00257D99">
        <w:rPr>
          <w:rFonts w:ascii="Arial" w:hAnsi="Arial" w:cs="Arial"/>
          <w:lang w:eastAsia="en-US"/>
        </w:rPr>
        <w:t>of</w:t>
      </w:r>
      <w:r w:rsidRPr="00A126E7">
        <w:rPr>
          <w:rFonts w:ascii="Arial" w:hAnsi="Arial" w:cs="Arial"/>
          <w:lang w:eastAsia="en-US"/>
        </w:rPr>
        <w:t xml:space="preserve"> two “special maintenance” projects – which </w:t>
      </w:r>
      <w:r w:rsidR="00257D99">
        <w:rPr>
          <w:rFonts w:ascii="Arial" w:hAnsi="Arial" w:cs="Arial"/>
          <w:lang w:eastAsia="en-US"/>
        </w:rPr>
        <w:t>included the</w:t>
      </w:r>
      <w:r w:rsidRPr="00A126E7">
        <w:rPr>
          <w:rFonts w:ascii="Arial" w:hAnsi="Arial" w:cs="Arial"/>
          <w:lang w:eastAsia="en-US"/>
        </w:rPr>
        <w:t xml:space="preserve"> patching </w:t>
      </w:r>
      <w:r w:rsidR="00257D99">
        <w:rPr>
          <w:rFonts w:ascii="Arial" w:hAnsi="Arial" w:cs="Arial"/>
          <w:lang w:eastAsia="en-US"/>
        </w:rPr>
        <w:t xml:space="preserve">of </w:t>
      </w:r>
      <w:r w:rsidRPr="00A126E7">
        <w:rPr>
          <w:rFonts w:ascii="Arial" w:hAnsi="Arial" w:cs="Arial"/>
          <w:lang w:eastAsia="en-US"/>
        </w:rPr>
        <w:t xml:space="preserve">isolated road pavement areas up to 25% of </w:t>
      </w:r>
      <w:r w:rsidR="00405759">
        <w:rPr>
          <w:rFonts w:ascii="Arial" w:hAnsi="Arial" w:cs="Arial"/>
          <w:lang w:eastAsia="en-US"/>
        </w:rPr>
        <w:t xml:space="preserve">the </w:t>
      </w:r>
      <w:r w:rsidRPr="00A126E7">
        <w:rPr>
          <w:rFonts w:ascii="Arial" w:hAnsi="Arial" w:cs="Arial"/>
          <w:lang w:eastAsia="en-US"/>
        </w:rPr>
        <w:t>project length followed by</w:t>
      </w:r>
      <w:r w:rsidR="00405759">
        <w:rPr>
          <w:rFonts w:ascii="Arial" w:hAnsi="Arial" w:cs="Arial"/>
          <w:lang w:eastAsia="en-US"/>
        </w:rPr>
        <w:t xml:space="preserve"> the</w:t>
      </w:r>
      <w:r w:rsidRPr="00A126E7">
        <w:rPr>
          <w:rFonts w:ascii="Arial" w:hAnsi="Arial" w:cs="Arial"/>
          <w:lang w:eastAsia="en-US"/>
        </w:rPr>
        <w:t xml:space="preserve"> re-surfacing the existing road surface</w:t>
      </w:r>
      <w:r w:rsidR="00637DB2">
        <w:rPr>
          <w:rFonts w:ascii="Arial" w:hAnsi="Arial" w:cs="Arial"/>
          <w:lang w:eastAsia="en-US"/>
        </w:rPr>
        <w:t>.</w:t>
      </w:r>
      <w:r w:rsidR="00F94553" w:rsidRPr="00A126E7">
        <w:rPr>
          <w:rFonts w:ascii="Arial" w:hAnsi="Arial" w:cs="Arial"/>
          <w:lang w:eastAsia="en-US"/>
        </w:rPr>
        <w:t xml:space="preserve"> </w:t>
      </w:r>
      <w:r w:rsidR="00637DB2">
        <w:rPr>
          <w:rFonts w:ascii="Arial" w:hAnsi="Arial" w:cs="Arial"/>
          <w:lang w:eastAsia="en-US"/>
        </w:rPr>
        <w:t>T</w:t>
      </w:r>
      <w:r w:rsidR="00F94553" w:rsidRPr="00A126E7">
        <w:rPr>
          <w:rFonts w:ascii="Arial" w:hAnsi="Arial" w:cs="Arial"/>
          <w:lang w:eastAsia="en-US"/>
        </w:rPr>
        <w:t xml:space="preserve">hese </w:t>
      </w:r>
      <w:r w:rsidR="00E14DF9">
        <w:rPr>
          <w:rFonts w:ascii="Arial" w:hAnsi="Arial" w:cs="Arial"/>
          <w:lang w:eastAsia="en-US"/>
        </w:rPr>
        <w:t>have been</w:t>
      </w:r>
      <w:r w:rsidR="00F94553" w:rsidRPr="00A126E7">
        <w:rPr>
          <w:rFonts w:ascii="Arial" w:hAnsi="Arial" w:cs="Arial"/>
          <w:lang w:eastAsia="en-US"/>
        </w:rPr>
        <w:t xml:space="preserve"> implemented as holding action until such time that reconstruction is economically possible.</w:t>
      </w:r>
      <w:r w:rsidRPr="00A126E7">
        <w:rPr>
          <w:rFonts w:ascii="Arial" w:hAnsi="Arial" w:cs="Arial"/>
          <w:lang w:eastAsia="en-US"/>
        </w:rPr>
        <w:t xml:space="preserve"> These were not upgrade projects that will see 100% of existing road pavement be</w:t>
      </w:r>
      <w:r w:rsidR="00B57743">
        <w:rPr>
          <w:rFonts w:ascii="Arial" w:hAnsi="Arial" w:cs="Arial"/>
          <w:lang w:eastAsia="en-US"/>
        </w:rPr>
        <w:t>ing</w:t>
      </w:r>
      <w:r w:rsidRPr="00A126E7">
        <w:rPr>
          <w:rFonts w:ascii="Arial" w:hAnsi="Arial" w:cs="Arial"/>
          <w:lang w:eastAsia="en-US"/>
        </w:rPr>
        <w:t xml:space="preserve"> reconstructed. </w:t>
      </w:r>
      <w:r w:rsidR="00FE2952" w:rsidRPr="00A126E7">
        <w:rPr>
          <w:rFonts w:ascii="Arial" w:hAnsi="Arial" w:cs="Arial"/>
          <w:lang w:eastAsia="en-US"/>
        </w:rPr>
        <w:t>The next maintenance action planned within the lifecycle plan of this road will entail</w:t>
      </w:r>
      <w:r w:rsidR="00814522">
        <w:rPr>
          <w:rFonts w:ascii="Arial" w:hAnsi="Arial" w:cs="Arial"/>
          <w:lang w:eastAsia="en-US"/>
        </w:rPr>
        <w:t xml:space="preserve"> the</w:t>
      </w:r>
      <w:r w:rsidR="00FE2952" w:rsidRPr="00A126E7">
        <w:rPr>
          <w:rFonts w:ascii="Arial" w:hAnsi="Arial" w:cs="Arial"/>
          <w:lang w:eastAsia="en-US"/>
        </w:rPr>
        <w:t xml:space="preserve"> upgrade project. The two special maintenance contracts </w:t>
      </w:r>
      <w:r w:rsidR="00CE6026">
        <w:rPr>
          <w:rFonts w:ascii="Arial" w:hAnsi="Arial" w:cs="Arial"/>
          <w:lang w:eastAsia="en-US"/>
        </w:rPr>
        <w:t xml:space="preserve">had </w:t>
      </w:r>
      <w:r w:rsidR="00B57743">
        <w:rPr>
          <w:rFonts w:ascii="Arial" w:hAnsi="Arial" w:cs="Arial"/>
          <w:lang w:eastAsia="en-US"/>
        </w:rPr>
        <w:t xml:space="preserve"> the</w:t>
      </w:r>
      <w:r w:rsidR="00FE2952" w:rsidRPr="00A126E7">
        <w:rPr>
          <w:rFonts w:ascii="Arial" w:hAnsi="Arial" w:cs="Arial"/>
          <w:lang w:eastAsia="en-US"/>
        </w:rPr>
        <w:t xml:space="preserve"> total cost</w:t>
      </w:r>
      <w:r w:rsidR="00CE6026">
        <w:rPr>
          <w:rFonts w:ascii="Arial" w:hAnsi="Arial" w:cs="Arial"/>
          <w:lang w:eastAsia="en-US"/>
        </w:rPr>
        <w:t>s</w:t>
      </w:r>
      <w:r w:rsidR="00FE2952" w:rsidRPr="00A126E7">
        <w:rPr>
          <w:rFonts w:ascii="Arial" w:hAnsi="Arial" w:cs="Arial"/>
          <w:lang w:eastAsia="en-US"/>
        </w:rPr>
        <w:t xml:space="preserve"> of R178.4 million, where: </w:t>
      </w:r>
    </w:p>
    <w:p w:rsidR="00D1554D" w:rsidRPr="00A126E7" w:rsidRDefault="00FE2952" w:rsidP="00F94553">
      <w:pPr>
        <w:pStyle w:val="ListParagraph"/>
        <w:numPr>
          <w:ilvl w:val="0"/>
          <w:numId w:val="4"/>
        </w:numPr>
        <w:jc w:val="both"/>
        <w:rPr>
          <w:rFonts w:ascii="Arial" w:hAnsi="Arial" w:cs="Arial"/>
          <w:sz w:val="22"/>
          <w:szCs w:val="22"/>
          <w:lang w:eastAsia="en-US"/>
        </w:rPr>
      </w:pPr>
      <w:r w:rsidRPr="00A126E7">
        <w:rPr>
          <w:rFonts w:ascii="Arial" w:hAnsi="Arial" w:cs="Arial"/>
          <w:sz w:val="22"/>
          <w:szCs w:val="22"/>
          <w:lang w:eastAsia="en-US"/>
        </w:rPr>
        <w:t>P</w:t>
      </w:r>
      <w:r w:rsidR="00D1554D" w:rsidRPr="00A126E7">
        <w:rPr>
          <w:rFonts w:ascii="Arial" w:hAnsi="Arial" w:cs="Arial"/>
          <w:sz w:val="22"/>
          <w:szCs w:val="22"/>
          <w:lang w:eastAsia="en-US"/>
        </w:rPr>
        <w:t xml:space="preserve">hase 1:   SPECIAL MAINTENANCE OF NATIONAL ROUTE R75 SECTION 4 FROM JANSENVILLE TO R63 INTERSECTION PHASE 1 (KM -0.4 TO KM 35.0 AND KM 51.0 TO KM 59.1) – Total Construction Cost – R 79 458 348. 99 </w:t>
      </w:r>
    </w:p>
    <w:p w:rsidR="00D1554D" w:rsidRPr="00A126E7" w:rsidRDefault="00D1554D" w:rsidP="00F94553">
      <w:pPr>
        <w:pStyle w:val="ListParagraph"/>
        <w:numPr>
          <w:ilvl w:val="0"/>
          <w:numId w:val="4"/>
        </w:numPr>
        <w:jc w:val="both"/>
        <w:rPr>
          <w:rFonts w:ascii="Arial" w:hAnsi="Arial" w:cs="Arial"/>
          <w:sz w:val="22"/>
          <w:szCs w:val="22"/>
        </w:rPr>
      </w:pPr>
      <w:r w:rsidRPr="00A126E7">
        <w:rPr>
          <w:rFonts w:ascii="Arial" w:hAnsi="Arial" w:cs="Arial"/>
          <w:sz w:val="22"/>
          <w:szCs w:val="22"/>
          <w:lang w:eastAsia="en-US"/>
        </w:rPr>
        <w:t xml:space="preserve">Phase 2: SPECIAL MAINTENANCE OF NATIONAL ROUTE R75 SECTION 4 FROM KM 35.0 TO KM 51.0 PHASE 2. Total Construction Cost – R </w:t>
      </w:r>
      <w:r w:rsidRPr="00A126E7">
        <w:rPr>
          <w:rFonts w:ascii="Arial" w:hAnsi="Arial" w:cs="Arial"/>
          <w:sz w:val="22"/>
          <w:szCs w:val="22"/>
        </w:rPr>
        <w:t xml:space="preserve">98 992 869,61 </w:t>
      </w:r>
    </w:p>
    <w:p w:rsidR="00FE2952" w:rsidRPr="00A126E7" w:rsidRDefault="00FE2952" w:rsidP="00FE2952">
      <w:pPr>
        <w:pStyle w:val="ListParagraph"/>
        <w:ind w:left="2160"/>
        <w:rPr>
          <w:rFonts w:ascii="Arial" w:hAnsi="Arial" w:cs="Arial"/>
        </w:rPr>
      </w:pPr>
    </w:p>
    <w:p w:rsidR="00FE2952" w:rsidRPr="00A126E7" w:rsidRDefault="00FE2952" w:rsidP="00FE2952">
      <w:pPr>
        <w:pStyle w:val="ListParagraph"/>
        <w:numPr>
          <w:ilvl w:val="0"/>
          <w:numId w:val="3"/>
        </w:numPr>
        <w:ind w:left="1440" w:hanging="709"/>
        <w:jc w:val="both"/>
        <w:rPr>
          <w:rFonts w:ascii="Arial" w:hAnsi="Arial" w:cs="Arial"/>
          <w:lang w:eastAsia="en-US"/>
        </w:rPr>
      </w:pPr>
      <w:r w:rsidRPr="00A126E7">
        <w:rPr>
          <w:rFonts w:ascii="Arial" w:hAnsi="Arial" w:cs="Arial"/>
          <w:lang w:eastAsia="en-US"/>
        </w:rPr>
        <w:t xml:space="preserve">Primary Contractors were: </w:t>
      </w:r>
    </w:p>
    <w:p w:rsidR="00FE2952" w:rsidRPr="00A126E7" w:rsidRDefault="00FE2952" w:rsidP="00FE2952">
      <w:pPr>
        <w:pStyle w:val="ListParagraph"/>
        <w:numPr>
          <w:ilvl w:val="0"/>
          <w:numId w:val="4"/>
        </w:numPr>
        <w:rPr>
          <w:rFonts w:ascii="Arial" w:hAnsi="Arial" w:cs="Arial"/>
          <w:sz w:val="22"/>
          <w:szCs w:val="22"/>
          <w:lang w:eastAsia="en-US"/>
        </w:rPr>
      </w:pPr>
      <w:r w:rsidRPr="00A126E7">
        <w:rPr>
          <w:rFonts w:ascii="Arial" w:hAnsi="Arial" w:cs="Arial"/>
          <w:sz w:val="22"/>
          <w:szCs w:val="22"/>
          <w:lang w:eastAsia="en-US"/>
        </w:rPr>
        <w:t>Phase 1: ROADSPAN SURFACES (PTY) LTD</w:t>
      </w:r>
    </w:p>
    <w:p w:rsidR="00FE2952" w:rsidRPr="00A126E7" w:rsidRDefault="00FE2952" w:rsidP="00FE2952">
      <w:pPr>
        <w:pStyle w:val="ListParagraph"/>
        <w:numPr>
          <w:ilvl w:val="0"/>
          <w:numId w:val="4"/>
        </w:numPr>
        <w:rPr>
          <w:rFonts w:ascii="Arial" w:hAnsi="Arial" w:cs="Arial"/>
          <w:sz w:val="22"/>
          <w:szCs w:val="22"/>
          <w:lang w:eastAsia="en-US"/>
        </w:rPr>
      </w:pPr>
      <w:r w:rsidRPr="00A126E7">
        <w:rPr>
          <w:rFonts w:ascii="Arial" w:hAnsi="Arial" w:cs="Arial"/>
          <w:sz w:val="22"/>
          <w:szCs w:val="22"/>
          <w:lang w:eastAsia="en-US"/>
        </w:rPr>
        <w:t>Phase 2: TAUPELE (PTY) LTD</w:t>
      </w:r>
    </w:p>
    <w:p w:rsidR="00D1554D" w:rsidRPr="00A126E7" w:rsidRDefault="00D1554D" w:rsidP="00FE2952">
      <w:pPr>
        <w:pStyle w:val="ListParagraph"/>
        <w:ind w:left="1440"/>
        <w:jc w:val="both"/>
        <w:rPr>
          <w:rFonts w:ascii="Arial" w:hAnsi="Arial" w:cs="Arial"/>
          <w:lang w:eastAsia="en-US"/>
        </w:rPr>
      </w:pPr>
    </w:p>
    <w:p w:rsidR="00FE2952" w:rsidRPr="00596605" w:rsidRDefault="00FE2952" w:rsidP="001A297B">
      <w:pPr>
        <w:pStyle w:val="ListParagraph"/>
        <w:numPr>
          <w:ilvl w:val="0"/>
          <w:numId w:val="3"/>
        </w:numPr>
        <w:ind w:left="1440" w:hanging="709"/>
        <w:jc w:val="both"/>
        <w:rPr>
          <w:rFonts w:ascii="Arial" w:hAnsi="Arial" w:cs="Arial"/>
          <w:lang w:eastAsia="en-US"/>
        </w:rPr>
      </w:pPr>
      <w:r w:rsidRPr="00A126E7">
        <w:rPr>
          <w:rFonts w:ascii="Arial" w:hAnsi="Arial" w:cs="Arial"/>
          <w:lang w:eastAsia="en-US"/>
        </w:rPr>
        <w:t xml:space="preserve">The expected durability of the resurfacing is 8 to 10 years, but this is dependent on </w:t>
      </w:r>
      <w:r w:rsidR="002F1A90" w:rsidRPr="00A126E7">
        <w:rPr>
          <w:rFonts w:ascii="Arial" w:hAnsi="Arial" w:cs="Arial"/>
          <w:lang w:eastAsia="en-US"/>
        </w:rPr>
        <w:t>several</w:t>
      </w:r>
      <w:r w:rsidRPr="00A126E7">
        <w:rPr>
          <w:rFonts w:ascii="Arial" w:hAnsi="Arial" w:cs="Arial"/>
          <w:lang w:eastAsia="en-US"/>
        </w:rPr>
        <w:t xml:space="preserve"> variables such as traffic, climate (rainfall) and existing road pavement condition before the repairs. </w:t>
      </w:r>
      <w:r w:rsidR="00F94553" w:rsidRPr="00A126E7">
        <w:rPr>
          <w:rFonts w:ascii="Arial" w:hAnsi="Arial" w:cs="Arial"/>
          <w:lang w:eastAsia="en-US"/>
        </w:rPr>
        <w:t>F</w:t>
      </w:r>
      <w:r w:rsidRPr="00596605">
        <w:rPr>
          <w:rFonts w:ascii="Arial" w:hAnsi="Arial" w:cs="Arial"/>
          <w:lang w:eastAsia="en-US"/>
        </w:rPr>
        <w:t xml:space="preserve">or roads in poorer </w:t>
      </w:r>
      <w:r w:rsidR="00F94553" w:rsidRPr="00596605">
        <w:rPr>
          <w:rFonts w:ascii="Arial" w:hAnsi="Arial" w:cs="Arial"/>
          <w:lang w:eastAsia="en-US"/>
        </w:rPr>
        <w:t xml:space="preserve">pavement condition </w:t>
      </w:r>
      <w:r w:rsidRPr="00596605">
        <w:rPr>
          <w:rFonts w:ascii="Arial" w:hAnsi="Arial" w:cs="Arial"/>
          <w:lang w:eastAsia="en-US"/>
        </w:rPr>
        <w:t>such as this section of the R75, it can be expected that pavement defects will manifest in 2 to 5 years following the resurfacing treatment</w:t>
      </w:r>
      <w:r w:rsidR="00F94553" w:rsidRPr="00596605">
        <w:rPr>
          <w:rFonts w:ascii="Arial" w:hAnsi="Arial" w:cs="Arial"/>
          <w:lang w:eastAsia="en-US"/>
        </w:rPr>
        <w:t xml:space="preserve"> on some areas that was not patched before the resurfacing</w:t>
      </w:r>
      <w:r w:rsidRPr="00596605">
        <w:rPr>
          <w:rFonts w:ascii="Arial" w:hAnsi="Arial" w:cs="Arial"/>
          <w:lang w:eastAsia="en-US"/>
        </w:rPr>
        <w:t>.</w:t>
      </w:r>
    </w:p>
    <w:p w:rsidR="00F94553" w:rsidRPr="00A126E7" w:rsidRDefault="00F94553" w:rsidP="00F94553">
      <w:pPr>
        <w:pStyle w:val="ListParagraph"/>
        <w:ind w:left="1440"/>
        <w:jc w:val="both"/>
        <w:rPr>
          <w:rFonts w:ascii="Arial" w:hAnsi="Arial" w:cs="Arial"/>
          <w:sz w:val="22"/>
          <w:szCs w:val="22"/>
          <w:lang w:eastAsia="en-US"/>
        </w:rPr>
      </w:pPr>
    </w:p>
    <w:p w:rsidR="00F94553" w:rsidRPr="00A126E7" w:rsidRDefault="00F94553" w:rsidP="00F94553">
      <w:pPr>
        <w:pStyle w:val="ListParagraph"/>
        <w:numPr>
          <w:ilvl w:val="0"/>
          <w:numId w:val="3"/>
        </w:numPr>
        <w:ind w:left="1440" w:hanging="709"/>
        <w:jc w:val="both"/>
        <w:rPr>
          <w:rFonts w:ascii="Arial" w:hAnsi="Arial" w:cs="Arial"/>
          <w:lang w:eastAsia="en-US"/>
        </w:rPr>
      </w:pPr>
      <w:r w:rsidRPr="00A126E7">
        <w:rPr>
          <w:rFonts w:ascii="Arial" w:hAnsi="Arial" w:cs="Arial"/>
          <w:lang w:eastAsia="en-US"/>
        </w:rPr>
        <w:t>The contractor is obliged to effect repairs for defects liability period of 12 months after completion of the project.</w:t>
      </w:r>
    </w:p>
    <w:p w:rsidR="00F94553" w:rsidRPr="00A126E7" w:rsidRDefault="00F94553" w:rsidP="00F94553">
      <w:pPr>
        <w:pStyle w:val="ListParagraph"/>
        <w:rPr>
          <w:rFonts w:ascii="Arial" w:hAnsi="Arial" w:cs="Arial"/>
          <w:lang w:eastAsia="en-US"/>
        </w:rPr>
      </w:pPr>
    </w:p>
    <w:p w:rsidR="00F94553" w:rsidRPr="00596605" w:rsidRDefault="00F94553" w:rsidP="00F94553">
      <w:pPr>
        <w:pStyle w:val="ListParagraph"/>
        <w:numPr>
          <w:ilvl w:val="0"/>
          <w:numId w:val="4"/>
        </w:numPr>
        <w:jc w:val="both"/>
        <w:rPr>
          <w:rFonts w:ascii="Arial" w:hAnsi="Arial" w:cs="Arial"/>
          <w:lang w:eastAsia="en-US"/>
        </w:rPr>
      </w:pPr>
      <w:r w:rsidRPr="00596605">
        <w:rPr>
          <w:rFonts w:ascii="Arial" w:hAnsi="Arial" w:cs="Arial"/>
          <w:lang w:eastAsia="en-US"/>
        </w:rPr>
        <w:t>Phase 1: Defects liability period was 28 November 2019 to 28 November 2020.</w:t>
      </w:r>
    </w:p>
    <w:p w:rsidR="00F94553" w:rsidRPr="00596605" w:rsidRDefault="00F94553" w:rsidP="00F94553">
      <w:pPr>
        <w:pStyle w:val="ListParagraph"/>
        <w:numPr>
          <w:ilvl w:val="0"/>
          <w:numId w:val="4"/>
        </w:numPr>
        <w:jc w:val="both"/>
        <w:rPr>
          <w:rFonts w:ascii="Arial" w:hAnsi="Arial" w:cs="Arial"/>
          <w:lang w:eastAsia="en-US"/>
        </w:rPr>
      </w:pPr>
      <w:r w:rsidRPr="00596605">
        <w:rPr>
          <w:rFonts w:ascii="Arial" w:hAnsi="Arial" w:cs="Arial"/>
          <w:lang w:eastAsia="en-US"/>
        </w:rPr>
        <w:t>Phase 2: Defects liability period 10 September 2021 to 10 September 2022.</w:t>
      </w:r>
    </w:p>
    <w:p w:rsidR="00FE2952" w:rsidRPr="00A126E7" w:rsidRDefault="00FE2952" w:rsidP="00D1554D">
      <w:pPr>
        <w:rPr>
          <w:rFonts w:eastAsia="Arial"/>
        </w:rPr>
      </w:pPr>
    </w:p>
    <w:p w:rsidR="00F94553" w:rsidRPr="00A126E7" w:rsidRDefault="00F94553" w:rsidP="00D9732F">
      <w:pPr>
        <w:pStyle w:val="ListParagraph"/>
        <w:numPr>
          <w:ilvl w:val="0"/>
          <w:numId w:val="3"/>
        </w:numPr>
        <w:ind w:left="1440" w:hanging="709"/>
        <w:jc w:val="both"/>
        <w:rPr>
          <w:rFonts w:eastAsia="Arial"/>
        </w:rPr>
      </w:pPr>
      <w:r w:rsidRPr="00A126E7">
        <w:rPr>
          <w:rFonts w:ascii="Arial" w:hAnsi="Arial" w:cs="Arial"/>
          <w:lang w:eastAsia="en-US"/>
        </w:rPr>
        <w:t>From the reference distance</w:t>
      </w:r>
      <w:r w:rsidR="00CC7344" w:rsidRPr="00A126E7">
        <w:rPr>
          <w:rFonts w:ascii="Arial" w:hAnsi="Arial" w:cs="Arial"/>
          <w:lang w:eastAsia="en-US"/>
        </w:rPr>
        <w:t xml:space="preserve">, the potholes </w:t>
      </w:r>
      <w:r w:rsidR="008C2DEE">
        <w:rPr>
          <w:rFonts w:ascii="Arial" w:hAnsi="Arial" w:cs="Arial"/>
          <w:lang w:eastAsia="en-US"/>
        </w:rPr>
        <w:t>were</w:t>
      </w:r>
      <w:r w:rsidR="00CC7344" w:rsidRPr="00A126E7">
        <w:rPr>
          <w:rFonts w:ascii="Arial" w:hAnsi="Arial" w:cs="Arial"/>
          <w:lang w:eastAsia="en-US"/>
        </w:rPr>
        <w:t xml:space="preserve"> located on </w:t>
      </w:r>
      <w:r w:rsidRPr="00A126E7">
        <w:rPr>
          <w:rFonts w:ascii="Arial" w:hAnsi="Arial" w:cs="Arial"/>
          <w:lang w:eastAsia="en-US"/>
        </w:rPr>
        <w:t xml:space="preserve">Phase 1 project, for which defects liability period has come to </w:t>
      </w:r>
      <w:r w:rsidR="00596605">
        <w:rPr>
          <w:rFonts w:ascii="Arial" w:hAnsi="Arial" w:cs="Arial"/>
          <w:lang w:eastAsia="en-US"/>
        </w:rPr>
        <w:t xml:space="preserve">an </w:t>
      </w:r>
      <w:r w:rsidRPr="00A126E7">
        <w:rPr>
          <w:rFonts w:ascii="Arial" w:hAnsi="Arial" w:cs="Arial"/>
          <w:lang w:eastAsia="en-US"/>
        </w:rPr>
        <w:t>end on 28 November 2020</w:t>
      </w:r>
      <w:r w:rsidR="00BB27D5" w:rsidRPr="00A126E7">
        <w:rPr>
          <w:rFonts w:ascii="Arial" w:hAnsi="Arial" w:cs="Arial"/>
          <w:lang w:eastAsia="en-US"/>
        </w:rPr>
        <w:t>. In</w:t>
      </w:r>
      <w:r w:rsidR="00CC7344" w:rsidRPr="00A126E7">
        <w:rPr>
          <w:rFonts w:ascii="Arial" w:hAnsi="Arial" w:cs="Arial"/>
          <w:lang w:eastAsia="en-US"/>
        </w:rPr>
        <w:t xml:space="preserve">vestigation has shown that in this </w:t>
      </w:r>
      <w:r w:rsidR="00BB27D5" w:rsidRPr="00A126E7">
        <w:rPr>
          <w:rFonts w:ascii="Arial" w:hAnsi="Arial" w:cs="Arial"/>
          <w:lang w:eastAsia="en-US"/>
        </w:rPr>
        <w:t xml:space="preserve">instance the potholes </w:t>
      </w:r>
      <w:r w:rsidR="00460E74" w:rsidRPr="00A126E7">
        <w:rPr>
          <w:rFonts w:ascii="Arial" w:hAnsi="Arial" w:cs="Arial"/>
          <w:lang w:eastAsia="en-US"/>
        </w:rPr>
        <w:t>were</w:t>
      </w:r>
      <w:r w:rsidR="00BB27D5" w:rsidRPr="00A126E7">
        <w:rPr>
          <w:rFonts w:ascii="Arial" w:hAnsi="Arial" w:cs="Arial"/>
          <w:lang w:eastAsia="en-US"/>
        </w:rPr>
        <w:t xml:space="preserve"> not related to patches done under the special maintenance contract</w:t>
      </w:r>
      <w:r w:rsidR="00460E74" w:rsidRPr="00A126E7">
        <w:rPr>
          <w:rFonts w:ascii="Arial" w:hAnsi="Arial" w:cs="Arial"/>
          <w:lang w:eastAsia="en-US"/>
        </w:rPr>
        <w:t>, and thus not related to the quality of contractor’s work</w:t>
      </w:r>
      <w:r w:rsidR="00BB27D5" w:rsidRPr="00A126E7">
        <w:rPr>
          <w:rFonts w:ascii="Arial" w:hAnsi="Arial" w:cs="Arial"/>
          <w:lang w:eastAsia="en-US"/>
        </w:rPr>
        <w:t xml:space="preserve">. The pothole repairs </w:t>
      </w:r>
      <w:r w:rsidR="00460E74" w:rsidRPr="00A126E7">
        <w:rPr>
          <w:rFonts w:ascii="Arial" w:hAnsi="Arial" w:cs="Arial"/>
          <w:lang w:eastAsia="en-US"/>
        </w:rPr>
        <w:t xml:space="preserve">on the affected section are for the account of SANRAL and </w:t>
      </w:r>
      <w:r w:rsidR="00BB27D5" w:rsidRPr="00A126E7">
        <w:rPr>
          <w:rFonts w:ascii="Arial" w:hAnsi="Arial" w:cs="Arial"/>
          <w:lang w:eastAsia="en-US"/>
        </w:rPr>
        <w:t>w</w:t>
      </w:r>
      <w:r w:rsidR="008B773F" w:rsidRPr="00A126E7">
        <w:rPr>
          <w:rFonts w:ascii="Arial" w:hAnsi="Arial" w:cs="Arial"/>
          <w:lang w:eastAsia="en-US"/>
        </w:rPr>
        <w:t xml:space="preserve">ere </w:t>
      </w:r>
      <w:r w:rsidR="00460E74" w:rsidRPr="00A126E7">
        <w:rPr>
          <w:rFonts w:ascii="Arial" w:hAnsi="Arial" w:cs="Arial"/>
          <w:lang w:eastAsia="en-US"/>
        </w:rPr>
        <w:t xml:space="preserve">completed </w:t>
      </w:r>
      <w:r w:rsidR="00BB27D5" w:rsidRPr="00A126E7">
        <w:rPr>
          <w:rFonts w:ascii="Arial" w:hAnsi="Arial" w:cs="Arial"/>
          <w:lang w:eastAsia="en-US"/>
        </w:rPr>
        <w:t xml:space="preserve">by SANRAL Routine Maintenance Contractor on </w:t>
      </w:r>
      <w:r w:rsidR="00460E74" w:rsidRPr="00A126E7">
        <w:rPr>
          <w:rFonts w:ascii="Arial" w:hAnsi="Arial" w:cs="Arial"/>
          <w:lang w:eastAsia="en-US"/>
        </w:rPr>
        <w:t>7</w:t>
      </w:r>
      <w:r w:rsidR="00460E74" w:rsidRPr="00A126E7">
        <w:rPr>
          <w:rFonts w:ascii="Arial" w:hAnsi="Arial" w:cs="Arial"/>
          <w:vertAlign w:val="superscript"/>
          <w:lang w:eastAsia="en-US"/>
        </w:rPr>
        <w:t>th</w:t>
      </w:r>
      <w:r w:rsidR="00460E74" w:rsidRPr="00A126E7">
        <w:rPr>
          <w:rFonts w:ascii="Arial" w:hAnsi="Arial" w:cs="Arial"/>
          <w:lang w:eastAsia="en-US"/>
        </w:rPr>
        <w:t xml:space="preserve"> June 2022</w:t>
      </w:r>
      <w:r w:rsidR="00BB27D5" w:rsidRPr="00A126E7">
        <w:rPr>
          <w:rFonts w:ascii="Arial" w:hAnsi="Arial" w:cs="Arial"/>
          <w:lang w:eastAsia="en-US"/>
        </w:rPr>
        <w:t>.</w:t>
      </w:r>
    </w:p>
    <w:bookmarkEnd w:id="0"/>
    <w:p w:rsidR="00BB27D5" w:rsidRPr="00BB27D5" w:rsidRDefault="00BB27D5" w:rsidP="00BB27D5">
      <w:pPr>
        <w:pStyle w:val="ListParagraph"/>
        <w:ind w:left="1440"/>
        <w:jc w:val="both"/>
        <w:rPr>
          <w:rFonts w:eastAsia="Arial"/>
        </w:rPr>
      </w:pPr>
    </w:p>
    <w:p w:rsidR="00D1554D" w:rsidRDefault="00D1554D" w:rsidP="00D1554D">
      <w:pPr>
        <w:rPr>
          <w:rFonts w:eastAsia="Arial"/>
        </w:rPr>
      </w:pPr>
    </w:p>
    <w:p w:rsidR="00D1554D" w:rsidRPr="00D1554D" w:rsidRDefault="00D1554D" w:rsidP="00D1554D">
      <w:pPr>
        <w:rPr>
          <w:rFonts w:eastAsia="Arial"/>
        </w:rPr>
      </w:pPr>
      <w:bookmarkStart w:id="1" w:name="_GoBack"/>
      <w:bookmarkEnd w:id="1"/>
    </w:p>
    <w:sectPr w:rsidR="00D1554D" w:rsidRPr="00D1554D" w:rsidSect="0075388B">
      <w:pgSz w:w="12240" w:h="15840"/>
      <w:pgMar w:top="1135" w:right="1440" w:bottom="142" w:left="179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151" w:rsidRDefault="00ED7151" w:rsidP="00E61B16">
      <w:r>
        <w:separator/>
      </w:r>
    </w:p>
  </w:endnote>
  <w:endnote w:type="continuationSeparator" w:id="0">
    <w:p w:rsidR="00ED7151" w:rsidRDefault="00ED7151" w:rsidP="00E61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151" w:rsidRDefault="00ED7151" w:rsidP="00E61B16">
      <w:r>
        <w:separator/>
      </w:r>
    </w:p>
  </w:footnote>
  <w:footnote w:type="continuationSeparator" w:id="0">
    <w:p w:rsidR="00ED7151" w:rsidRDefault="00ED7151" w:rsidP="00E61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EF3444E"/>
    <w:multiLevelType w:val="hybridMultilevel"/>
    <w:tmpl w:val="93E8D014"/>
    <w:lvl w:ilvl="0" w:tplc="CB10CA9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EF41BE9"/>
    <w:multiLevelType w:val="hybridMultilevel"/>
    <w:tmpl w:val="F778378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72DA635A"/>
    <w:multiLevelType w:val="hybridMultilevel"/>
    <w:tmpl w:val="93E8D014"/>
    <w:lvl w:ilvl="0" w:tplc="CB10CA9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74F821DC"/>
    <w:multiLevelType w:val="hybridMultilevel"/>
    <w:tmpl w:val="540CAA2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81280"/>
    <w:rsid w:val="00052C92"/>
    <w:rsid w:val="0007664C"/>
    <w:rsid w:val="0010286B"/>
    <w:rsid w:val="00107C01"/>
    <w:rsid w:val="00134FEC"/>
    <w:rsid w:val="002472F1"/>
    <w:rsid w:val="00257D99"/>
    <w:rsid w:val="00277EB5"/>
    <w:rsid w:val="002C1934"/>
    <w:rsid w:val="002C4CF1"/>
    <w:rsid w:val="002E6F58"/>
    <w:rsid w:val="002F1A90"/>
    <w:rsid w:val="002F1EF2"/>
    <w:rsid w:val="002F47F7"/>
    <w:rsid w:val="00353B80"/>
    <w:rsid w:val="0037146F"/>
    <w:rsid w:val="003D5222"/>
    <w:rsid w:val="00405759"/>
    <w:rsid w:val="00460E74"/>
    <w:rsid w:val="0046365E"/>
    <w:rsid w:val="004B2B71"/>
    <w:rsid w:val="004E6198"/>
    <w:rsid w:val="004E7020"/>
    <w:rsid w:val="00561E9A"/>
    <w:rsid w:val="005677A3"/>
    <w:rsid w:val="00570A69"/>
    <w:rsid w:val="00576770"/>
    <w:rsid w:val="00586D48"/>
    <w:rsid w:val="00595835"/>
    <w:rsid w:val="00596605"/>
    <w:rsid w:val="005D573E"/>
    <w:rsid w:val="00637DB2"/>
    <w:rsid w:val="006701DC"/>
    <w:rsid w:val="006739C4"/>
    <w:rsid w:val="006B064C"/>
    <w:rsid w:val="006E0080"/>
    <w:rsid w:val="006E4750"/>
    <w:rsid w:val="006F4706"/>
    <w:rsid w:val="007001FC"/>
    <w:rsid w:val="00715DEE"/>
    <w:rsid w:val="007449A1"/>
    <w:rsid w:val="0075388B"/>
    <w:rsid w:val="007759A2"/>
    <w:rsid w:val="007767A1"/>
    <w:rsid w:val="0079634E"/>
    <w:rsid w:val="007B1019"/>
    <w:rsid w:val="007E06B2"/>
    <w:rsid w:val="00800327"/>
    <w:rsid w:val="00812970"/>
    <w:rsid w:val="00814522"/>
    <w:rsid w:val="00817883"/>
    <w:rsid w:val="008504E4"/>
    <w:rsid w:val="0086050F"/>
    <w:rsid w:val="008B773F"/>
    <w:rsid w:val="008C2DEE"/>
    <w:rsid w:val="00922938"/>
    <w:rsid w:val="0096100A"/>
    <w:rsid w:val="00981280"/>
    <w:rsid w:val="009B3972"/>
    <w:rsid w:val="009E75A1"/>
    <w:rsid w:val="00A126E7"/>
    <w:rsid w:val="00A153C9"/>
    <w:rsid w:val="00A15D10"/>
    <w:rsid w:val="00A336A0"/>
    <w:rsid w:val="00A41F2B"/>
    <w:rsid w:val="00A432B2"/>
    <w:rsid w:val="00A731DA"/>
    <w:rsid w:val="00A9681F"/>
    <w:rsid w:val="00AE4CDC"/>
    <w:rsid w:val="00B156CE"/>
    <w:rsid w:val="00B34E26"/>
    <w:rsid w:val="00B57055"/>
    <w:rsid w:val="00B57743"/>
    <w:rsid w:val="00B7739F"/>
    <w:rsid w:val="00BB27D5"/>
    <w:rsid w:val="00BF66F6"/>
    <w:rsid w:val="00BF784C"/>
    <w:rsid w:val="00C0341A"/>
    <w:rsid w:val="00CA148B"/>
    <w:rsid w:val="00CC7344"/>
    <w:rsid w:val="00CE6026"/>
    <w:rsid w:val="00D0231B"/>
    <w:rsid w:val="00D1554D"/>
    <w:rsid w:val="00D168B4"/>
    <w:rsid w:val="00D45ED3"/>
    <w:rsid w:val="00D47287"/>
    <w:rsid w:val="00D55D18"/>
    <w:rsid w:val="00D562F1"/>
    <w:rsid w:val="00E14DF9"/>
    <w:rsid w:val="00E61B16"/>
    <w:rsid w:val="00E6524D"/>
    <w:rsid w:val="00EA1950"/>
    <w:rsid w:val="00EC15F9"/>
    <w:rsid w:val="00EC46E9"/>
    <w:rsid w:val="00ED1221"/>
    <w:rsid w:val="00ED7151"/>
    <w:rsid w:val="00EE0191"/>
    <w:rsid w:val="00F072D1"/>
    <w:rsid w:val="00F45E26"/>
    <w:rsid w:val="00F5465D"/>
    <w:rsid w:val="00F94553"/>
    <w:rsid w:val="00FB2958"/>
    <w:rsid w:val="00FC28FF"/>
    <w:rsid w:val="00FD54D4"/>
    <w:rsid w:val="00FE295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1EF2"/>
  </w:style>
  <w:style w:type="paragraph" w:styleId="Heading1">
    <w:name w:val="heading 1"/>
    <w:basedOn w:val="Normal"/>
    <w:next w:val="Normal"/>
    <w:rsid w:val="002F1EF2"/>
    <w:pPr>
      <w:keepNext/>
      <w:jc w:val="both"/>
      <w:outlineLvl w:val="0"/>
    </w:pPr>
    <w:rPr>
      <w:b/>
      <w:sz w:val="36"/>
      <w:szCs w:val="36"/>
    </w:rPr>
  </w:style>
  <w:style w:type="paragraph" w:styleId="Heading2">
    <w:name w:val="heading 2"/>
    <w:basedOn w:val="Normal"/>
    <w:next w:val="Normal"/>
    <w:rsid w:val="002F1EF2"/>
    <w:pPr>
      <w:keepNext/>
      <w:jc w:val="both"/>
      <w:outlineLvl w:val="1"/>
    </w:pPr>
    <w:rPr>
      <w:i/>
      <w:sz w:val="36"/>
      <w:szCs w:val="36"/>
    </w:rPr>
  </w:style>
  <w:style w:type="paragraph" w:styleId="Heading3">
    <w:name w:val="heading 3"/>
    <w:basedOn w:val="Normal"/>
    <w:next w:val="Normal"/>
    <w:rsid w:val="002F1EF2"/>
    <w:pPr>
      <w:keepNext/>
      <w:keepLines/>
      <w:spacing w:before="280" w:after="80"/>
      <w:outlineLvl w:val="2"/>
    </w:pPr>
    <w:rPr>
      <w:b/>
      <w:sz w:val="28"/>
      <w:szCs w:val="28"/>
    </w:rPr>
  </w:style>
  <w:style w:type="paragraph" w:styleId="Heading4">
    <w:name w:val="heading 4"/>
    <w:basedOn w:val="Normal"/>
    <w:next w:val="Normal"/>
    <w:rsid w:val="002F1EF2"/>
    <w:pPr>
      <w:keepNext/>
      <w:keepLines/>
      <w:spacing w:before="240" w:after="40"/>
      <w:outlineLvl w:val="3"/>
    </w:pPr>
    <w:rPr>
      <w:b/>
    </w:rPr>
  </w:style>
  <w:style w:type="paragraph" w:styleId="Heading5">
    <w:name w:val="heading 5"/>
    <w:basedOn w:val="Normal"/>
    <w:next w:val="Normal"/>
    <w:rsid w:val="002F1EF2"/>
    <w:pPr>
      <w:keepNext/>
      <w:keepLines/>
      <w:spacing w:before="220" w:after="40"/>
      <w:outlineLvl w:val="4"/>
    </w:pPr>
    <w:rPr>
      <w:b/>
      <w:sz w:val="22"/>
      <w:szCs w:val="22"/>
    </w:rPr>
  </w:style>
  <w:style w:type="paragraph" w:styleId="Heading6">
    <w:name w:val="heading 6"/>
    <w:basedOn w:val="Normal"/>
    <w:next w:val="Normal"/>
    <w:rsid w:val="002F1EF2"/>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F1EF2"/>
    <w:pPr>
      <w:jc w:val="center"/>
    </w:pPr>
    <w:rPr>
      <w:rFonts w:ascii="Arial" w:eastAsia="Arial" w:hAnsi="Arial" w:cs="Arial"/>
      <w:b/>
      <w:color w:val="000000"/>
    </w:rPr>
  </w:style>
  <w:style w:type="paragraph" w:styleId="Subtitle">
    <w:name w:val="Subtitle"/>
    <w:basedOn w:val="Normal"/>
    <w:next w:val="Normal"/>
    <w:rsid w:val="002F1EF2"/>
    <w:pPr>
      <w:keepNext/>
      <w:keepLines/>
      <w:spacing w:before="360" w:after="80"/>
    </w:pPr>
    <w:rPr>
      <w:rFonts w:ascii="Georgia" w:eastAsia="Georgia" w:hAnsi="Georgia" w:cs="Georgia"/>
      <w:i/>
      <w:color w:val="666666"/>
      <w:sz w:val="48"/>
      <w:szCs w:val="48"/>
    </w:rPr>
  </w:style>
  <w:style w:type="table" w:customStyle="1" w:styleId="a">
    <w:basedOn w:val="TableNormal"/>
    <w:rsid w:val="002F1EF2"/>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A41F2B"/>
    <w:pPr>
      <w:autoSpaceDE w:val="0"/>
      <w:autoSpaceDN w:val="0"/>
      <w:adjustRightInd w:val="0"/>
    </w:pPr>
    <w:rPr>
      <w:color w:val="000000"/>
      <w:lang w:val="en-US"/>
    </w:rPr>
  </w:style>
  <w:style w:type="paragraph" w:styleId="Header">
    <w:name w:val="header"/>
    <w:basedOn w:val="Normal"/>
    <w:link w:val="HeaderChar"/>
    <w:uiPriority w:val="99"/>
    <w:unhideWhenUsed/>
    <w:rsid w:val="00E61B16"/>
    <w:pPr>
      <w:tabs>
        <w:tab w:val="center" w:pos="4513"/>
        <w:tab w:val="right" w:pos="9026"/>
      </w:tabs>
    </w:pPr>
  </w:style>
  <w:style w:type="character" w:customStyle="1" w:styleId="HeaderChar">
    <w:name w:val="Header Char"/>
    <w:basedOn w:val="DefaultParagraphFont"/>
    <w:link w:val="Header"/>
    <w:uiPriority w:val="99"/>
    <w:rsid w:val="00E61B16"/>
  </w:style>
  <w:style w:type="paragraph" w:styleId="Footer">
    <w:name w:val="footer"/>
    <w:basedOn w:val="Normal"/>
    <w:link w:val="FooterChar"/>
    <w:uiPriority w:val="99"/>
    <w:unhideWhenUsed/>
    <w:rsid w:val="00E61B16"/>
    <w:pPr>
      <w:tabs>
        <w:tab w:val="center" w:pos="4513"/>
        <w:tab w:val="right" w:pos="9026"/>
      </w:tabs>
    </w:pPr>
  </w:style>
  <w:style w:type="character" w:customStyle="1" w:styleId="FooterChar">
    <w:name w:val="Footer Char"/>
    <w:basedOn w:val="DefaultParagraphFont"/>
    <w:link w:val="Footer"/>
    <w:uiPriority w:val="99"/>
    <w:rsid w:val="00E61B16"/>
  </w:style>
</w:styles>
</file>

<file path=word/webSettings.xml><?xml version="1.0" encoding="utf-8"?>
<w:webSettings xmlns:r="http://schemas.openxmlformats.org/officeDocument/2006/relationships" xmlns:w="http://schemas.openxmlformats.org/wordprocessingml/2006/main">
  <w:divs>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2D888-D374-4E6A-883F-64187019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2022-05-27T06:23:00Z</cp:lastPrinted>
  <dcterms:created xsi:type="dcterms:W3CDTF">2022-08-18T08:05:00Z</dcterms:created>
  <dcterms:modified xsi:type="dcterms:W3CDTF">2022-08-18T08:05:00Z</dcterms:modified>
</cp:coreProperties>
</file>