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9012B5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ED791E">
        <w:rPr>
          <w:rFonts w:cs="Arial"/>
          <w:b/>
          <w:sz w:val="24"/>
          <w:szCs w:val="24"/>
        </w:rPr>
        <w:t>2356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077D0E" w:rsidRPr="00077D0E">
        <w:rPr>
          <w:rFonts w:eastAsia="Calibri" w:cs="Arial"/>
          <w:b/>
          <w:sz w:val="24"/>
          <w:szCs w:val="24"/>
          <w:lang w:eastAsia="en-US"/>
        </w:rPr>
        <w:t>NW2930E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77D0E">
        <w:rPr>
          <w:rFonts w:cs="Arial"/>
          <w:b/>
          <w:sz w:val="24"/>
          <w:szCs w:val="24"/>
          <w:lang w:val="en-US" w:eastAsia="en-US"/>
        </w:rPr>
        <w:t>3</w:t>
      </w:r>
      <w:r w:rsidR="007915C0">
        <w:rPr>
          <w:rFonts w:cs="Arial"/>
          <w:b/>
          <w:sz w:val="24"/>
          <w:szCs w:val="24"/>
          <w:lang w:val="en-US" w:eastAsia="en-US"/>
        </w:rPr>
        <w:t>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D791E">
        <w:rPr>
          <w:rFonts w:cs="Arial"/>
          <w:b/>
          <w:sz w:val="24"/>
          <w:szCs w:val="24"/>
        </w:rPr>
        <w:t>16OCTOBER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027BA8">
        <w:rPr>
          <w:rFonts w:cs="Arial"/>
          <w:b/>
          <w:sz w:val="24"/>
          <w:szCs w:val="24"/>
          <w:lang w:val="en-US" w:eastAsia="en-US"/>
        </w:rPr>
        <w:t>2</w:t>
      </w:r>
      <w:r w:rsidR="009870CB">
        <w:rPr>
          <w:rFonts w:cs="Arial"/>
          <w:b/>
          <w:sz w:val="24"/>
          <w:szCs w:val="24"/>
          <w:lang w:val="en-US" w:eastAsia="en-US"/>
        </w:rPr>
        <w:t>6</w:t>
      </w:r>
      <w:r w:rsidR="00CF41B4">
        <w:rPr>
          <w:rFonts w:cs="Arial"/>
          <w:b/>
          <w:sz w:val="24"/>
          <w:szCs w:val="24"/>
          <w:lang w:val="en-US" w:eastAsia="en-US"/>
        </w:rPr>
        <w:t xml:space="preserve"> NOVEMBER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2A93" w:rsidRDefault="00ED791E" w:rsidP="00092A93">
      <w:pPr>
        <w:ind w:right="-194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2356</w:t>
      </w:r>
      <w:r w:rsidR="007915C0">
        <w:rPr>
          <w:rFonts w:cs="Arial"/>
          <w:b/>
          <w:sz w:val="24"/>
          <w:szCs w:val="24"/>
        </w:rPr>
        <w:t>.</w:t>
      </w:r>
      <w:r w:rsidR="007915C0">
        <w:rPr>
          <w:rFonts w:cs="Arial"/>
          <w:b/>
          <w:sz w:val="24"/>
          <w:szCs w:val="24"/>
        </w:rPr>
        <w:tab/>
        <w:t xml:space="preserve">Ms S J Graham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7915C0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Public Works and Infrastructure:</w:t>
      </w:r>
    </w:p>
    <w:p w:rsidR="00077D0E" w:rsidRDefault="00077D0E" w:rsidP="00077D0E">
      <w:pPr>
        <w:autoSpaceDE w:val="0"/>
        <w:autoSpaceDN w:val="0"/>
        <w:adjustRightInd w:val="0"/>
        <w:spacing w:after="200" w:line="276" w:lineRule="auto"/>
        <w:rPr>
          <w:rFonts w:eastAsiaTheme="minorHAnsi" w:cs="Arial"/>
          <w:color w:val="000000"/>
          <w:sz w:val="24"/>
          <w:szCs w:val="24"/>
          <w:lang w:val="en-US" w:eastAsia="en-US"/>
        </w:rPr>
      </w:pPr>
    </w:p>
    <w:p w:rsidR="00077D0E" w:rsidRPr="00077D0E" w:rsidRDefault="00077D0E" w:rsidP="00077D0E">
      <w:pPr>
        <w:autoSpaceDE w:val="0"/>
        <w:autoSpaceDN w:val="0"/>
        <w:adjustRightInd w:val="0"/>
        <w:spacing w:after="200" w:line="276" w:lineRule="auto"/>
        <w:ind w:left="1440" w:hanging="720"/>
        <w:rPr>
          <w:rFonts w:eastAsiaTheme="minorHAnsi" w:cs="Arial"/>
          <w:color w:val="000000"/>
          <w:sz w:val="24"/>
          <w:szCs w:val="24"/>
          <w:lang w:val="en-US" w:eastAsia="en-US"/>
        </w:rPr>
      </w:pPr>
      <w:r>
        <w:rPr>
          <w:rFonts w:eastAsiaTheme="minorHAnsi" w:cs="Arial"/>
          <w:color w:val="000000"/>
          <w:sz w:val="24"/>
          <w:szCs w:val="24"/>
          <w:lang w:val="en-US" w:eastAsia="en-US"/>
        </w:rPr>
        <w:t>(1)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077D0E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progress has been made in meeting the target of 25% set in her department’s 2020 Annual Performance Plan for new leases to be with black-owned properties; </w:t>
      </w:r>
    </w:p>
    <w:p w:rsidR="00077D0E" w:rsidRPr="00077D0E" w:rsidRDefault="00077D0E" w:rsidP="00077D0E">
      <w:pPr>
        <w:autoSpaceDE w:val="0"/>
        <w:autoSpaceDN w:val="0"/>
        <w:adjustRightInd w:val="0"/>
        <w:spacing w:after="200" w:line="276" w:lineRule="auto"/>
        <w:ind w:left="1440" w:hanging="720"/>
        <w:rPr>
          <w:rFonts w:eastAsiaTheme="minorHAnsi" w:cs="Arial"/>
          <w:color w:val="000000"/>
          <w:sz w:val="24"/>
          <w:szCs w:val="24"/>
          <w:lang w:val="en-US" w:eastAsia="en-US"/>
        </w:rPr>
      </w:pPr>
      <w:r>
        <w:rPr>
          <w:rFonts w:eastAsiaTheme="minorHAnsi" w:cs="Arial"/>
          <w:color w:val="000000"/>
          <w:sz w:val="24"/>
          <w:szCs w:val="24"/>
          <w:lang w:val="en-US" w:eastAsia="en-US"/>
        </w:rPr>
        <w:t>(2)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077D0E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whether her department intends entering into a lease with landlords who are not compliant with the requirements of Black Economic Empowerment in cases where (a) there are no black-owned properties in a certain area and (b) black-owned properties do not meet certain criteria; if not, why not; if so, what are the relevant details; </w:t>
      </w:r>
    </w:p>
    <w:p w:rsidR="00077D0E" w:rsidRPr="00B3330C" w:rsidRDefault="00077D0E" w:rsidP="00077D0E">
      <w:pPr>
        <w:ind w:left="1440" w:right="-194" w:hanging="720"/>
        <w:outlineLvl w:val="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>(</w:t>
      </w:r>
      <w:r w:rsidR="00B3330C">
        <w:rPr>
          <w:rFonts w:eastAsiaTheme="minorHAnsi" w:cs="Arial"/>
          <w:color w:val="000000"/>
          <w:sz w:val="24"/>
          <w:szCs w:val="24"/>
          <w:lang w:val="en-US" w:eastAsia="en-US"/>
        </w:rPr>
        <w:t>3</w:t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>)</w:t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  <w:t xml:space="preserve">whether in cases where black-owned properties do not tender for a specific contract, her department will cancel the tender process and re-tender in order to allow for those businesses to participate; if not, what is the position in this regard; if so, what (a) number of times would the procedure be followed and (b) other mechanisms would be used to ensure that the 25% target is met? </w:t>
      </w:r>
    </w:p>
    <w:p w:rsidR="00077D0E" w:rsidRPr="00B3330C" w:rsidRDefault="00077D0E" w:rsidP="00077D0E">
      <w:pPr>
        <w:ind w:left="1440" w:right="-194" w:hanging="720"/>
        <w:outlineLvl w:val="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B3330C">
        <w:rPr>
          <w:rFonts w:eastAsiaTheme="minorHAnsi" w:cs="Arial"/>
          <w:color w:val="000000"/>
          <w:sz w:val="24"/>
          <w:szCs w:val="24"/>
          <w:lang w:val="en-US" w:eastAsia="en-US"/>
        </w:rPr>
        <w:tab/>
        <w:t xml:space="preserve">          NW2930E</w:t>
      </w:r>
    </w:p>
    <w:p w:rsidR="00AB4213" w:rsidRPr="00B3330C" w:rsidRDefault="004D2F24" w:rsidP="00077D0E">
      <w:pPr>
        <w:ind w:right="-194"/>
        <w:outlineLvl w:val="0"/>
        <w:rPr>
          <w:rFonts w:cs="Arial"/>
          <w:szCs w:val="22"/>
          <w:lang w:eastAsia="en-US"/>
        </w:rPr>
      </w:pPr>
      <w:r w:rsidRPr="00B3330C">
        <w:rPr>
          <w:rFonts w:cs="Arial"/>
          <w:szCs w:val="22"/>
          <w:lang w:eastAsia="en-US"/>
        </w:rPr>
        <w:t>____________________________</w:t>
      </w:r>
      <w:r w:rsidR="00E526CF" w:rsidRPr="00B3330C">
        <w:rPr>
          <w:rFonts w:cs="Arial"/>
          <w:szCs w:val="22"/>
          <w:lang w:eastAsia="en-US"/>
        </w:rPr>
        <w:t>________________________________________</w:t>
      </w:r>
      <w:r w:rsidR="001C6CA1" w:rsidRPr="00B3330C">
        <w:rPr>
          <w:rFonts w:cs="Arial"/>
          <w:szCs w:val="22"/>
          <w:lang w:eastAsia="en-US"/>
        </w:rPr>
        <w:t>_______</w:t>
      </w:r>
      <w:r w:rsidR="00E501BF" w:rsidRPr="00B3330C">
        <w:rPr>
          <w:rFonts w:cs="Arial"/>
          <w:szCs w:val="22"/>
          <w:lang w:eastAsia="en-US"/>
        </w:rPr>
        <w:t>_</w:t>
      </w:r>
      <w:r w:rsidR="00E74FEB" w:rsidRPr="00B3330C">
        <w:rPr>
          <w:rFonts w:cs="Arial"/>
          <w:szCs w:val="22"/>
          <w:lang w:eastAsia="en-US"/>
        </w:rPr>
        <w:t>__</w:t>
      </w:r>
      <w:r w:rsidR="00C350F6" w:rsidRPr="00B3330C">
        <w:rPr>
          <w:rFonts w:cs="Arial"/>
          <w:szCs w:val="22"/>
          <w:lang w:eastAsia="en-US"/>
        </w:rPr>
        <w:t>_</w:t>
      </w:r>
    </w:p>
    <w:p w:rsidR="004D2F24" w:rsidRPr="00B3330C" w:rsidRDefault="00B44E3D" w:rsidP="00EE2AEC">
      <w:pPr>
        <w:rPr>
          <w:rFonts w:cs="Arial"/>
          <w:sz w:val="24"/>
          <w:szCs w:val="24"/>
          <w:lang w:eastAsia="en-US"/>
        </w:rPr>
      </w:pPr>
      <w:r w:rsidRPr="00B3330C">
        <w:rPr>
          <w:rFonts w:cs="Arial"/>
          <w:sz w:val="24"/>
          <w:szCs w:val="24"/>
          <w:u w:val="single"/>
          <w:lang w:eastAsia="en-US"/>
        </w:rPr>
        <w:t>REPLY</w:t>
      </w:r>
      <w:r w:rsidR="004D2F24" w:rsidRPr="00B3330C">
        <w:rPr>
          <w:rFonts w:cs="Arial"/>
          <w:sz w:val="24"/>
          <w:szCs w:val="24"/>
          <w:lang w:eastAsia="en-US"/>
        </w:rPr>
        <w:t>:</w:t>
      </w:r>
    </w:p>
    <w:p w:rsidR="003A3C9B" w:rsidRPr="00B3330C" w:rsidRDefault="003A3C9B" w:rsidP="00EE2AEC">
      <w:pPr>
        <w:rPr>
          <w:rFonts w:cs="Arial"/>
          <w:sz w:val="24"/>
          <w:szCs w:val="24"/>
          <w:lang w:eastAsia="en-US"/>
        </w:rPr>
      </w:pPr>
    </w:p>
    <w:p w:rsidR="00CE58C6" w:rsidRPr="00C967F4" w:rsidRDefault="00093124" w:rsidP="00F44106">
      <w:pPr>
        <w:spacing w:line="360" w:lineRule="auto"/>
        <w:rPr>
          <w:b/>
          <w:bCs/>
          <w:sz w:val="24"/>
          <w:szCs w:val="24"/>
        </w:rPr>
      </w:pPr>
      <w:r w:rsidRPr="00C967F4">
        <w:rPr>
          <w:b/>
          <w:bCs/>
          <w:sz w:val="24"/>
          <w:szCs w:val="24"/>
        </w:rPr>
        <w:t>The Minister of Public Works and</w:t>
      </w:r>
      <w:r w:rsidR="00693963" w:rsidRPr="00C967F4">
        <w:rPr>
          <w:b/>
          <w:bCs/>
          <w:sz w:val="24"/>
          <w:szCs w:val="24"/>
        </w:rPr>
        <w:t xml:space="preserve"> Infrastructure: </w:t>
      </w:r>
    </w:p>
    <w:p w:rsidR="0074589A" w:rsidRPr="00B3330C" w:rsidRDefault="0074589A" w:rsidP="00F44106">
      <w:pPr>
        <w:spacing w:line="360" w:lineRule="auto"/>
        <w:rPr>
          <w:bCs/>
          <w:sz w:val="24"/>
          <w:szCs w:val="24"/>
        </w:rPr>
      </w:pPr>
    </w:p>
    <w:p w:rsidR="0074589A" w:rsidRDefault="00C967F4" w:rsidP="00B3330C">
      <w:pPr>
        <w:pStyle w:val="ListParagraph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was informed by the Department of Public Works and </w:t>
      </w:r>
      <w:r w:rsidR="00027BA8">
        <w:rPr>
          <w:bCs/>
          <w:sz w:val="24"/>
          <w:szCs w:val="24"/>
        </w:rPr>
        <w:t>Infrastructure (DPWI)</w:t>
      </w:r>
      <w:r>
        <w:rPr>
          <w:bCs/>
          <w:sz w:val="24"/>
          <w:szCs w:val="24"/>
        </w:rPr>
        <w:t xml:space="preserve"> that t</w:t>
      </w:r>
      <w:r w:rsidR="0074589A" w:rsidRPr="00B3330C">
        <w:rPr>
          <w:bCs/>
          <w:sz w:val="24"/>
          <w:szCs w:val="24"/>
        </w:rPr>
        <w:t xml:space="preserve">he Department </w:t>
      </w:r>
      <w:r w:rsidR="00B3330C" w:rsidRPr="00B3330C">
        <w:rPr>
          <w:bCs/>
          <w:sz w:val="24"/>
          <w:szCs w:val="24"/>
        </w:rPr>
        <w:t xml:space="preserve">has thus far awarded a total of seven (7) lease contracts for the </w:t>
      </w:r>
      <w:r w:rsidR="00B3330C" w:rsidRPr="00B3330C">
        <w:rPr>
          <w:bCs/>
          <w:sz w:val="24"/>
          <w:szCs w:val="24"/>
        </w:rPr>
        <w:lastRenderedPageBreak/>
        <w:t>current fi</w:t>
      </w:r>
      <w:bookmarkStart w:id="0" w:name="_GoBack"/>
      <w:bookmarkEnd w:id="0"/>
      <w:r w:rsidR="00B3330C" w:rsidRPr="00B3330C">
        <w:rPr>
          <w:bCs/>
          <w:sz w:val="24"/>
          <w:szCs w:val="24"/>
        </w:rPr>
        <w:t xml:space="preserve">nancial year. Of these, </w:t>
      </w:r>
      <w:r w:rsidR="00B3330C">
        <w:rPr>
          <w:bCs/>
          <w:sz w:val="24"/>
          <w:szCs w:val="24"/>
        </w:rPr>
        <w:t>five (</w:t>
      </w:r>
      <w:r w:rsidR="00B3330C" w:rsidRPr="00B3330C">
        <w:rPr>
          <w:bCs/>
          <w:sz w:val="24"/>
          <w:szCs w:val="24"/>
        </w:rPr>
        <w:t>5</w:t>
      </w:r>
      <w:r w:rsidR="00B3330C">
        <w:rPr>
          <w:bCs/>
          <w:sz w:val="24"/>
          <w:szCs w:val="24"/>
        </w:rPr>
        <w:t>)</w:t>
      </w:r>
      <w:r w:rsidR="00B3330C" w:rsidRPr="00B3330C">
        <w:rPr>
          <w:bCs/>
          <w:sz w:val="24"/>
          <w:szCs w:val="24"/>
        </w:rPr>
        <w:t xml:space="preserve"> have been awarded to black owned properties. </w:t>
      </w:r>
    </w:p>
    <w:p w:rsidR="00B3330C" w:rsidRDefault="00B3330C" w:rsidP="00B3330C">
      <w:pPr>
        <w:pStyle w:val="ListParagraph"/>
        <w:spacing w:line="360" w:lineRule="auto"/>
        <w:rPr>
          <w:bCs/>
          <w:sz w:val="24"/>
          <w:szCs w:val="24"/>
        </w:rPr>
      </w:pPr>
    </w:p>
    <w:p w:rsidR="00B3330C" w:rsidRDefault="00B3330C" w:rsidP="00B3330C">
      <w:pPr>
        <w:pStyle w:val="ListParagraph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continues to award leases to landlords who do not meet requirements of Black Economic Empowerment. The details are as provided in </w:t>
      </w:r>
      <w:r w:rsidR="00513C7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nnexure A (attached). It is not in the Empowerment Policy of the Department not to award any tender to landlords who do not meet requirements of the Black Economic Empowerment. </w:t>
      </w:r>
    </w:p>
    <w:p w:rsidR="00B3330C" w:rsidRDefault="00B3330C" w:rsidP="00B3330C">
      <w:pPr>
        <w:pStyle w:val="ListParagraph"/>
        <w:spacing w:line="360" w:lineRule="auto"/>
        <w:rPr>
          <w:bCs/>
          <w:sz w:val="24"/>
          <w:szCs w:val="24"/>
        </w:rPr>
      </w:pPr>
    </w:p>
    <w:p w:rsidR="00B3330C" w:rsidRDefault="00B3330C" w:rsidP="00B3330C">
      <w:pPr>
        <w:pStyle w:val="ListParagraph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will not cancel tender and restart the procurement processes solely on the basis of non-participation of bidders who comply with the requirements of Black Economic Empowerment. </w:t>
      </w:r>
    </w:p>
    <w:p w:rsidR="008336A8" w:rsidRPr="008336A8" w:rsidRDefault="008336A8" w:rsidP="008336A8">
      <w:pPr>
        <w:pStyle w:val="ListParagraph"/>
        <w:rPr>
          <w:bCs/>
          <w:sz w:val="24"/>
          <w:szCs w:val="24"/>
        </w:rPr>
      </w:pPr>
    </w:p>
    <w:p w:rsidR="008336A8" w:rsidRPr="008336A8" w:rsidRDefault="008336A8" w:rsidP="008336A8">
      <w:pPr>
        <w:spacing w:line="36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Additionally, the cancellation of tenders are legislated in that departments are only allowed to cancel tenders in instances where due to changed circumstances there is no longer a need, funds are no longer available to cover the expenditure, no acceptable tender is received or there is a material irregularity in the tender process.   Departments are only allowed to cancel a tender for the first time and thereafter any further cancellations must be approved by the National Treasury.  </w:t>
      </w:r>
    </w:p>
    <w:p w:rsidR="00B3330C" w:rsidRPr="00B3330C" w:rsidRDefault="00B3330C" w:rsidP="00B3330C">
      <w:pPr>
        <w:pStyle w:val="ListParagraph"/>
        <w:rPr>
          <w:bCs/>
          <w:sz w:val="24"/>
          <w:szCs w:val="24"/>
        </w:rPr>
      </w:pPr>
    </w:p>
    <w:p w:rsidR="0074589A" w:rsidRDefault="0074589A" w:rsidP="0074589A">
      <w:pPr>
        <w:rPr>
          <w:rFonts w:ascii="Calibri" w:eastAsiaTheme="minorHAnsi" w:hAnsi="Calibri" w:cs="Calibri"/>
          <w:szCs w:val="22"/>
          <w:lang w:val="en-US"/>
        </w:rPr>
      </w:pPr>
      <w:r>
        <w:rPr>
          <w:color w:val="1F497D"/>
          <w:lang w:val="en-US"/>
        </w:rPr>
        <w:t> </w:t>
      </w:r>
    </w:p>
    <w:p w:rsidR="0074589A" w:rsidRPr="007E090C" w:rsidRDefault="0074589A" w:rsidP="00F44106">
      <w:pPr>
        <w:spacing w:line="360" w:lineRule="auto"/>
        <w:rPr>
          <w:b/>
          <w:bCs/>
          <w:sz w:val="24"/>
          <w:szCs w:val="24"/>
        </w:rPr>
      </w:pPr>
    </w:p>
    <w:sectPr w:rsidR="0074589A" w:rsidRPr="007E090C" w:rsidSect="00B65F54">
      <w:headerReference w:type="default" r:id="rId10"/>
      <w:footerReference w:type="default" r:id="rId11"/>
      <w:pgSz w:w="12240" w:h="15840"/>
      <w:pgMar w:top="426" w:right="1183" w:bottom="851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9F" w:rsidRDefault="0096229F" w:rsidP="00B01072">
      <w:r>
        <w:separator/>
      </w:r>
    </w:p>
  </w:endnote>
  <w:endnote w:type="continuationSeparator" w:id="1">
    <w:p w:rsidR="0096229F" w:rsidRDefault="0096229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092A93" w:rsidRPr="00092A93">
      <w:rPr>
        <w:rFonts w:eastAsiaTheme="majorEastAsia" w:cs="Arial"/>
        <w:b/>
        <w:sz w:val="18"/>
        <w:szCs w:val="18"/>
      </w:rPr>
      <w:t xml:space="preserve">NO. </w:t>
    </w:r>
    <w:r w:rsidR="00C967F4">
      <w:rPr>
        <w:rFonts w:eastAsiaTheme="majorEastAsia" w:cs="Arial"/>
        <w:b/>
        <w:sz w:val="18"/>
        <w:szCs w:val="18"/>
      </w:rPr>
      <w:t>2356</w:t>
    </w:r>
    <w:r w:rsidR="00092A93" w:rsidRPr="00092A93">
      <w:rPr>
        <w:rFonts w:eastAsiaTheme="majorEastAsia" w:cs="Arial"/>
        <w:b/>
        <w:sz w:val="18"/>
        <w:szCs w:val="18"/>
      </w:rPr>
      <w:t xml:space="preserve"> (Written) Ms S J </w:t>
    </w:r>
    <w:r w:rsidR="007915C0" w:rsidRPr="00092A93">
      <w:rPr>
        <w:rFonts w:eastAsiaTheme="majorEastAsia" w:cs="Arial"/>
        <w:b/>
        <w:sz w:val="18"/>
        <w:szCs w:val="18"/>
      </w:rPr>
      <w:t>Graham</w:t>
    </w:r>
    <w:r w:rsidR="00092A93" w:rsidRPr="00092A93">
      <w:rPr>
        <w:rFonts w:eastAsiaTheme="majorEastAsia" w:cs="Arial"/>
        <w:b/>
        <w:sz w:val="18"/>
        <w:szCs w:val="18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012B5" w:rsidRPr="009012B5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012B5" w:rsidRPr="009012B5">
      <w:rPr>
        <w:rFonts w:eastAsiaTheme="minorEastAsia" w:cs="Arial"/>
        <w:b/>
        <w:sz w:val="18"/>
        <w:szCs w:val="18"/>
      </w:rPr>
      <w:fldChar w:fldCharType="separate"/>
    </w:r>
    <w:r w:rsidR="002B6396" w:rsidRPr="002B6396">
      <w:rPr>
        <w:rFonts w:eastAsiaTheme="majorEastAsia" w:cs="Arial"/>
        <w:b/>
        <w:noProof/>
        <w:sz w:val="18"/>
        <w:szCs w:val="18"/>
      </w:rPr>
      <w:t>1</w:t>
    </w:r>
    <w:r w:rsidR="009012B5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9F" w:rsidRDefault="0096229F" w:rsidP="00B01072">
      <w:r>
        <w:separator/>
      </w:r>
    </w:p>
  </w:footnote>
  <w:footnote w:type="continuationSeparator" w:id="1">
    <w:p w:rsidR="0096229F" w:rsidRDefault="0096229F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AB"/>
    <w:multiLevelType w:val="hybridMultilevel"/>
    <w:tmpl w:val="335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06E"/>
    <w:multiLevelType w:val="hybridMultilevel"/>
    <w:tmpl w:val="9ABA4E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643B"/>
    <w:multiLevelType w:val="hybridMultilevel"/>
    <w:tmpl w:val="0526E16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339DD"/>
    <w:multiLevelType w:val="hybridMultilevel"/>
    <w:tmpl w:val="D1ECD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C2F"/>
    <w:multiLevelType w:val="hybridMultilevel"/>
    <w:tmpl w:val="75F24D5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C2668"/>
    <w:multiLevelType w:val="hybridMultilevel"/>
    <w:tmpl w:val="3C10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0F8A"/>
    <w:multiLevelType w:val="hybridMultilevel"/>
    <w:tmpl w:val="9D0E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16007"/>
    <w:multiLevelType w:val="hybridMultilevel"/>
    <w:tmpl w:val="1AC0AE00"/>
    <w:lvl w:ilvl="0" w:tplc="B27CBA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117D"/>
    <w:multiLevelType w:val="hybridMultilevel"/>
    <w:tmpl w:val="6582C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E7ABD"/>
    <w:multiLevelType w:val="hybridMultilevel"/>
    <w:tmpl w:val="F0D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1F21"/>
    <w:multiLevelType w:val="hybridMultilevel"/>
    <w:tmpl w:val="B55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5F6A"/>
    <w:multiLevelType w:val="hybridMultilevel"/>
    <w:tmpl w:val="BDA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2B6F"/>
    <w:multiLevelType w:val="hybridMultilevel"/>
    <w:tmpl w:val="5F7A35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B2A9B"/>
    <w:multiLevelType w:val="hybridMultilevel"/>
    <w:tmpl w:val="93163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A028B"/>
    <w:multiLevelType w:val="hybridMultilevel"/>
    <w:tmpl w:val="91282AE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04F97"/>
    <w:multiLevelType w:val="hybridMultilevel"/>
    <w:tmpl w:val="B7BC3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6F05628"/>
    <w:multiLevelType w:val="hybridMultilevel"/>
    <w:tmpl w:val="0A9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71C850DE"/>
    <w:multiLevelType w:val="hybridMultilevel"/>
    <w:tmpl w:val="AF2CBA68"/>
    <w:lvl w:ilvl="0" w:tplc="7200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E2324"/>
    <w:multiLevelType w:val="hybridMultilevel"/>
    <w:tmpl w:val="C02025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9"/>
  </w:num>
  <w:num w:numId="5">
    <w:abstractNumId w:val="9"/>
  </w:num>
  <w:num w:numId="6">
    <w:abstractNumId w:val="22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18"/>
  </w:num>
  <w:num w:numId="12">
    <w:abstractNumId w:val="3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0"/>
  </w:num>
  <w:num w:numId="18">
    <w:abstractNumId w:val="4"/>
  </w:num>
  <w:num w:numId="19">
    <w:abstractNumId w:val="12"/>
  </w:num>
  <w:num w:numId="20">
    <w:abstractNumId w:val="13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TQztTQwNTMzNrOwMDZW0lEKTi0uzszPAykwrgUAAg4THSwAAAA="/>
  </w:docVars>
  <w:rsids>
    <w:rsidRoot w:val="004D2F24"/>
    <w:rsid w:val="0000062A"/>
    <w:rsid w:val="0000341D"/>
    <w:rsid w:val="00006F15"/>
    <w:rsid w:val="00011D5C"/>
    <w:rsid w:val="00012BEB"/>
    <w:rsid w:val="00017254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27BA8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77D0E"/>
    <w:rsid w:val="00086349"/>
    <w:rsid w:val="00092A93"/>
    <w:rsid w:val="00093124"/>
    <w:rsid w:val="00095FFF"/>
    <w:rsid w:val="0009751E"/>
    <w:rsid w:val="000A025B"/>
    <w:rsid w:val="000A08C0"/>
    <w:rsid w:val="000A0AF6"/>
    <w:rsid w:val="000A4549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543B"/>
    <w:rsid w:val="000F0B2D"/>
    <w:rsid w:val="000F4F82"/>
    <w:rsid w:val="000F590B"/>
    <w:rsid w:val="000F6265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92E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B6396"/>
    <w:rsid w:val="002C175C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6FE7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42A5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6C1"/>
    <w:rsid w:val="00433722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405B"/>
    <w:rsid w:val="004B4593"/>
    <w:rsid w:val="004B74FC"/>
    <w:rsid w:val="004B7D65"/>
    <w:rsid w:val="004B7D74"/>
    <w:rsid w:val="004B7E00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1529"/>
    <w:rsid w:val="004E27A5"/>
    <w:rsid w:val="004F329B"/>
    <w:rsid w:val="004F4F0B"/>
    <w:rsid w:val="004F61F7"/>
    <w:rsid w:val="00513712"/>
    <w:rsid w:val="00513C73"/>
    <w:rsid w:val="00514D7E"/>
    <w:rsid w:val="0052239F"/>
    <w:rsid w:val="00531D8A"/>
    <w:rsid w:val="005330F9"/>
    <w:rsid w:val="0053382B"/>
    <w:rsid w:val="00535B9E"/>
    <w:rsid w:val="00540DA6"/>
    <w:rsid w:val="005449EC"/>
    <w:rsid w:val="005455F2"/>
    <w:rsid w:val="00550A0F"/>
    <w:rsid w:val="005540EB"/>
    <w:rsid w:val="00560E8F"/>
    <w:rsid w:val="00561E44"/>
    <w:rsid w:val="00563D73"/>
    <w:rsid w:val="005732CB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6B5B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659"/>
    <w:rsid w:val="00694DF7"/>
    <w:rsid w:val="00694F4F"/>
    <w:rsid w:val="006A027A"/>
    <w:rsid w:val="006A05C9"/>
    <w:rsid w:val="006A7562"/>
    <w:rsid w:val="006B79CB"/>
    <w:rsid w:val="006B7A24"/>
    <w:rsid w:val="006C1D3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0711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4589A"/>
    <w:rsid w:val="00760875"/>
    <w:rsid w:val="00764E90"/>
    <w:rsid w:val="0077480B"/>
    <w:rsid w:val="00781562"/>
    <w:rsid w:val="00790A4C"/>
    <w:rsid w:val="007915C0"/>
    <w:rsid w:val="00792A3E"/>
    <w:rsid w:val="00794233"/>
    <w:rsid w:val="007950DA"/>
    <w:rsid w:val="00795939"/>
    <w:rsid w:val="00797566"/>
    <w:rsid w:val="007A03D5"/>
    <w:rsid w:val="007A7318"/>
    <w:rsid w:val="007C4AFA"/>
    <w:rsid w:val="007D1966"/>
    <w:rsid w:val="007E0072"/>
    <w:rsid w:val="007E090C"/>
    <w:rsid w:val="007E3B7C"/>
    <w:rsid w:val="007E40F1"/>
    <w:rsid w:val="007E4E3E"/>
    <w:rsid w:val="007E63B3"/>
    <w:rsid w:val="007F02A7"/>
    <w:rsid w:val="007F2807"/>
    <w:rsid w:val="007F42A1"/>
    <w:rsid w:val="00802784"/>
    <w:rsid w:val="008039CD"/>
    <w:rsid w:val="00803A16"/>
    <w:rsid w:val="00811B13"/>
    <w:rsid w:val="008232E5"/>
    <w:rsid w:val="008336A8"/>
    <w:rsid w:val="00836EA6"/>
    <w:rsid w:val="0083746B"/>
    <w:rsid w:val="0084087D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97E2B"/>
    <w:rsid w:val="008A28F5"/>
    <w:rsid w:val="008A4354"/>
    <w:rsid w:val="008A7BA7"/>
    <w:rsid w:val="008B1390"/>
    <w:rsid w:val="008B3660"/>
    <w:rsid w:val="008C0144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012B5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229F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870CB"/>
    <w:rsid w:val="00987981"/>
    <w:rsid w:val="00993C29"/>
    <w:rsid w:val="00997315"/>
    <w:rsid w:val="009A121F"/>
    <w:rsid w:val="009A2506"/>
    <w:rsid w:val="009A34AE"/>
    <w:rsid w:val="009A4F0E"/>
    <w:rsid w:val="009A66C1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3EC1"/>
    <w:rsid w:val="00A30D51"/>
    <w:rsid w:val="00A3140E"/>
    <w:rsid w:val="00A3144A"/>
    <w:rsid w:val="00A341C0"/>
    <w:rsid w:val="00A43C78"/>
    <w:rsid w:val="00A4432D"/>
    <w:rsid w:val="00A44E67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872B4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91A"/>
    <w:rsid w:val="00AD0F40"/>
    <w:rsid w:val="00AD22F6"/>
    <w:rsid w:val="00AD36D1"/>
    <w:rsid w:val="00AE3D8F"/>
    <w:rsid w:val="00AF0D67"/>
    <w:rsid w:val="00AF1A17"/>
    <w:rsid w:val="00AF2C60"/>
    <w:rsid w:val="00AF70E9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30C"/>
    <w:rsid w:val="00B33EC3"/>
    <w:rsid w:val="00B340AB"/>
    <w:rsid w:val="00B3549E"/>
    <w:rsid w:val="00B35E60"/>
    <w:rsid w:val="00B405DB"/>
    <w:rsid w:val="00B44DC5"/>
    <w:rsid w:val="00B44E3D"/>
    <w:rsid w:val="00B47477"/>
    <w:rsid w:val="00B510CE"/>
    <w:rsid w:val="00B51BA4"/>
    <w:rsid w:val="00B64CDE"/>
    <w:rsid w:val="00B64EFC"/>
    <w:rsid w:val="00B65AFD"/>
    <w:rsid w:val="00B65F54"/>
    <w:rsid w:val="00B72C9B"/>
    <w:rsid w:val="00B75DFF"/>
    <w:rsid w:val="00B76EA0"/>
    <w:rsid w:val="00B91CF8"/>
    <w:rsid w:val="00B966D4"/>
    <w:rsid w:val="00BA0CBE"/>
    <w:rsid w:val="00BA12E8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30D2"/>
    <w:rsid w:val="00C05CEB"/>
    <w:rsid w:val="00C06E1F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28D0"/>
    <w:rsid w:val="00C33545"/>
    <w:rsid w:val="00C350F6"/>
    <w:rsid w:val="00C423BE"/>
    <w:rsid w:val="00C438C9"/>
    <w:rsid w:val="00C45CDF"/>
    <w:rsid w:val="00C53B73"/>
    <w:rsid w:val="00C55CF0"/>
    <w:rsid w:val="00C61AA2"/>
    <w:rsid w:val="00C734C8"/>
    <w:rsid w:val="00C737FB"/>
    <w:rsid w:val="00C751A3"/>
    <w:rsid w:val="00C94B70"/>
    <w:rsid w:val="00C967F4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F3D73"/>
    <w:rsid w:val="00CF41B4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DCC"/>
    <w:rsid w:val="00D46515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8F0"/>
    <w:rsid w:val="00DA1BD0"/>
    <w:rsid w:val="00DA3F73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0F58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3978"/>
    <w:rsid w:val="00ED4290"/>
    <w:rsid w:val="00ED6CCB"/>
    <w:rsid w:val="00ED791E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2816"/>
    <w:rsid w:val="00F246F3"/>
    <w:rsid w:val="00F26CF4"/>
    <w:rsid w:val="00F26E1D"/>
    <w:rsid w:val="00F27E51"/>
    <w:rsid w:val="00F318FF"/>
    <w:rsid w:val="00F33787"/>
    <w:rsid w:val="00F341D2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4CF2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39E0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4185"/>
    <w:rsid w:val="00FE516A"/>
    <w:rsid w:val="00FE5BB0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8FB8-F23F-4302-B6D6-40CF8C6C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2020-11-12T12:51:00Z</cp:lastPrinted>
  <dcterms:created xsi:type="dcterms:W3CDTF">2020-11-26T14:00:00Z</dcterms:created>
  <dcterms:modified xsi:type="dcterms:W3CDTF">2020-11-26T14:00:00Z</dcterms:modified>
</cp:coreProperties>
</file>