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8" w:rsidRPr="004F250A" w:rsidRDefault="00052558" w:rsidP="00052558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052558" w:rsidRPr="004F250A" w:rsidRDefault="00052558" w:rsidP="00052558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 w:rsidRPr="004F250A">
        <w:rPr>
          <w:rFonts w:ascii="Calibri" w:eastAsia="Calibri" w:hAnsi="Calibri" w:cs="Calibri"/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558" w:rsidRPr="004F250A" w:rsidRDefault="00052558" w:rsidP="000525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MINISTRY: PUBLIC SERVICE AND ADMINISTRATION</w:t>
      </w:r>
    </w:p>
    <w:p w:rsidR="00052558" w:rsidRPr="004F250A" w:rsidRDefault="00052558" w:rsidP="00052558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DATE:</w:t>
      </w: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20 JUNE 2022</w:t>
      </w: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23</w:t>
      </w:r>
      <w:r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49</w:t>
      </w: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.</w:t>
      </w:r>
      <w:r w:rsidRPr="004F250A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</w:p>
    <w:p w:rsidR="00052558" w:rsidRPr="004F250A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 xml:space="preserve">Dr M </w:t>
      </w:r>
      <w:proofErr w:type="spellStart"/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>M</w:t>
      </w:r>
      <w:proofErr w:type="spellEnd"/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 xml:space="preserve"> </w:t>
      </w:r>
      <w:proofErr w:type="spellStart"/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>Gondwe</w:t>
      </w:r>
      <w:proofErr w:type="spellEnd"/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 xml:space="preserve"> (DA) to ask the Minister of Public Service and Administration:</w:t>
      </w:r>
    </w:p>
    <w:p w:rsidR="00052558" w:rsidRDefault="00052558" w:rsidP="0005255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4F250A">
        <w:rPr>
          <w:rFonts w:ascii="Arial" w:hAnsi="Arial" w:cs="Arial"/>
          <w:sz w:val="24"/>
          <w:szCs w:val="24"/>
        </w:rPr>
        <w:t>What (a) total number of senior managers in the Public Service did not have the qualifications required for the positions that they currently occupy as at 1 May 2022 and (b) is the breakdown of the specified figure in each (</w:t>
      </w:r>
      <w:proofErr w:type="spellStart"/>
      <w:r w:rsidRPr="004F250A">
        <w:rPr>
          <w:rFonts w:ascii="Arial" w:hAnsi="Arial" w:cs="Arial"/>
          <w:sz w:val="24"/>
          <w:szCs w:val="24"/>
        </w:rPr>
        <w:t>i</w:t>
      </w:r>
      <w:proofErr w:type="spellEnd"/>
      <w:r w:rsidRPr="004F250A">
        <w:rPr>
          <w:rFonts w:ascii="Arial" w:hAnsi="Arial" w:cs="Arial"/>
          <w:sz w:val="24"/>
          <w:szCs w:val="24"/>
        </w:rPr>
        <w:t>) national and (ii) provincial department?</w:t>
      </w:r>
      <w:r w:rsidRPr="004F250A">
        <w:rPr>
          <w:rFonts w:ascii="Arial" w:hAnsi="Arial" w:cs="Arial"/>
          <w:sz w:val="24"/>
          <w:szCs w:val="24"/>
        </w:rPr>
        <w:tab/>
      </w:r>
      <w:r w:rsidRPr="004F25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250A">
        <w:rPr>
          <w:rFonts w:ascii="Arial" w:hAnsi="Arial" w:cs="Arial"/>
          <w:b/>
          <w:sz w:val="24"/>
          <w:szCs w:val="24"/>
        </w:rPr>
        <w:t>NW2771E</w:t>
      </w:r>
    </w:p>
    <w:p w:rsidR="00052558" w:rsidRDefault="00052558" w:rsidP="00052558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n-ZA"/>
        </w:rPr>
      </w:pPr>
      <w:r w:rsidRPr="004F250A">
        <w:rPr>
          <w:rFonts w:ascii="Arial" w:eastAsia="Arial" w:hAnsi="Arial" w:cs="Arial"/>
          <w:b/>
          <w:sz w:val="24"/>
          <w:szCs w:val="24"/>
          <w:lang w:eastAsia="en-ZA"/>
        </w:rPr>
        <w:t xml:space="preserve">REPLY: </w:t>
      </w:r>
    </w:p>
    <w:p w:rsidR="00052558" w:rsidRDefault="00052558" w:rsidP="00052558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Pr="0060434F" w:rsidRDefault="00052558" w:rsidP="0005255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" w:hAnsi="Arial" w:cs="Arial"/>
          <w:color w:val="000000"/>
          <w:sz w:val="24"/>
          <w:szCs w:val="24"/>
          <w:lang w:eastAsia="en-ZA"/>
        </w:rPr>
        <w:t xml:space="preserve"> </w:t>
      </w:r>
      <w:r w:rsidRPr="0060434F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2 364</w:t>
      </w:r>
    </w:p>
    <w:p w:rsidR="00052558" w:rsidRDefault="00052558" w:rsidP="00052558">
      <w:pP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>
        <w:rPr>
          <w:rFonts w:ascii="Arial" w:eastAsia="Arial" w:hAnsi="Arial" w:cs="Arial"/>
          <w:color w:val="000000"/>
          <w:sz w:val="24"/>
          <w:szCs w:val="24"/>
          <w:lang w:eastAsia="en-ZA"/>
        </w:rPr>
        <w:t xml:space="preserve"> </w:t>
      </w:r>
    </w:p>
    <w:p w:rsidR="00052558" w:rsidRPr="005A7DD0" w:rsidRDefault="00052558" w:rsidP="00052558">
      <w:pPr>
        <w:pStyle w:val="ListParagraph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>
        <w:rPr>
          <w:rFonts w:ascii="Arial" w:eastAsia="Arial" w:hAnsi="Arial" w:cs="Arial"/>
          <w:color w:val="000000"/>
          <w:sz w:val="24"/>
          <w:szCs w:val="24"/>
          <w:lang w:eastAsia="en-ZA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n-ZA"/>
        </w:rPr>
        <w:t>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n-ZA"/>
        </w:rPr>
        <w:t xml:space="preserve">) </w:t>
      </w:r>
      <w:r w:rsidRPr="005A7DD0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NATIONAL DEPARTMENTS</w:t>
      </w:r>
    </w:p>
    <w:tbl>
      <w:tblPr>
        <w:tblStyle w:val="TableGrid"/>
        <w:tblW w:w="0" w:type="auto"/>
        <w:tblInd w:w="720" w:type="dxa"/>
        <w:tblLook w:val="04A0"/>
      </w:tblPr>
      <w:tblGrid>
        <w:gridCol w:w="7015"/>
        <w:gridCol w:w="1457"/>
      </w:tblGrid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Agriculture, Land Reform and Rural Development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72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Basic Education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Civilian Secretariat for the Police Service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Communication and Digital Technologies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Cooperative Governance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32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Correctional Services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51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Employment and Labour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46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 xml:space="preserve">Environment, Forestry and Fisheries 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Government Communication and Information System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41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Higher Education and Training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47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Home Affairs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48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lastRenderedPageBreak/>
              <w:t>Independent Police Investigative Directorate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International Relations and Cooperation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Justice and Constitutional Development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144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Military Veterans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Mineral Resources and Energy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National School of Government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National Treasury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63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Office of the Chief Justice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Office of the Public Service Commission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Planning, Monitoring and Evaluation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Police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214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Public Enterprises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Public Service and Administration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Public Works and Infrastructure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49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Science and Innovation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Small Business Development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Sports, Arts and Culture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Statistics South Africa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The Presidency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Tourism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Trade, Industry and Competition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Traditional Affairs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Transport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Water and Sanitation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74</w:t>
            </w:r>
          </w:p>
        </w:tc>
      </w:tr>
      <w:tr w:rsidR="00052558" w:rsidTr="00AD3AE5">
        <w:tc>
          <w:tcPr>
            <w:tcW w:w="7015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Women, Youth and Persons with Disabilities</w:t>
            </w:r>
          </w:p>
        </w:tc>
        <w:tc>
          <w:tcPr>
            <w:tcW w:w="1457" w:type="dxa"/>
          </w:tcPr>
          <w:p w:rsidR="00052558" w:rsidRDefault="00052558" w:rsidP="00AD3AE5">
            <w:pPr>
              <w:pStyle w:val="ListParagraph"/>
              <w:spacing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</w:tr>
    </w:tbl>
    <w:p w:rsidR="00052558" w:rsidRDefault="00052558" w:rsidP="00052558">
      <w:pPr>
        <w:pStyle w:val="ListParagraph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Pr="00BF72ED" w:rsidRDefault="00052558" w:rsidP="00052558">
      <w:pPr>
        <w:pStyle w:val="ListParagraph"/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proofErr w:type="gramStart"/>
      <w:r w:rsidRPr="00BF72ED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TOTAL :</w:t>
      </w:r>
      <w:proofErr w:type="gramEnd"/>
      <w:r w:rsidRPr="00BF72ED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 1211</w:t>
      </w:r>
    </w:p>
    <w:p w:rsidR="00052558" w:rsidRPr="005A7DD0" w:rsidRDefault="00052558" w:rsidP="00052558">
      <w:pPr>
        <w:pStyle w:val="ListParagraph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 xml:space="preserve">  (ii)  PROVINCIAL DEPARTMENTS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 xml:space="preserve">          EASTERN CAPE</w:t>
      </w:r>
    </w:p>
    <w:p w:rsidR="00052558" w:rsidRPr="004F250A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 xml:space="preserve">          </w:t>
      </w:r>
    </w:p>
    <w:tbl>
      <w:tblPr>
        <w:tblStyle w:val="TableGrid"/>
        <w:tblW w:w="0" w:type="auto"/>
        <w:tblLook w:val="04A0"/>
      </w:tblPr>
      <w:tblGrid>
        <w:gridCol w:w="7645"/>
        <w:gridCol w:w="1547"/>
      </w:tblGrid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Cooperative Governance and Traditional Affairs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Development, Environmental Affairs and Tourism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18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39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13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 xml:space="preserve">Office of the Premier 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Roads and Public Works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Rural Development and Agrarian Reform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15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Safety and Liaison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15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Sport, Recreation, Arts and Culture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16</w:t>
            </w:r>
          </w:p>
        </w:tc>
      </w:tr>
      <w:tr w:rsidR="00052558" w:rsidTr="00AD3AE5">
        <w:tc>
          <w:tcPr>
            <w:tcW w:w="7645" w:type="dxa"/>
          </w:tcPr>
          <w:p w:rsidR="00052558" w:rsidRPr="005E469C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5E469C">
              <w:rPr>
                <w:rFonts w:ascii="Arial" w:eastAsia="Arial" w:hAnsi="Arial" w:cs="Arial"/>
                <w:sz w:val="24"/>
                <w:szCs w:val="24"/>
                <w:lang w:eastAsia="en-ZA"/>
              </w:rPr>
              <w:t>Transport</w:t>
            </w:r>
          </w:p>
        </w:tc>
        <w:tc>
          <w:tcPr>
            <w:tcW w:w="1547" w:type="dxa"/>
          </w:tcPr>
          <w:p w:rsidR="00052558" w:rsidRPr="00E578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E5785B"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FREE STATE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555"/>
        <w:gridCol w:w="1637"/>
      </w:tblGrid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16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Cooperative Governance and Traditional Affairs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9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Development, Tourism and Environmental Affairs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8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13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Police, Roads and Transport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Public Works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  <w:tr w:rsidR="00052558" w:rsidTr="00AD3AE5">
        <w:tc>
          <w:tcPr>
            <w:tcW w:w="7555" w:type="dxa"/>
          </w:tcPr>
          <w:p w:rsidR="00052558" w:rsidRPr="009E413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9E413B"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Sports, Arts, Culture and Recreation</w:t>
            </w:r>
          </w:p>
        </w:tc>
        <w:tc>
          <w:tcPr>
            <w:tcW w:w="1637" w:type="dxa"/>
          </w:tcPr>
          <w:p w:rsidR="00052558" w:rsidRPr="001A3C6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1A3C6E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GAUTENG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465"/>
        <w:gridCol w:w="1727"/>
      </w:tblGrid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 and Rural Development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22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Cooperative Governance and Traditional Affairs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Community Safety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11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E-Government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15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11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33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50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16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Infrastructure Development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12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30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26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Roads and Transport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19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Sports, Arts, Culture and Re</w:t>
            </w:r>
            <w:r w:rsidRPr="0036565B">
              <w:rPr>
                <w:rFonts w:ascii="Arial" w:eastAsia="Arial" w:hAnsi="Arial" w:cs="Arial"/>
                <w:sz w:val="24"/>
                <w:szCs w:val="24"/>
                <w:lang w:eastAsia="en-ZA"/>
              </w:rPr>
              <w:t>creation</w:t>
            </w: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13</w:t>
            </w:r>
          </w:p>
        </w:tc>
      </w:tr>
      <w:tr w:rsidR="00052558" w:rsidRPr="0036565B" w:rsidTr="00AD3AE5">
        <w:tc>
          <w:tcPr>
            <w:tcW w:w="7465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727" w:type="dxa"/>
          </w:tcPr>
          <w:p w:rsidR="00052558" w:rsidRPr="0036565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 w:rsidRPr="0036565B">
        <w:rPr>
          <w:rFonts w:ascii="Arial" w:eastAsia="Arial" w:hAnsi="Arial" w:cs="Arial"/>
          <w:b/>
          <w:sz w:val="24"/>
          <w:szCs w:val="24"/>
          <w:lang w:eastAsia="en-ZA"/>
        </w:rPr>
        <w:t>KWAZULU-NATAL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375"/>
        <w:gridCol w:w="1817"/>
      </w:tblGrid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 and Rural Development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Arts and Culture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Co-operative Governance and Traditional Affairs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Community Safety and Liaison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Development, Tourism and Environmental Affairs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15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28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Finance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17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Public Works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Sports and Recreation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52558" w:rsidRPr="008E5EF9" w:rsidTr="00AD3AE5">
        <w:tc>
          <w:tcPr>
            <w:tcW w:w="7375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Transport</w:t>
            </w:r>
          </w:p>
        </w:tc>
        <w:tc>
          <w:tcPr>
            <w:tcW w:w="1817" w:type="dxa"/>
          </w:tcPr>
          <w:p w:rsidR="00052558" w:rsidRPr="008E5EF9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8E5EF9">
              <w:rPr>
                <w:rFonts w:ascii="Arial" w:eastAsia="Arial" w:hAnsi="Arial" w:cs="Arial"/>
                <w:sz w:val="24"/>
                <w:szCs w:val="24"/>
                <w:lang w:eastAsia="en-ZA"/>
              </w:rPr>
              <w:t>19</w:t>
            </w:r>
          </w:p>
        </w:tc>
      </w:tr>
    </w:tbl>
    <w:p w:rsidR="00052558" w:rsidRPr="008E5EF9" w:rsidRDefault="00052558" w:rsidP="00052558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LIMPOPO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465"/>
        <w:gridCol w:w="1727"/>
      </w:tblGrid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 and Rural Development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Co-operative Governance, Human Settlements and Traditional Affairs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17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Development, Environment and Tourism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9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23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34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Public Works, Roads and Infrastructure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13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Sports, Arts and Culture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Tr="00AD3AE5">
        <w:tc>
          <w:tcPr>
            <w:tcW w:w="746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Transport and Community Safety</w:t>
            </w:r>
          </w:p>
        </w:tc>
        <w:tc>
          <w:tcPr>
            <w:tcW w:w="1727" w:type="dxa"/>
          </w:tcPr>
          <w:p w:rsidR="00052558" w:rsidRPr="00624ACE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24ACE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MPUMALANGA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555"/>
        <w:gridCol w:w="1637"/>
      </w:tblGrid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Agriculture, Rural Development, Land and Environmental Affairs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Co-operative Governance and Traditional Affairs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Community Safety, Security and Liaison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Culture, Sport and Recreation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 and Tourism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 xml:space="preserve">Education 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25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8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8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Public Works, Roads and Transport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12</w:t>
            </w:r>
          </w:p>
        </w:tc>
      </w:tr>
      <w:tr w:rsidR="00052558" w:rsidTr="00AD3AE5">
        <w:tc>
          <w:tcPr>
            <w:tcW w:w="7555" w:type="dxa"/>
          </w:tcPr>
          <w:p w:rsidR="00052558" w:rsidRPr="00CA120A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CA120A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637" w:type="dxa"/>
          </w:tcPr>
          <w:p w:rsidR="00052558" w:rsidRPr="00F4512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F45122">
              <w:rPr>
                <w:rFonts w:ascii="Arial" w:eastAsia="Arial" w:hAnsi="Arial" w:cs="Arial"/>
                <w:sz w:val="24"/>
                <w:szCs w:val="24"/>
                <w:lang w:eastAsia="en-ZA"/>
              </w:rPr>
              <w:t>9</w:t>
            </w: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NORTH WEST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645"/>
        <w:gridCol w:w="1547"/>
      </w:tblGrid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 and Rural Development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12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Arts, Culture, Sports and Recreation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Community Safety and Transport Management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Co-operative Governance and Traditional Affairs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9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 xml:space="preserve">Economic Development, Environment, Conservation and Tourism 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11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21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Public Works and Roads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17</w:t>
            </w:r>
          </w:p>
        </w:tc>
      </w:tr>
      <w:tr w:rsidR="00052558" w:rsidRPr="00425AEB" w:rsidTr="00AD3AE5">
        <w:tc>
          <w:tcPr>
            <w:tcW w:w="7645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547" w:type="dxa"/>
          </w:tcPr>
          <w:p w:rsidR="00052558" w:rsidRPr="00425AEB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425AEB">
              <w:rPr>
                <w:rFonts w:ascii="Arial" w:eastAsia="Arial" w:hAnsi="Arial" w:cs="Arial"/>
                <w:sz w:val="24"/>
                <w:szCs w:val="24"/>
                <w:lang w:eastAsia="en-ZA"/>
              </w:rPr>
              <w:t>8</w:t>
            </w:r>
          </w:p>
        </w:tc>
      </w:tr>
    </w:tbl>
    <w:p w:rsidR="00052558" w:rsidRPr="00425AEB" w:rsidRDefault="00052558" w:rsidP="00052558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NORTHERN CAPE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645"/>
        <w:gridCol w:w="1547"/>
      </w:tblGrid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Agriculture, Environmental Affairs, Rural Development and Land Reform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Co-operative Governance, Human Settlements and Traditional Affairs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 and Tourism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Environment and Nature Conservation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 xml:space="preserve">Health 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Roads and Public Works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8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Sport, Arts and Culture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  <w:tr w:rsidR="00052558" w:rsidRPr="00B41787" w:rsidTr="00AD3AE5">
        <w:tc>
          <w:tcPr>
            <w:tcW w:w="764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Transport, Safety and Liaison</w:t>
            </w:r>
          </w:p>
        </w:tc>
        <w:tc>
          <w:tcPr>
            <w:tcW w:w="1547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ZA"/>
              </w:rPr>
              <w:t>6</w:t>
            </w:r>
          </w:p>
        </w:tc>
      </w:tr>
    </w:tbl>
    <w:p w:rsidR="00052558" w:rsidRPr="00B41787" w:rsidRDefault="00052558" w:rsidP="00052558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WESTERN CAPE</w:t>
      </w: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7735"/>
        <w:gridCol w:w="1457"/>
      </w:tblGrid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Agriculture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Community Safety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Cultural Affairs and Sport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Economic Development and Tourism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Education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Environmental Affairs and Development Planning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Health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11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Human Settlements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Local Government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Provincial Treasury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Social Development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Office of the Premier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52558" w:rsidTr="00AD3AE5">
        <w:tc>
          <w:tcPr>
            <w:tcW w:w="7735" w:type="dxa"/>
          </w:tcPr>
          <w:p w:rsidR="00052558" w:rsidRPr="00B41787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B41787">
              <w:rPr>
                <w:rFonts w:ascii="Arial" w:eastAsia="Arial" w:hAnsi="Arial" w:cs="Arial"/>
                <w:sz w:val="24"/>
                <w:szCs w:val="24"/>
                <w:lang w:eastAsia="en-ZA"/>
              </w:rPr>
              <w:t>Transport and Public Works</w:t>
            </w:r>
          </w:p>
        </w:tc>
        <w:tc>
          <w:tcPr>
            <w:tcW w:w="1457" w:type="dxa"/>
          </w:tcPr>
          <w:p w:rsidR="00052558" w:rsidRPr="00647C72" w:rsidRDefault="00052558" w:rsidP="00AD3AE5">
            <w:pPr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647C72">
              <w:rPr>
                <w:rFonts w:ascii="Arial" w:eastAsia="Arial" w:hAnsi="Arial" w:cs="Arial"/>
                <w:sz w:val="24"/>
                <w:szCs w:val="24"/>
                <w:lang w:eastAsia="en-ZA"/>
              </w:rPr>
              <w:t>7</w:t>
            </w:r>
          </w:p>
        </w:tc>
      </w:tr>
    </w:tbl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052558" w:rsidRDefault="00052558" w:rsidP="0005255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TOTAL: 1153</w:t>
      </w:r>
    </w:p>
    <w:p w:rsidR="00B5350F" w:rsidRDefault="00B5350F"/>
    <w:p w:rsidR="00052558" w:rsidRDefault="00052558">
      <w:r>
        <w:t xml:space="preserve">End </w:t>
      </w:r>
    </w:p>
    <w:sectPr w:rsidR="00052558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C9"/>
    <w:multiLevelType w:val="hybridMultilevel"/>
    <w:tmpl w:val="565C9A32"/>
    <w:lvl w:ilvl="0" w:tplc="836088A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052558"/>
    <w:rsid w:val="00052558"/>
    <w:rsid w:val="000D3604"/>
    <w:rsid w:val="002073B0"/>
    <w:rsid w:val="00B5350F"/>
    <w:rsid w:val="00C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58"/>
    <w:pPr>
      <w:ind w:left="720"/>
      <w:contextualSpacing/>
    </w:pPr>
  </w:style>
  <w:style w:type="table" w:styleId="TableGrid">
    <w:name w:val="Table Grid"/>
    <w:basedOn w:val="TableNormal"/>
    <w:uiPriority w:val="39"/>
    <w:rsid w:val="0005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2022-08-26T08:14:00Z</dcterms:created>
  <dcterms:modified xsi:type="dcterms:W3CDTF">2022-08-26T08:14:00Z</dcterms:modified>
</cp:coreProperties>
</file>