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DE" w:rsidRPr="00AB52B4" w:rsidRDefault="001934DE" w:rsidP="001934DE">
      <w:pPr>
        <w:pStyle w:val="DACBODYTEXT"/>
        <w:ind w:left="84"/>
        <w:jc w:val="center"/>
        <w:rPr>
          <w:rFonts w:cs="Arial"/>
          <w:b/>
          <w:sz w:val="32"/>
          <w:szCs w:val="32"/>
        </w:rPr>
      </w:pPr>
      <w:r w:rsidRPr="00AB52B4">
        <w:rPr>
          <w:rFonts w:cs="Arial"/>
          <w:b/>
          <w:sz w:val="32"/>
          <w:szCs w:val="32"/>
        </w:rPr>
        <w:t>NATIONAL ASSEMBLY</w:t>
      </w:r>
    </w:p>
    <w:p w:rsidR="001934DE" w:rsidRDefault="001934DE" w:rsidP="001934DE">
      <w:pPr>
        <w:pStyle w:val="DACBODYTEXT"/>
        <w:spacing w:after="0" w:line="240" w:lineRule="auto"/>
        <w:ind w:left="84" w:hanging="84"/>
        <w:rPr>
          <w:rFonts w:cs="Arial"/>
          <w:b/>
          <w:sz w:val="32"/>
          <w:szCs w:val="32"/>
          <w:u w:val="single"/>
        </w:rPr>
      </w:pPr>
    </w:p>
    <w:p w:rsidR="001934DE" w:rsidRPr="00AB52B4" w:rsidRDefault="001934DE" w:rsidP="001934DE">
      <w:pPr>
        <w:pStyle w:val="DACBODYTEXT"/>
        <w:spacing w:after="0" w:line="240" w:lineRule="auto"/>
        <w:ind w:left="84" w:hanging="84"/>
        <w:rPr>
          <w:rFonts w:cs="Arial"/>
          <w:b/>
          <w:sz w:val="32"/>
          <w:szCs w:val="32"/>
          <w:u w:val="single"/>
        </w:rPr>
      </w:pPr>
      <w:bookmarkStart w:id="0" w:name="_GoBack"/>
      <w:bookmarkEnd w:id="0"/>
      <w:r w:rsidRPr="00AB52B4">
        <w:rPr>
          <w:rFonts w:cs="Arial"/>
          <w:b/>
          <w:sz w:val="32"/>
          <w:szCs w:val="32"/>
          <w:u w:val="single"/>
        </w:rPr>
        <w:t>QUESTION NO. 2348-2022</w:t>
      </w:r>
    </w:p>
    <w:p w:rsidR="001934DE" w:rsidRPr="00AB52B4" w:rsidRDefault="001934DE" w:rsidP="001934DE">
      <w:pPr>
        <w:tabs>
          <w:tab w:val="left" w:pos="576"/>
          <w:tab w:val="left" w:pos="1296"/>
          <w:tab w:val="left" w:pos="6336"/>
        </w:tabs>
        <w:ind w:left="70" w:hanging="7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AB52B4">
        <w:rPr>
          <w:rFonts w:ascii="Arial" w:hAnsi="Arial" w:cs="Arial"/>
          <w:b/>
          <w:sz w:val="32"/>
          <w:szCs w:val="32"/>
          <w:u w:val="single"/>
        </w:rPr>
        <w:t>FOR WRITTEN REPLY</w:t>
      </w:r>
    </w:p>
    <w:p w:rsidR="001934DE" w:rsidRDefault="001934DE" w:rsidP="001934DE">
      <w:pPr>
        <w:spacing w:before="100" w:beforeAutospacing="1"/>
        <w:ind w:right="28"/>
        <w:contextualSpacing/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  <w:r w:rsidRPr="00E87ED6">
        <w:rPr>
          <w:rFonts w:ascii="Arial" w:hAnsi="Arial" w:cs="Arial"/>
          <w:b/>
          <w:bCs/>
          <w:sz w:val="32"/>
          <w:szCs w:val="32"/>
          <w:lang w:val="en-GB"/>
        </w:rPr>
        <w:t xml:space="preserve">Mrs V van Dyk (DA) </w:t>
      </w:r>
      <w:r w:rsidRPr="00E87ED6">
        <w:rPr>
          <w:rFonts w:ascii="Arial" w:hAnsi="Arial" w:cs="Arial"/>
          <w:b/>
          <w:bCs/>
          <w:sz w:val="32"/>
          <w:szCs w:val="32"/>
        </w:rPr>
        <w:t>to</w:t>
      </w:r>
      <w:r w:rsidRPr="00E87ED6">
        <w:rPr>
          <w:rFonts w:ascii="Arial" w:hAnsi="Arial" w:cs="Arial"/>
          <w:b/>
          <w:bCs/>
          <w:sz w:val="32"/>
          <w:szCs w:val="32"/>
          <w:lang w:val="en-GB"/>
        </w:rPr>
        <w:t xml:space="preserve"> ask the Minister of Sport, Arts and Culture</w:t>
      </w:r>
      <w:r w:rsidR="00305155" w:rsidRPr="00E87ED6">
        <w:rPr>
          <w:rFonts w:ascii="Arial" w:hAnsi="Arial" w:cs="Arial"/>
          <w:b/>
          <w:bCs/>
          <w:sz w:val="32"/>
          <w:szCs w:val="32"/>
          <w:lang w:val="en-GB"/>
        </w:rPr>
        <w:fldChar w:fldCharType="begin"/>
      </w:r>
      <w:r w:rsidRPr="00E87ED6">
        <w:rPr>
          <w:rFonts w:ascii="Arial" w:hAnsi="Arial" w:cs="Arial"/>
          <w:b/>
          <w:bCs/>
          <w:sz w:val="32"/>
          <w:szCs w:val="32"/>
        </w:rPr>
        <w:instrText xml:space="preserve"> XE "</w:instrText>
      </w:r>
      <w:r w:rsidRPr="00E87ED6">
        <w:rPr>
          <w:rFonts w:ascii="Arial" w:hAnsi="Arial" w:cs="Arial"/>
          <w:b/>
          <w:bCs/>
          <w:sz w:val="32"/>
          <w:szCs w:val="32"/>
          <w:lang w:val="en-GB"/>
        </w:rPr>
        <w:instrText>Sport, Arts and Culture</w:instrText>
      </w:r>
      <w:r w:rsidRPr="00E87ED6">
        <w:rPr>
          <w:rFonts w:ascii="Arial" w:hAnsi="Arial" w:cs="Arial"/>
          <w:b/>
          <w:bCs/>
          <w:sz w:val="32"/>
          <w:szCs w:val="32"/>
        </w:rPr>
        <w:instrText xml:space="preserve">" </w:instrText>
      </w:r>
      <w:r w:rsidR="00305155" w:rsidRPr="00E87ED6">
        <w:rPr>
          <w:rFonts w:ascii="Arial" w:hAnsi="Arial" w:cs="Arial"/>
          <w:b/>
          <w:bCs/>
          <w:sz w:val="32"/>
          <w:szCs w:val="32"/>
          <w:lang w:val="en-GB"/>
        </w:rPr>
        <w:fldChar w:fldCharType="end"/>
      </w:r>
      <w:r w:rsidRPr="00E87ED6">
        <w:rPr>
          <w:rFonts w:ascii="Arial" w:hAnsi="Arial" w:cs="Arial"/>
          <w:b/>
          <w:bCs/>
          <w:sz w:val="32"/>
          <w:szCs w:val="32"/>
          <w:lang w:val="en-GB"/>
        </w:rPr>
        <w:t xml:space="preserve">:  </w:t>
      </w:r>
    </w:p>
    <w:p w:rsidR="001934DE" w:rsidRPr="00E87ED6" w:rsidRDefault="001934DE" w:rsidP="001934DE">
      <w:pPr>
        <w:spacing w:before="100" w:beforeAutospacing="1"/>
        <w:ind w:right="28"/>
        <w:contextualSpacing/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:rsidR="001934DE" w:rsidRPr="00AB52B4" w:rsidRDefault="001934DE" w:rsidP="001934DE">
      <w:pPr>
        <w:spacing w:before="100" w:beforeAutospacing="1" w:after="100" w:afterAutospacing="1" w:line="276" w:lineRule="auto"/>
        <w:ind w:right="28"/>
        <w:contextualSpacing/>
        <w:jc w:val="both"/>
        <w:rPr>
          <w:rFonts w:ascii="Arial" w:hAnsi="Arial" w:cs="Arial"/>
          <w:b/>
          <w:bCs/>
          <w:sz w:val="32"/>
          <w:szCs w:val="32"/>
        </w:rPr>
      </w:pPr>
      <w:r w:rsidRPr="00AB52B4">
        <w:rPr>
          <w:rFonts w:ascii="Arial" w:hAnsi="Arial" w:cs="Arial"/>
          <w:bCs/>
          <w:sz w:val="32"/>
          <w:szCs w:val="32"/>
        </w:rPr>
        <w:t xml:space="preserve">Whether, with reference to the Performing Arts Centre of the Free State, his department spent any money on artists during the COVID-19 period; if not, what was the budget then used for; if so, what (a) </w:t>
      </w:r>
      <w:r>
        <w:rPr>
          <w:rFonts w:ascii="Arial" w:hAnsi="Arial" w:cs="Arial"/>
          <w:bCs/>
          <w:sz w:val="32"/>
          <w:szCs w:val="32"/>
        </w:rPr>
        <w:t xml:space="preserve">the </w:t>
      </w:r>
      <w:r w:rsidRPr="00AB52B4">
        <w:rPr>
          <w:rFonts w:ascii="Arial" w:hAnsi="Arial" w:cs="Arial"/>
          <w:bCs/>
          <w:sz w:val="32"/>
          <w:szCs w:val="32"/>
        </w:rPr>
        <w:t>total amount of the budget was spent in support of artists during the specified period and (b) is the breakdown of the (</w:t>
      </w:r>
      <w:proofErr w:type="spellStart"/>
      <w:r w:rsidRPr="00AB52B4">
        <w:rPr>
          <w:rFonts w:ascii="Arial" w:hAnsi="Arial" w:cs="Arial"/>
          <w:bCs/>
          <w:sz w:val="32"/>
          <w:szCs w:val="32"/>
        </w:rPr>
        <w:t>i</w:t>
      </w:r>
      <w:proofErr w:type="spellEnd"/>
      <w:r w:rsidRPr="00AB52B4">
        <w:rPr>
          <w:rFonts w:ascii="Arial" w:hAnsi="Arial" w:cs="Arial"/>
          <w:bCs/>
          <w:sz w:val="32"/>
          <w:szCs w:val="32"/>
        </w:rPr>
        <w:t>) relevant information and (ii) circumstances around the specified budget expenditure?</w:t>
      </w:r>
      <w:r w:rsidRPr="00AB52B4">
        <w:rPr>
          <w:rFonts w:ascii="Arial" w:hAnsi="Arial" w:cs="Arial"/>
          <w:sz w:val="32"/>
          <w:szCs w:val="32"/>
        </w:rPr>
        <w:tab/>
      </w:r>
      <w:r w:rsidRPr="00AB52B4">
        <w:rPr>
          <w:rFonts w:ascii="Arial" w:hAnsi="Arial" w:cs="Arial"/>
          <w:b/>
          <w:bCs/>
          <w:sz w:val="32"/>
          <w:szCs w:val="32"/>
        </w:rPr>
        <w:t>NW2770E</w:t>
      </w:r>
    </w:p>
    <w:p w:rsidR="001934DE" w:rsidRDefault="001934DE" w:rsidP="001934DE">
      <w:pPr>
        <w:tabs>
          <w:tab w:val="left" w:pos="8931"/>
        </w:tabs>
        <w:spacing w:line="276" w:lineRule="auto"/>
        <w:jc w:val="both"/>
        <w:rPr>
          <w:rFonts w:ascii="Arial" w:hAnsi="Arial" w:cs="Arial"/>
          <w:b/>
          <w:sz w:val="32"/>
          <w:szCs w:val="32"/>
        </w:rPr>
      </w:pPr>
    </w:p>
    <w:p w:rsidR="001934DE" w:rsidRPr="00AB52B4" w:rsidRDefault="001934DE" w:rsidP="001934DE">
      <w:pPr>
        <w:tabs>
          <w:tab w:val="left" w:pos="8931"/>
        </w:tabs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AB52B4">
        <w:rPr>
          <w:rFonts w:ascii="Arial" w:hAnsi="Arial" w:cs="Arial"/>
          <w:b/>
          <w:sz w:val="32"/>
          <w:szCs w:val="32"/>
        </w:rPr>
        <w:t xml:space="preserve">REPLY: </w:t>
      </w:r>
    </w:p>
    <w:p w:rsidR="001934DE" w:rsidRDefault="001934DE" w:rsidP="001934DE">
      <w:pPr>
        <w:pStyle w:val="DACBODYTEXT"/>
        <w:spacing w:after="0"/>
        <w:ind w:left="0"/>
        <w:contextualSpacing/>
        <w:jc w:val="both"/>
        <w:rPr>
          <w:rFonts w:cs="Arial"/>
          <w:sz w:val="32"/>
          <w:szCs w:val="32"/>
        </w:rPr>
      </w:pPr>
      <w:r w:rsidRPr="00AB52B4">
        <w:rPr>
          <w:rFonts w:cs="Arial"/>
          <w:sz w:val="32"/>
          <w:szCs w:val="32"/>
        </w:rPr>
        <w:t>There were no funds directly spent on P</w:t>
      </w:r>
      <w:r>
        <w:rPr>
          <w:rFonts w:cs="Arial"/>
          <w:sz w:val="32"/>
          <w:szCs w:val="32"/>
        </w:rPr>
        <w:t xml:space="preserve">ACOFS </w:t>
      </w:r>
      <w:r w:rsidRPr="00AB52B4">
        <w:rPr>
          <w:rFonts w:cs="Arial"/>
          <w:sz w:val="32"/>
          <w:szCs w:val="32"/>
        </w:rPr>
        <w:t xml:space="preserve">during the COVID-19 period by the Department. </w:t>
      </w:r>
    </w:p>
    <w:p w:rsidR="001934DE" w:rsidRDefault="001934DE" w:rsidP="001934DE">
      <w:pPr>
        <w:pStyle w:val="DACBODYTEXT"/>
        <w:spacing w:after="0"/>
        <w:ind w:left="0"/>
        <w:contextualSpacing/>
        <w:jc w:val="both"/>
        <w:rPr>
          <w:rFonts w:cs="Arial"/>
          <w:sz w:val="32"/>
          <w:szCs w:val="32"/>
        </w:rPr>
      </w:pPr>
    </w:p>
    <w:p w:rsidR="001934DE" w:rsidRDefault="001934DE" w:rsidP="001934DE">
      <w:pPr>
        <w:pStyle w:val="DACBODYTEXT"/>
        <w:spacing w:after="0"/>
        <w:ind w:left="0"/>
        <w:contextualSpacing/>
        <w:jc w:val="both"/>
        <w:rPr>
          <w:rFonts w:cs="Arial"/>
          <w:sz w:val="32"/>
          <w:szCs w:val="32"/>
        </w:rPr>
      </w:pPr>
      <w:r w:rsidRPr="00AB52B4">
        <w:rPr>
          <w:rFonts w:cs="Arial"/>
          <w:sz w:val="32"/>
          <w:szCs w:val="32"/>
        </w:rPr>
        <w:t xml:space="preserve">Budget allocated for COVID relief </w:t>
      </w:r>
      <w:r>
        <w:rPr>
          <w:rFonts w:cs="Arial"/>
          <w:sz w:val="32"/>
          <w:szCs w:val="32"/>
        </w:rPr>
        <w:t xml:space="preserve">by the Department since 2020 to date is R808 Million that has so far benefitted 59 224 creatives and athletes. </w:t>
      </w:r>
    </w:p>
    <w:p w:rsidR="001934DE" w:rsidRDefault="001934DE" w:rsidP="001934DE">
      <w:pPr>
        <w:pStyle w:val="DACBODYTEXT"/>
        <w:spacing w:after="0"/>
        <w:ind w:left="0"/>
        <w:contextualSpacing/>
        <w:jc w:val="both"/>
        <w:rPr>
          <w:rFonts w:cs="Arial"/>
          <w:sz w:val="32"/>
          <w:szCs w:val="32"/>
        </w:rPr>
      </w:pPr>
    </w:p>
    <w:p w:rsidR="001934DE" w:rsidRPr="00AB52B4" w:rsidRDefault="001934DE" w:rsidP="001934DE">
      <w:pPr>
        <w:pStyle w:val="DACBODYTEXT"/>
        <w:spacing w:after="0"/>
        <w:ind w:left="0"/>
        <w:contextualSpacing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Out of these initiatives 8355 jobs were retained and 29 211 new jobs created in the sector. </w:t>
      </w:r>
    </w:p>
    <w:p w:rsidR="001934DE" w:rsidRDefault="001934DE" w:rsidP="001934DE">
      <w:pPr>
        <w:pStyle w:val="DACBODYTEXT"/>
        <w:ind w:left="0"/>
      </w:pPr>
    </w:p>
    <w:p w:rsidR="001934DE" w:rsidRDefault="001934DE" w:rsidP="001934DE">
      <w:pPr>
        <w:pStyle w:val="DACBODYTEXT"/>
        <w:ind w:left="84"/>
        <w:jc w:val="center"/>
        <w:rPr>
          <w:rFonts w:cs="Arial"/>
          <w:b/>
          <w:sz w:val="32"/>
          <w:szCs w:val="32"/>
        </w:rPr>
      </w:pPr>
    </w:p>
    <w:p w:rsidR="001934DE" w:rsidRDefault="001934DE" w:rsidP="001934DE">
      <w:pPr>
        <w:pStyle w:val="DACBODYTEXT"/>
        <w:ind w:left="84"/>
        <w:jc w:val="center"/>
        <w:rPr>
          <w:rFonts w:cs="Arial"/>
          <w:b/>
          <w:sz w:val="32"/>
          <w:szCs w:val="32"/>
        </w:rPr>
      </w:pPr>
    </w:p>
    <w:p w:rsidR="001934DE" w:rsidRDefault="001934DE" w:rsidP="001934DE">
      <w:pPr>
        <w:pStyle w:val="DACBODYTEXT"/>
        <w:ind w:left="84"/>
        <w:jc w:val="center"/>
        <w:rPr>
          <w:rFonts w:cs="Arial"/>
          <w:b/>
          <w:sz w:val="32"/>
          <w:szCs w:val="32"/>
        </w:rPr>
      </w:pPr>
    </w:p>
    <w:p w:rsidR="001934DE" w:rsidRDefault="001934DE" w:rsidP="001934DE">
      <w:pPr>
        <w:pStyle w:val="DACBODYTEXT"/>
        <w:ind w:left="84"/>
        <w:jc w:val="center"/>
        <w:rPr>
          <w:rFonts w:cs="Arial"/>
          <w:b/>
          <w:sz w:val="32"/>
          <w:szCs w:val="32"/>
        </w:rPr>
      </w:pPr>
    </w:p>
    <w:p w:rsidR="001934DE" w:rsidRDefault="001934DE" w:rsidP="001934DE">
      <w:pPr>
        <w:pStyle w:val="DACBODYTEXT"/>
        <w:ind w:left="0"/>
        <w:rPr>
          <w:rFonts w:cs="Arial"/>
          <w:b/>
          <w:sz w:val="32"/>
          <w:szCs w:val="32"/>
        </w:rPr>
      </w:pPr>
    </w:p>
    <w:p w:rsidR="006A33F5" w:rsidRDefault="00E12413"/>
    <w:sectPr w:rsidR="006A33F5" w:rsidSect="00305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934DE"/>
    <w:rsid w:val="001934DE"/>
    <w:rsid w:val="00305155"/>
    <w:rsid w:val="00BE5DFB"/>
    <w:rsid w:val="00E12413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4DE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1934DE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2022-07-21T08:40:00Z</dcterms:created>
  <dcterms:modified xsi:type="dcterms:W3CDTF">2022-07-21T08:40:00Z</dcterms:modified>
</cp:coreProperties>
</file>