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1F6957" w:rsidRDefault="001F6957" w:rsidP="001F6957">
      <w:pPr>
        <w:ind w:left="540" w:hanging="540"/>
        <w:rPr>
          <w:rFonts w:cs="Arial"/>
          <w:b/>
          <w:u w:val="single"/>
        </w:rPr>
      </w:pPr>
    </w:p>
    <w:p w:rsidR="00BE13C3" w:rsidRPr="001F6957" w:rsidRDefault="001F6957" w:rsidP="001F6957">
      <w:pPr>
        <w:spacing w:line="360" w:lineRule="auto"/>
        <w:ind w:left="540" w:hanging="540"/>
        <w:rPr>
          <w:rFonts w:cs="Arial"/>
          <w:b/>
        </w:rPr>
      </w:pPr>
      <w:r w:rsidRPr="001F6957">
        <w:rPr>
          <w:rFonts w:cs="Arial"/>
          <w:b/>
        </w:rPr>
        <w:t xml:space="preserve">QUESTION </w:t>
      </w:r>
      <w:r w:rsidR="00BE13C3" w:rsidRPr="001F6957">
        <w:rPr>
          <w:rFonts w:cs="Arial"/>
          <w:b/>
        </w:rPr>
        <w:t>FOR WRITTEN REPLY</w:t>
      </w:r>
    </w:p>
    <w:p w:rsidR="001F6957" w:rsidRPr="001F6957" w:rsidRDefault="001F6957" w:rsidP="001F6957">
      <w:pPr>
        <w:spacing w:line="360" w:lineRule="auto"/>
        <w:rPr>
          <w:rFonts w:cs="Arial"/>
          <w:b/>
        </w:rPr>
      </w:pPr>
      <w:r w:rsidRPr="001F6957">
        <w:rPr>
          <w:rFonts w:cs="Arial"/>
          <w:b/>
        </w:rPr>
        <w:t>PARLIAMENTARY QUESTION: NO. 2348</w:t>
      </w:r>
    </w:p>
    <w:p w:rsidR="001F6957" w:rsidRPr="001F6957" w:rsidRDefault="001F6957" w:rsidP="001F6957">
      <w:pPr>
        <w:spacing w:line="360" w:lineRule="auto"/>
        <w:ind w:left="540" w:hanging="540"/>
        <w:rPr>
          <w:rFonts w:cs="Arial"/>
          <w:b/>
        </w:rPr>
      </w:pPr>
      <w:r w:rsidRPr="001F6957">
        <w:rPr>
          <w:rFonts w:cs="Arial"/>
          <w:b/>
        </w:rPr>
        <w:t>DATE OF QUESTION: 28 OCTOBER 2016</w:t>
      </w:r>
    </w:p>
    <w:p w:rsidR="001F6957" w:rsidRPr="001F6957" w:rsidRDefault="001F6957" w:rsidP="001F6957">
      <w:pPr>
        <w:spacing w:line="360" w:lineRule="auto"/>
        <w:ind w:left="540" w:hanging="540"/>
        <w:rPr>
          <w:rFonts w:cs="Arial"/>
          <w:b/>
        </w:rPr>
      </w:pPr>
      <w:r w:rsidRPr="001F6957">
        <w:rPr>
          <w:rFonts w:cs="Arial"/>
          <w:b/>
        </w:rPr>
        <w:t>DATE OF SUBMISSION: 11 NOVEMBER 2016</w:t>
      </w:r>
    </w:p>
    <w:p w:rsidR="00BE13C3" w:rsidRPr="00EA6D4B" w:rsidRDefault="00BE13C3" w:rsidP="001F6957">
      <w:pPr>
        <w:jc w:val="both"/>
        <w:rPr>
          <w:rFonts w:cs="Arial"/>
          <w:sz w:val="24"/>
          <w:szCs w:val="24"/>
        </w:rPr>
      </w:pPr>
    </w:p>
    <w:p w:rsidR="008C09D3" w:rsidRPr="00EA6D4B" w:rsidRDefault="008C09D3" w:rsidP="008C09D3">
      <w:pPr>
        <w:tabs>
          <w:tab w:val="left" w:pos="432"/>
          <w:tab w:val="left" w:pos="864"/>
        </w:tabs>
        <w:spacing w:before="100" w:beforeAutospacing="1" w:after="100" w:afterAutospacing="1"/>
        <w:ind w:left="851" w:hanging="851"/>
        <w:rPr>
          <w:rFonts w:cs="Arial"/>
          <w:b/>
          <w:sz w:val="24"/>
          <w:szCs w:val="24"/>
          <w:lang w:val="en-GB"/>
        </w:rPr>
      </w:pPr>
      <w:r w:rsidRPr="00EA6D4B">
        <w:rPr>
          <w:rFonts w:cs="Arial"/>
          <w:b/>
          <w:sz w:val="24"/>
          <w:szCs w:val="24"/>
          <w:lang w:val="en-GB"/>
        </w:rPr>
        <w:t>Mr J Selfe (DA) to ask the Minister of Justice and Correctional Services:</w:t>
      </w:r>
    </w:p>
    <w:p w:rsidR="008C09D3" w:rsidRPr="00EA6D4B" w:rsidRDefault="008C09D3" w:rsidP="005A7922">
      <w:pPr>
        <w:tabs>
          <w:tab w:val="left" w:pos="1276"/>
        </w:tabs>
        <w:spacing w:before="100" w:beforeAutospacing="1" w:after="100" w:afterAutospacing="1"/>
        <w:ind w:left="1276" w:hanging="850"/>
        <w:jc w:val="both"/>
        <w:outlineLvl w:val="0"/>
        <w:rPr>
          <w:rFonts w:cs="Arial"/>
          <w:sz w:val="24"/>
          <w:szCs w:val="24"/>
        </w:rPr>
      </w:pPr>
      <w:r w:rsidRPr="00EA6D4B">
        <w:rPr>
          <w:rFonts w:cs="Arial"/>
          <w:sz w:val="24"/>
          <w:szCs w:val="24"/>
        </w:rPr>
        <w:t>(1)</w:t>
      </w:r>
      <w:r w:rsidRPr="00EA6D4B">
        <w:rPr>
          <w:rFonts w:cs="Arial"/>
          <w:sz w:val="24"/>
          <w:szCs w:val="24"/>
        </w:rPr>
        <w:tab/>
        <w:t>Whether a certain offender (</w:t>
      </w:r>
      <w:r w:rsidR="009D4287">
        <w:rPr>
          <w:rFonts w:cs="Arial"/>
          <w:sz w:val="24"/>
          <w:szCs w:val="24"/>
        </w:rPr>
        <w:t xml:space="preserve"> Mr Raphel Nyamazane</w:t>
      </w:r>
      <w:r w:rsidRPr="00EA6D4B">
        <w:rPr>
          <w:rFonts w:cs="Arial"/>
          <w:sz w:val="24"/>
          <w:szCs w:val="24"/>
        </w:rPr>
        <w:t>), who escaped from the Barberton TB Specialised Hospital in Mpumalanga after being incarcerated at the Barberton Maximum Correctional Centre for 22 years for rhino poaching and related crimes, has been apprehended; if not, (a) why not and (b) what action is his department taking in this regard; if so, on what date was the specified offender apprehended after his escape attempt;</w:t>
      </w:r>
    </w:p>
    <w:p w:rsidR="008C09D3" w:rsidRPr="00EA6D4B" w:rsidRDefault="008C09D3" w:rsidP="005A7922">
      <w:pPr>
        <w:spacing w:before="100" w:beforeAutospacing="1" w:after="100" w:afterAutospacing="1"/>
        <w:ind w:left="1276" w:hanging="850"/>
        <w:jc w:val="both"/>
        <w:outlineLvl w:val="0"/>
        <w:rPr>
          <w:rFonts w:cs="Arial"/>
          <w:sz w:val="24"/>
          <w:szCs w:val="24"/>
        </w:rPr>
      </w:pPr>
      <w:r w:rsidRPr="00EA6D4B">
        <w:rPr>
          <w:rFonts w:cs="Arial"/>
          <w:sz w:val="24"/>
          <w:szCs w:val="24"/>
        </w:rPr>
        <w:t>(2)</w:t>
      </w:r>
      <w:r w:rsidRPr="00EA6D4B">
        <w:rPr>
          <w:rFonts w:cs="Arial"/>
          <w:sz w:val="24"/>
          <w:szCs w:val="24"/>
        </w:rPr>
        <w:tab/>
      </w:r>
      <w:r w:rsidR="005A7922" w:rsidRPr="00EA6D4B">
        <w:rPr>
          <w:rFonts w:cs="Arial"/>
          <w:sz w:val="24"/>
          <w:szCs w:val="24"/>
        </w:rPr>
        <w:t>Whether</w:t>
      </w:r>
      <w:r w:rsidRPr="00EA6D4B">
        <w:rPr>
          <w:rFonts w:cs="Arial"/>
          <w:sz w:val="24"/>
          <w:szCs w:val="24"/>
        </w:rPr>
        <w:t xml:space="preserve"> his department has taken any action against the correctional service officers who were on guard at the specified hospital when the escape occurred; if not, why not; if so, what are the relevant details;</w:t>
      </w:r>
    </w:p>
    <w:p w:rsidR="00873A81" w:rsidRPr="00EA6D4B" w:rsidRDefault="008C09D3" w:rsidP="00F9542C">
      <w:pPr>
        <w:spacing w:before="100" w:beforeAutospacing="1" w:after="100" w:afterAutospacing="1"/>
        <w:ind w:left="1276" w:hanging="850"/>
        <w:jc w:val="both"/>
        <w:outlineLvl w:val="0"/>
        <w:rPr>
          <w:rFonts w:cs="Arial"/>
          <w:sz w:val="24"/>
          <w:szCs w:val="24"/>
        </w:rPr>
      </w:pPr>
      <w:r w:rsidRPr="00EA6D4B">
        <w:rPr>
          <w:rFonts w:cs="Arial"/>
          <w:sz w:val="24"/>
          <w:szCs w:val="24"/>
        </w:rPr>
        <w:t>(3)</w:t>
      </w:r>
      <w:r w:rsidRPr="00EA6D4B">
        <w:rPr>
          <w:rFonts w:cs="Arial"/>
          <w:sz w:val="24"/>
          <w:szCs w:val="24"/>
        </w:rPr>
        <w:tab/>
        <w:t>(a) how many offenders detained in medical facilities outside of their detention facilities have (i) attempted to escape and/or (ii) succeeded in escaping in each of the past five years, (b) how long did it take to apprehend each of the offenders in each case and (c) what action was taken against the correctional service officers who were on guard in each case?</w:t>
      </w:r>
      <w:r w:rsidRPr="00EA6D4B">
        <w:rPr>
          <w:rFonts w:cs="Arial"/>
          <w:sz w:val="24"/>
          <w:szCs w:val="24"/>
        </w:rPr>
        <w:tab/>
      </w:r>
      <w:r w:rsidRPr="00EA6D4B">
        <w:rPr>
          <w:rFonts w:cs="Arial"/>
          <w:sz w:val="24"/>
          <w:szCs w:val="24"/>
        </w:rPr>
        <w:tab/>
      </w:r>
      <w:r w:rsidRPr="00EA6D4B">
        <w:rPr>
          <w:rFonts w:cs="Arial"/>
          <w:sz w:val="24"/>
          <w:szCs w:val="24"/>
        </w:rPr>
        <w:tab/>
      </w:r>
      <w:r w:rsidR="00C0245B" w:rsidRPr="00EA6D4B">
        <w:rPr>
          <w:rFonts w:cs="Arial"/>
          <w:sz w:val="24"/>
          <w:szCs w:val="24"/>
        </w:rPr>
        <w:tab/>
      </w:r>
      <w:r w:rsidR="00C0245B" w:rsidRPr="00EA6D4B">
        <w:rPr>
          <w:rFonts w:cs="Arial"/>
          <w:sz w:val="24"/>
          <w:szCs w:val="24"/>
        </w:rPr>
        <w:tab/>
      </w:r>
      <w:r w:rsidR="00C0245B" w:rsidRPr="00EA6D4B">
        <w:rPr>
          <w:rFonts w:cs="Arial"/>
          <w:sz w:val="24"/>
          <w:szCs w:val="24"/>
        </w:rPr>
        <w:tab/>
      </w:r>
      <w:r w:rsidR="00C0245B" w:rsidRPr="00EA6D4B">
        <w:rPr>
          <w:rFonts w:cs="Arial"/>
          <w:sz w:val="24"/>
          <w:szCs w:val="24"/>
        </w:rPr>
        <w:tab/>
      </w:r>
      <w:r w:rsidR="00C0245B" w:rsidRPr="00EA6D4B">
        <w:rPr>
          <w:rFonts w:cs="Arial"/>
          <w:sz w:val="24"/>
          <w:szCs w:val="24"/>
        </w:rPr>
        <w:tab/>
      </w:r>
      <w:r w:rsidRPr="00EA6D4B">
        <w:rPr>
          <w:rFonts w:cs="Arial"/>
          <w:sz w:val="24"/>
          <w:szCs w:val="24"/>
        </w:rPr>
        <w:t>NW2683E</w:t>
      </w:r>
    </w:p>
    <w:p w:rsidR="00B875C1" w:rsidRPr="00EA6D4B" w:rsidRDefault="005A7922">
      <w:pPr>
        <w:rPr>
          <w:rFonts w:cs="Arial"/>
          <w:b/>
          <w:sz w:val="24"/>
          <w:szCs w:val="24"/>
        </w:rPr>
      </w:pPr>
      <w:r w:rsidRPr="00EA6D4B">
        <w:rPr>
          <w:rFonts w:cs="Arial"/>
          <w:b/>
          <w:sz w:val="24"/>
          <w:szCs w:val="24"/>
        </w:rPr>
        <w:t>REPLY:</w:t>
      </w:r>
    </w:p>
    <w:p w:rsidR="00F9542C" w:rsidRPr="00EA6D4B" w:rsidRDefault="00F9542C">
      <w:pPr>
        <w:rPr>
          <w:rFonts w:cs="Arial"/>
          <w:b/>
          <w:sz w:val="24"/>
          <w:szCs w:val="24"/>
        </w:rPr>
      </w:pPr>
    </w:p>
    <w:p w:rsidR="00873A81" w:rsidRPr="00EA6D4B" w:rsidRDefault="00873A81">
      <w:pPr>
        <w:rPr>
          <w:rFonts w:cs="Arial"/>
          <w:sz w:val="24"/>
          <w:szCs w:val="24"/>
        </w:rPr>
      </w:pPr>
    </w:p>
    <w:p w:rsidR="00873A81" w:rsidRPr="00EA6D4B" w:rsidRDefault="00BF0865" w:rsidP="00BF0865">
      <w:pPr>
        <w:numPr>
          <w:ilvl w:val="0"/>
          <w:numId w:val="2"/>
        </w:numPr>
        <w:ind w:left="1276" w:hanging="916"/>
        <w:jc w:val="both"/>
        <w:rPr>
          <w:rFonts w:cs="Arial"/>
          <w:sz w:val="24"/>
          <w:szCs w:val="24"/>
        </w:rPr>
      </w:pPr>
      <w:r w:rsidRPr="00EA6D4B">
        <w:rPr>
          <w:rFonts w:cs="Arial"/>
          <w:sz w:val="24"/>
          <w:szCs w:val="24"/>
        </w:rPr>
        <w:tab/>
      </w:r>
      <w:r w:rsidR="00873A81" w:rsidRPr="00EA6D4B">
        <w:rPr>
          <w:rFonts w:cs="Arial"/>
          <w:sz w:val="24"/>
          <w:szCs w:val="24"/>
        </w:rPr>
        <w:t xml:space="preserve">The escapee has not yet been </w:t>
      </w:r>
      <w:r w:rsidR="005A7922" w:rsidRPr="00EA6D4B">
        <w:rPr>
          <w:rFonts w:cs="Arial"/>
          <w:sz w:val="24"/>
          <w:szCs w:val="24"/>
        </w:rPr>
        <w:t>rearrested.</w:t>
      </w:r>
    </w:p>
    <w:p w:rsidR="00873A81" w:rsidRPr="00EA6D4B" w:rsidRDefault="00873A81" w:rsidP="00873A81">
      <w:pPr>
        <w:ind w:left="360"/>
        <w:jc w:val="both"/>
        <w:rPr>
          <w:rFonts w:cs="Arial"/>
          <w:sz w:val="24"/>
          <w:szCs w:val="24"/>
        </w:rPr>
      </w:pPr>
    </w:p>
    <w:p w:rsidR="00873A81" w:rsidRPr="00EA6D4B" w:rsidRDefault="00873A81" w:rsidP="00873A81">
      <w:pPr>
        <w:ind w:left="1276" w:hanging="916"/>
        <w:jc w:val="both"/>
        <w:rPr>
          <w:rFonts w:cs="Arial"/>
          <w:sz w:val="24"/>
          <w:szCs w:val="24"/>
        </w:rPr>
      </w:pPr>
      <w:r w:rsidRPr="00EA6D4B">
        <w:rPr>
          <w:rFonts w:cs="Arial"/>
          <w:sz w:val="24"/>
          <w:szCs w:val="24"/>
        </w:rPr>
        <w:t>(1)(a)(b) The Department of Correctional Services in conjunction with the SAPS are currently following up on all possible leads to affe</w:t>
      </w:r>
      <w:r w:rsidR="005A7922" w:rsidRPr="00EA6D4B">
        <w:rPr>
          <w:rFonts w:cs="Arial"/>
          <w:sz w:val="24"/>
          <w:szCs w:val="24"/>
        </w:rPr>
        <w:t>c</w:t>
      </w:r>
      <w:r w:rsidR="00E96001" w:rsidRPr="00EA6D4B">
        <w:rPr>
          <w:rFonts w:cs="Arial"/>
          <w:sz w:val="24"/>
          <w:szCs w:val="24"/>
        </w:rPr>
        <w:t xml:space="preserve">t the re-arrest of the escapee </w:t>
      </w:r>
      <w:r w:rsidRPr="00EA6D4B">
        <w:rPr>
          <w:rFonts w:cs="Arial"/>
          <w:sz w:val="24"/>
          <w:szCs w:val="24"/>
        </w:rPr>
        <w:t>and will do everything possible to ensure his re-arrest as soon as possible.</w:t>
      </w:r>
    </w:p>
    <w:p w:rsidR="00873A81" w:rsidRPr="00EA6D4B" w:rsidRDefault="00873A81" w:rsidP="00873A81">
      <w:pPr>
        <w:ind w:left="360"/>
        <w:jc w:val="both"/>
        <w:rPr>
          <w:rFonts w:cs="Arial"/>
          <w:sz w:val="24"/>
          <w:szCs w:val="24"/>
        </w:rPr>
      </w:pPr>
    </w:p>
    <w:p w:rsidR="00873A81" w:rsidRPr="00EA6D4B" w:rsidRDefault="00BF0865" w:rsidP="00BF0865">
      <w:pPr>
        <w:numPr>
          <w:ilvl w:val="0"/>
          <w:numId w:val="2"/>
        </w:numPr>
        <w:ind w:left="1276" w:hanging="916"/>
        <w:jc w:val="both"/>
        <w:rPr>
          <w:rFonts w:cs="Arial"/>
          <w:sz w:val="24"/>
          <w:szCs w:val="24"/>
        </w:rPr>
      </w:pPr>
      <w:r w:rsidRPr="00EA6D4B">
        <w:rPr>
          <w:rFonts w:cs="Arial"/>
          <w:sz w:val="24"/>
          <w:szCs w:val="24"/>
        </w:rPr>
        <w:tab/>
      </w:r>
      <w:r w:rsidR="00E96001" w:rsidRPr="00EA6D4B">
        <w:rPr>
          <w:rFonts w:cs="Arial"/>
          <w:sz w:val="24"/>
          <w:szCs w:val="24"/>
        </w:rPr>
        <w:t>Yes. T</w:t>
      </w:r>
      <w:r w:rsidR="00873A81" w:rsidRPr="00EA6D4B">
        <w:rPr>
          <w:rFonts w:cs="Arial"/>
          <w:sz w:val="24"/>
          <w:szCs w:val="24"/>
        </w:rPr>
        <w:t xml:space="preserve">he </w:t>
      </w:r>
      <w:r w:rsidR="00E96001" w:rsidRPr="00EA6D4B">
        <w:rPr>
          <w:rFonts w:cs="Arial"/>
          <w:sz w:val="24"/>
          <w:szCs w:val="24"/>
        </w:rPr>
        <w:t>two</w:t>
      </w:r>
      <w:r w:rsidR="00873A81" w:rsidRPr="00EA6D4B">
        <w:rPr>
          <w:rFonts w:cs="Arial"/>
          <w:sz w:val="24"/>
          <w:szCs w:val="24"/>
        </w:rPr>
        <w:t xml:space="preserve"> (2) officials </w:t>
      </w:r>
      <w:r w:rsidR="00E96001" w:rsidRPr="00EA6D4B">
        <w:rPr>
          <w:rFonts w:cs="Arial"/>
          <w:sz w:val="24"/>
          <w:szCs w:val="24"/>
        </w:rPr>
        <w:t xml:space="preserve">who were on guard, </w:t>
      </w:r>
      <w:r w:rsidR="00873A81" w:rsidRPr="00EA6D4B">
        <w:rPr>
          <w:rFonts w:cs="Arial"/>
          <w:sz w:val="24"/>
          <w:szCs w:val="24"/>
        </w:rPr>
        <w:t>are</w:t>
      </w:r>
      <w:r w:rsidR="00E96001" w:rsidRPr="00EA6D4B">
        <w:rPr>
          <w:rFonts w:cs="Arial"/>
          <w:sz w:val="24"/>
          <w:szCs w:val="24"/>
        </w:rPr>
        <w:t xml:space="preserve"> currently</w:t>
      </w:r>
      <w:r w:rsidR="00873A81" w:rsidRPr="00EA6D4B">
        <w:rPr>
          <w:rFonts w:cs="Arial"/>
          <w:sz w:val="24"/>
          <w:szCs w:val="24"/>
        </w:rPr>
        <w:t xml:space="preserve"> </w:t>
      </w:r>
      <w:r w:rsidR="00BB38AF" w:rsidRPr="00EA6D4B">
        <w:rPr>
          <w:rFonts w:cs="Arial"/>
          <w:sz w:val="24"/>
          <w:szCs w:val="24"/>
        </w:rPr>
        <w:t>on suspension pending</w:t>
      </w:r>
      <w:r w:rsidR="00873A81" w:rsidRPr="00EA6D4B">
        <w:rPr>
          <w:rFonts w:cs="Arial"/>
          <w:sz w:val="24"/>
          <w:szCs w:val="24"/>
        </w:rPr>
        <w:t xml:space="preserve"> the finalization of the investigation.</w:t>
      </w:r>
    </w:p>
    <w:p w:rsidR="00764283" w:rsidRPr="00EA6D4B" w:rsidRDefault="00764283" w:rsidP="005A7922">
      <w:pPr>
        <w:jc w:val="both"/>
        <w:rPr>
          <w:rFonts w:cs="Arial"/>
          <w:sz w:val="24"/>
          <w:szCs w:val="24"/>
        </w:rPr>
      </w:pPr>
    </w:p>
    <w:p w:rsidR="005A7922" w:rsidRPr="00EA6D4B" w:rsidRDefault="005A7922" w:rsidP="005A7922">
      <w:pPr>
        <w:jc w:val="both"/>
        <w:rPr>
          <w:rFonts w:cs="Arial"/>
          <w:sz w:val="24"/>
          <w:szCs w:val="24"/>
        </w:rPr>
      </w:pPr>
    </w:p>
    <w:p w:rsidR="00F9542C" w:rsidRPr="00EA6D4B" w:rsidRDefault="00F9542C" w:rsidP="005A7922">
      <w:pPr>
        <w:jc w:val="both"/>
        <w:rPr>
          <w:rFonts w:cs="Arial"/>
          <w:sz w:val="24"/>
          <w:szCs w:val="24"/>
        </w:rPr>
      </w:pPr>
    </w:p>
    <w:p w:rsidR="00C0245B" w:rsidRPr="00EA6D4B" w:rsidRDefault="00C0245B" w:rsidP="005A7922">
      <w:pPr>
        <w:jc w:val="both"/>
        <w:rPr>
          <w:rFonts w:cs="Arial"/>
          <w:sz w:val="24"/>
          <w:szCs w:val="24"/>
        </w:rPr>
      </w:pPr>
    </w:p>
    <w:p w:rsidR="00873A81" w:rsidRPr="00EA6D4B" w:rsidRDefault="00764283" w:rsidP="00BF0865">
      <w:pPr>
        <w:numPr>
          <w:ilvl w:val="0"/>
          <w:numId w:val="2"/>
        </w:numPr>
        <w:ind w:left="1276" w:hanging="916"/>
        <w:jc w:val="both"/>
        <w:rPr>
          <w:rFonts w:cs="Arial"/>
          <w:sz w:val="24"/>
          <w:szCs w:val="24"/>
        </w:rPr>
      </w:pPr>
      <w:r w:rsidRPr="00EA6D4B">
        <w:rPr>
          <w:rFonts w:cs="Arial"/>
          <w:sz w:val="24"/>
          <w:szCs w:val="24"/>
        </w:rPr>
        <w:t xml:space="preserve">(a) </w:t>
      </w:r>
      <w:r w:rsidR="00873A81" w:rsidRPr="00EA6D4B">
        <w:rPr>
          <w:rFonts w:cs="Arial"/>
          <w:sz w:val="24"/>
          <w:szCs w:val="24"/>
        </w:rPr>
        <w:t>(i) The following inmates attempted to escape from medical facilities outside of their detention facilities over the past 5 years:</w:t>
      </w:r>
    </w:p>
    <w:p w:rsidR="00873A81" w:rsidRPr="00EA6D4B" w:rsidRDefault="00873A81" w:rsidP="00873A81">
      <w:pPr>
        <w:pStyle w:val="ListParagraph"/>
        <w:ind w:left="360"/>
        <w:rPr>
          <w:rFonts w:cs="Arial"/>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3003"/>
        <w:gridCol w:w="2268"/>
        <w:gridCol w:w="2977"/>
      </w:tblGrid>
      <w:tr w:rsidR="00325E72" w:rsidRPr="00EA6D4B" w:rsidTr="00325E72">
        <w:tc>
          <w:tcPr>
            <w:tcW w:w="1817" w:type="dxa"/>
            <w:shd w:val="clear" w:color="auto" w:fill="BFBFBF"/>
          </w:tcPr>
          <w:p w:rsidR="00325E72" w:rsidRPr="00EA6D4B" w:rsidRDefault="00325E72" w:rsidP="00135FBD">
            <w:pPr>
              <w:pStyle w:val="ListParagraph"/>
              <w:ind w:left="0"/>
              <w:jc w:val="center"/>
              <w:rPr>
                <w:rFonts w:cs="Arial"/>
                <w:b/>
                <w:sz w:val="24"/>
                <w:szCs w:val="24"/>
              </w:rPr>
            </w:pPr>
            <w:r w:rsidRPr="00EA6D4B">
              <w:rPr>
                <w:rFonts w:cs="Arial"/>
                <w:b/>
                <w:sz w:val="24"/>
                <w:szCs w:val="24"/>
              </w:rPr>
              <w:t>Year</w:t>
            </w:r>
          </w:p>
        </w:tc>
        <w:tc>
          <w:tcPr>
            <w:tcW w:w="3003" w:type="dxa"/>
            <w:shd w:val="clear" w:color="auto" w:fill="BFBFBF"/>
          </w:tcPr>
          <w:p w:rsidR="00325E72" w:rsidRPr="00EA6D4B" w:rsidRDefault="00325E72" w:rsidP="00135FBD">
            <w:pPr>
              <w:pStyle w:val="ListParagraph"/>
              <w:ind w:left="0"/>
              <w:jc w:val="center"/>
              <w:rPr>
                <w:rFonts w:cs="Arial"/>
                <w:b/>
                <w:sz w:val="24"/>
                <w:szCs w:val="24"/>
              </w:rPr>
            </w:pPr>
            <w:r w:rsidRPr="00EA6D4B">
              <w:rPr>
                <w:rFonts w:cs="Arial"/>
                <w:b/>
                <w:sz w:val="24"/>
                <w:szCs w:val="24"/>
              </w:rPr>
              <w:t>Name of medical facility</w:t>
            </w:r>
          </w:p>
        </w:tc>
        <w:tc>
          <w:tcPr>
            <w:tcW w:w="2268" w:type="dxa"/>
            <w:shd w:val="clear" w:color="auto" w:fill="BFBFBF"/>
          </w:tcPr>
          <w:p w:rsidR="00325E72" w:rsidRPr="00EA6D4B" w:rsidRDefault="00325E72" w:rsidP="00135FBD">
            <w:pPr>
              <w:pStyle w:val="ListParagraph"/>
              <w:ind w:left="0"/>
              <w:jc w:val="center"/>
              <w:rPr>
                <w:rFonts w:cs="Arial"/>
                <w:b/>
                <w:sz w:val="24"/>
                <w:szCs w:val="24"/>
              </w:rPr>
            </w:pPr>
            <w:r w:rsidRPr="00EA6D4B">
              <w:rPr>
                <w:rFonts w:cs="Arial"/>
                <w:b/>
                <w:sz w:val="24"/>
                <w:szCs w:val="24"/>
              </w:rPr>
              <w:t>Date</w:t>
            </w:r>
            <w:r w:rsidR="008C0653">
              <w:rPr>
                <w:rFonts w:cs="Arial"/>
                <w:b/>
                <w:sz w:val="24"/>
                <w:szCs w:val="24"/>
              </w:rPr>
              <w:t xml:space="preserve"> of attempted escape</w:t>
            </w:r>
          </w:p>
        </w:tc>
        <w:tc>
          <w:tcPr>
            <w:tcW w:w="2977" w:type="dxa"/>
            <w:shd w:val="clear" w:color="auto" w:fill="BFBFBF"/>
          </w:tcPr>
          <w:p w:rsidR="00325E72" w:rsidRPr="00EA6D4B" w:rsidRDefault="00325E72" w:rsidP="00135FBD">
            <w:pPr>
              <w:pStyle w:val="ListParagraph"/>
              <w:ind w:left="0"/>
              <w:jc w:val="center"/>
              <w:rPr>
                <w:rFonts w:cs="Arial"/>
                <w:b/>
                <w:sz w:val="24"/>
                <w:szCs w:val="24"/>
              </w:rPr>
            </w:pPr>
            <w:r w:rsidRPr="00EA6D4B">
              <w:rPr>
                <w:rFonts w:cs="Arial"/>
                <w:b/>
                <w:sz w:val="24"/>
                <w:szCs w:val="24"/>
              </w:rPr>
              <w:t>Number of attempted escapees</w:t>
            </w:r>
          </w:p>
        </w:tc>
      </w:tr>
      <w:tr w:rsidR="00325E72" w:rsidRPr="00EA6D4B" w:rsidTr="00325E72">
        <w:tc>
          <w:tcPr>
            <w:tcW w:w="1817" w:type="dxa"/>
            <w:shd w:val="clear" w:color="auto" w:fill="auto"/>
          </w:tcPr>
          <w:p w:rsidR="00325E72" w:rsidRPr="00EA6D4B" w:rsidRDefault="00325E72" w:rsidP="00E96001">
            <w:pPr>
              <w:pStyle w:val="ListParagraph"/>
              <w:ind w:left="0"/>
              <w:jc w:val="both"/>
              <w:rPr>
                <w:rFonts w:cs="Arial"/>
                <w:sz w:val="24"/>
                <w:szCs w:val="24"/>
              </w:rPr>
            </w:pPr>
            <w:r w:rsidRPr="00EA6D4B">
              <w:rPr>
                <w:rFonts w:cs="Arial"/>
                <w:sz w:val="24"/>
                <w:szCs w:val="24"/>
              </w:rPr>
              <w:t>2012/2013</w:t>
            </w:r>
          </w:p>
        </w:tc>
        <w:tc>
          <w:tcPr>
            <w:tcW w:w="3003" w:type="dxa"/>
            <w:shd w:val="clear" w:color="auto" w:fill="auto"/>
          </w:tcPr>
          <w:p w:rsidR="00325E72" w:rsidRPr="00EA6D4B" w:rsidRDefault="00325E72" w:rsidP="00E96001">
            <w:pPr>
              <w:pStyle w:val="ListParagraph"/>
              <w:ind w:left="0"/>
              <w:jc w:val="both"/>
              <w:rPr>
                <w:rFonts w:cs="Arial"/>
                <w:sz w:val="24"/>
                <w:szCs w:val="24"/>
              </w:rPr>
            </w:pPr>
            <w:r w:rsidRPr="00EA6D4B">
              <w:rPr>
                <w:rFonts w:cs="Arial"/>
                <w:sz w:val="24"/>
                <w:szCs w:val="24"/>
              </w:rPr>
              <w:t>Nil</w:t>
            </w:r>
          </w:p>
          <w:p w:rsidR="00325E72" w:rsidRPr="00EA6D4B" w:rsidRDefault="00325E72" w:rsidP="00E96001">
            <w:pPr>
              <w:pStyle w:val="ListParagraph"/>
              <w:ind w:left="0"/>
              <w:jc w:val="both"/>
              <w:rPr>
                <w:rFonts w:cs="Arial"/>
                <w:sz w:val="24"/>
                <w:szCs w:val="24"/>
              </w:rPr>
            </w:pPr>
          </w:p>
        </w:tc>
        <w:tc>
          <w:tcPr>
            <w:tcW w:w="2268" w:type="dxa"/>
            <w:shd w:val="clear" w:color="auto" w:fill="auto"/>
          </w:tcPr>
          <w:p w:rsidR="00325E72" w:rsidRPr="00EA6D4B" w:rsidRDefault="00325E72" w:rsidP="00E96001">
            <w:pPr>
              <w:pStyle w:val="ListParagraph"/>
              <w:ind w:left="0"/>
              <w:jc w:val="both"/>
              <w:rPr>
                <w:rFonts w:cs="Arial"/>
                <w:sz w:val="24"/>
                <w:szCs w:val="24"/>
              </w:rPr>
            </w:pPr>
          </w:p>
        </w:tc>
        <w:tc>
          <w:tcPr>
            <w:tcW w:w="2977" w:type="dxa"/>
            <w:shd w:val="clear" w:color="auto" w:fill="auto"/>
          </w:tcPr>
          <w:p w:rsidR="00325E72" w:rsidRPr="00EA6D4B" w:rsidRDefault="00325E72" w:rsidP="00E96001">
            <w:pPr>
              <w:pStyle w:val="ListParagraph"/>
              <w:ind w:left="0"/>
              <w:jc w:val="both"/>
              <w:rPr>
                <w:rFonts w:cs="Arial"/>
                <w:sz w:val="24"/>
                <w:szCs w:val="24"/>
              </w:rPr>
            </w:pPr>
          </w:p>
        </w:tc>
      </w:tr>
      <w:tr w:rsidR="00325E72" w:rsidRPr="00EA6D4B" w:rsidTr="00325E72">
        <w:tc>
          <w:tcPr>
            <w:tcW w:w="1817" w:type="dxa"/>
            <w:shd w:val="clear" w:color="auto" w:fill="auto"/>
          </w:tcPr>
          <w:p w:rsidR="00325E72" w:rsidRPr="00EA6D4B" w:rsidRDefault="00325E72" w:rsidP="00E96001">
            <w:pPr>
              <w:pStyle w:val="ListParagraph"/>
              <w:ind w:left="0"/>
              <w:jc w:val="both"/>
              <w:rPr>
                <w:rFonts w:cs="Arial"/>
                <w:sz w:val="24"/>
                <w:szCs w:val="24"/>
              </w:rPr>
            </w:pPr>
            <w:r w:rsidRPr="00EA6D4B">
              <w:rPr>
                <w:rFonts w:cs="Arial"/>
                <w:sz w:val="24"/>
                <w:szCs w:val="24"/>
              </w:rPr>
              <w:t>2013/2014</w:t>
            </w:r>
          </w:p>
        </w:tc>
        <w:tc>
          <w:tcPr>
            <w:tcW w:w="3003" w:type="dxa"/>
            <w:shd w:val="clear" w:color="auto" w:fill="auto"/>
          </w:tcPr>
          <w:p w:rsidR="00325E72" w:rsidRPr="00EA6D4B" w:rsidRDefault="00325E72" w:rsidP="00E96001">
            <w:pPr>
              <w:pStyle w:val="ListParagraph"/>
              <w:ind w:left="0"/>
              <w:jc w:val="both"/>
              <w:rPr>
                <w:rFonts w:cs="Arial"/>
                <w:sz w:val="24"/>
                <w:szCs w:val="24"/>
              </w:rPr>
            </w:pPr>
            <w:r w:rsidRPr="00EA6D4B">
              <w:rPr>
                <w:rFonts w:cs="Arial"/>
                <w:sz w:val="24"/>
                <w:szCs w:val="24"/>
              </w:rPr>
              <w:t>Nil</w:t>
            </w:r>
          </w:p>
          <w:p w:rsidR="00325E72" w:rsidRPr="00EA6D4B" w:rsidRDefault="00325E72" w:rsidP="00E96001">
            <w:pPr>
              <w:pStyle w:val="ListParagraph"/>
              <w:ind w:left="0"/>
              <w:jc w:val="both"/>
              <w:rPr>
                <w:rFonts w:cs="Arial"/>
                <w:sz w:val="24"/>
                <w:szCs w:val="24"/>
              </w:rPr>
            </w:pPr>
          </w:p>
        </w:tc>
        <w:tc>
          <w:tcPr>
            <w:tcW w:w="2268" w:type="dxa"/>
            <w:shd w:val="clear" w:color="auto" w:fill="auto"/>
          </w:tcPr>
          <w:p w:rsidR="00325E72" w:rsidRPr="00EA6D4B" w:rsidRDefault="00325E72" w:rsidP="00E96001">
            <w:pPr>
              <w:pStyle w:val="ListParagraph"/>
              <w:ind w:left="0"/>
              <w:jc w:val="both"/>
              <w:rPr>
                <w:rFonts w:cs="Arial"/>
                <w:sz w:val="24"/>
                <w:szCs w:val="24"/>
              </w:rPr>
            </w:pPr>
          </w:p>
        </w:tc>
        <w:tc>
          <w:tcPr>
            <w:tcW w:w="2977" w:type="dxa"/>
            <w:shd w:val="clear" w:color="auto" w:fill="auto"/>
          </w:tcPr>
          <w:p w:rsidR="00325E72" w:rsidRPr="00EA6D4B" w:rsidRDefault="00325E72" w:rsidP="00E96001">
            <w:pPr>
              <w:pStyle w:val="ListParagraph"/>
              <w:ind w:left="0"/>
              <w:jc w:val="both"/>
              <w:rPr>
                <w:rFonts w:cs="Arial"/>
                <w:sz w:val="24"/>
                <w:szCs w:val="24"/>
              </w:rPr>
            </w:pPr>
          </w:p>
        </w:tc>
      </w:tr>
      <w:tr w:rsidR="00325E72" w:rsidRPr="00EA6D4B" w:rsidTr="00325E72">
        <w:tc>
          <w:tcPr>
            <w:tcW w:w="1817" w:type="dxa"/>
            <w:shd w:val="clear" w:color="auto" w:fill="auto"/>
          </w:tcPr>
          <w:p w:rsidR="00325E72" w:rsidRPr="00EA6D4B" w:rsidRDefault="00325E72" w:rsidP="00E96001">
            <w:pPr>
              <w:pStyle w:val="ListParagraph"/>
              <w:ind w:left="0"/>
              <w:jc w:val="both"/>
              <w:rPr>
                <w:rFonts w:cs="Arial"/>
                <w:sz w:val="24"/>
                <w:szCs w:val="24"/>
              </w:rPr>
            </w:pPr>
            <w:r w:rsidRPr="00EA6D4B">
              <w:rPr>
                <w:rFonts w:cs="Arial"/>
                <w:sz w:val="24"/>
                <w:szCs w:val="24"/>
              </w:rPr>
              <w:t>2014/2015</w:t>
            </w:r>
          </w:p>
        </w:tc>
        <w:tc>
          <w:tcPr>
            <w:tcW w:w="3003" w:type="dxa"/>
            <w:shd w:val="clear" w:color="auto" w:fill="auto"/>
          </w:tcPr>
          <w:p w:rsidR="00325E72" w:rsidRPr="00EA6D4B" w:rsidRDefault="00135FBD" w:rsidP="00135FBD">
            <w:pPr>
              <w:jc w:val="both"/>
              <w:rPr>
                <w:rFonts w:cs="Arial"/>
                <w:color w:val="000000"/>
                <w:sz w:val="24"/>
                <w:szCs w:val="24"/>
              </w:rPr>
            </w:pPr>
            <w:r w:rsidRPr="00EA6D4B">
              <w:rPr>
                <w:rFonts w:cs="Arial"/>
                <w:color w:val="000000"/>
                <w:sz w:val="24"/>
                <w:szCs w:val="24"/>
              </w:rPr>
              <w:t>Katleho Hospital</w:t>
            </w:r>
          </w:p>
          <w:p w:rsidR="00135FBD" w:rsidRPr="00EA6D4B" w:rsidRDefault="00135FBD" w:rsidP="00135FBD">
            <w:pPr>
              <w:jc w:val="both"/>
              <w:rPr>
                <w:rFonts w:cs="Arial"/>
                <w:color w:val="000000"/>
                <w:sz w:val="24"/>
                <w:szCs w:val="24"/>
              </w:rPr>
            </w:pPr>
          </w:p>
        </w:tc>
        <w:tc>
          <w:tcPr>
            <w:tcW w:w="2268" w:type="dxa"/>
            <w:shd w:val="clear" w:color="auto" w:fill="auto"/>
          </w:tcPr>
          <w:p w:rsidR="00325E72" w:rsidRPr="00EA6D4B" w:rsidRDefault="00325E72" w:rsidP="00E96001">
            <w:pPr>
              <w:jc w:val="both"/>
              <w:rPr>
                <w:rFonts w:cs="Arial"/>
                <w:color w:val="000000"/>
                <w:sz w:val="24"/>
                <w:szCs w:val="24"/>
              </w:rPr>
            </w:pPr>
            <w:r w:rsidRPr="00EA6D4B">
              <w:rPr>
                <w:rFonts w:cs="Arial"/>
                <w:color w:val="000000"/>
                <w:sz w:val="24"/>
                <w:szCs w:val="24"/>
              </w:rPr>
              <w:t>18/01/2015</w:t>
            </w:r>
          </w:p>
        </w:tc>
        <w:tc>
          <w:tcPr>
            <w:tcW w:w="2977" w:type="dxa"/>
            <w:shd w:val="clear" w:color="auto" w:fill="auto"/>
          </w:tcPr>
          <w:p w:rsidR="00325E72" w:rsidRPr="00EA6D4B" w:rsidRDefault="00325E72" w:rsidP="00E96001">
            <w:pPr>
              <w:jc w:val="both"/>
              <w:rPr>
                <w:rFonts w:cs="Arial"/>
                <w:color w:val="000000"/>
                <w:sz w:val="24"/>
                <w:szCs w:val="24"/>
              </w:rPr>
            </w:pPr>
            <w:r w:rsidRPr="00EA6D4B">
              <w:rPr>
                <w:rFonts w:cs="Arial"/>
                <w:color w:val="000000"/>
                <w:sz w:val="24"/>
                <w:szCs w:val="24"/>
              </w:rPr>
              <w:t>1</w:t>
            </w:r>
          </w:p>
        </w:tc>
      </w:tr>
      <w:tr w:rsidR="00135FBD" w:rsidRPr="00EA6D4B" w:rsidTr="00512E6B">
        <w:tc>
          <w:tcPr>
            <w:tcW w:w="1817" w:type="dxa"/>
            <w:tcBorders>
              <w:bottom w:val="nil"/>
            </w:tcBorders>
            <w:shd w:val="clear" w:color="auto" w:fill="auto"/>
          </w:tcPr>
          <w:p w:rsidR="00135FBD" w:rsidRPr="00EA6D4B" w:rsidRDefault="00135FBD" w:rsidP="00135FBD">
            <w:pPr>
              <w:pStyle w:val="ListParagraph"/>
              <w:ind w:left="0"/>
              <w:jc w:val="both"/>
              <w:rPr>
                <w:rFonts w:cs="Arial"/>
                <w:sz w:val="24"/>
                <w:szCs w:val="24"/>
              </w:rPr>
            </w:pPr>
            <w:r w:rsidRPr="00EA6D4B">
              <w:rPr>
                <w:rFonts w:cs="Arial"/>
                <w:sz w:val="24"/>
                <w:szCs w:val="24"/>
              </w:rPr>
              <w:t>2015/2016</w:t>
            </w:r>
          </w:p>
        </w:tc>
        <w:tc>
          <w:tcPr>
            <w:tcW w:w="3003" w:type="dxa"/>
          </w:tcPr>
          <w:p w:rsidR="00135FBD" w:rsidRPr="00EA6D4B" w:rsidRDefault="00135FBD" w:rsidP="00135FBD">
            <w:pPr>
              <w:rPr>
                <w:rFonts w:cs="Arial"/>
                <w:color w:val="000000"/>
                <w:sz w:val="24"/>
                <w:szCs w:val="24"/>
              </w:rPr>
            </w:pPr>
            <w:r w:rsidRPr="00EA6D4B">
              <w:rPr>
                <w:rFonts w:cs="Arial"/>
                <w:color w:val="000000"/>
                <w:sz w:val="24"/>
                <w:szCs w:val="24"/>
              </w:rPr>
              <w:t>Tambo Memorial Hospital</w:t>
            </w:r>
          </w:p>
          <w:p w:rsidR="00135FBD" w:rsidRPr="00EA6D4B" w:rsidRDefault="00135FBD" w:rsidP="00135FBD">
            <w:pPr>
              <w:rPr>
                <w:rFonts w:cs="Arial"/>
                <w:color w:val="000000"/>
                <w:sz w:val="24"/>
                <w:szCs w:val="24"/>
              </w:rPr>
            </w:pPr>
          </w:p>
        </w:tc>
        <w:tc>
          <w:tcPr>
            <w:tcW w:w="2268" w:type="dxa"/>
            <w:shd w:val="clear" w:color="auto" w:fill="auto"/>
          </w:tcPr>
          <w:p w:rsidR="00135FBD" w:rsidRPr="00EA6D4B" w:rsidRDefault="00135FBD" w:rsidP="00135FBD">
            <w:pPr>
              <w:jc w:val="both"/>
              <w:rPr>
                <w:rFonts w:cs="Arial"/>
                <w:color w:val="000000"/>
                <w:sz w:val="24"/>
                <w:szCs w:val="24"/>
              </w:rPr>
            </w:pPr>
            <w:r w:rsidRPr="00EA6D4B">
              <w:rPr>
                <w:rFonts w:cs="Arial"/>
                <w:color w:val="000000"/>
                <w:sz w:val="24"/>
                <w:szCs w:val="24"/>
              </w:rPr>
              <w:t>01/08/2015</w:t>
            </w:r>
          </w:p>
        </w:tc>
        <w:tc>
          <w:tcPr>
            <w:tcW w:w="2977" w:type="dxa"/>
            <w:shd w:val="clear" w:color="auto" w:fill="auto"/>
          </w:tcPr>
          <w:p w:rsidR="00135FBD" w:rsidRPr="00EA6D4B" w:rsidRDefault="00135FBD" w:rsidP="00135FBD">
            <w:pPr>
              <w:jc w:val="both"/>
              <w:rPr>
                <w:rFonts w:cs="Arial"/>
                <w:color w:val="000000"/>
                <w:sz w:val="24"/>
                <w:szCs w:val="24"/>
              </w:rPr>
            </w:pPr>
            <w:r w:rsidRPr="00EA6D4B">
              <w:rPr>
                <w:rFonts w:cs="Arial"/>
                <w:color w:val="000000"/>
                <w:sz w:val="24"/>
                <w:szCs w:val="24"/>
              </w:rPr>
              <w:t>1</w:t>
            </w:r>
          </w:p>
        </w:tc>
      </w:tr>
      <w:tr w:rsidR="00135FBD" w:rsidRPr="00EA6D4B" w:rsidTr="00512E6B">
        <w:tc>
          <w:tcPr>
            <w:tcW w:w="1817" w:type="dxa"/>
            <w:tcBorders>
              <w:top w:val="nil"/>
            </w:tcBorders>
            <w:shd w:val="clear" w:color="auto" w:fill="auto"/>
          </w:tcPr>
          <w:p w:rsidR="00135FBD" w:rsidRPr="00EA6D4B" w:rsidRDefault="00135FBD" w:rsidP="00135FBD">
            <w:pPr>
              <w:pStyle w:val="ListParagraph"/>
              <w:ind w:left="0"/>
              <w:jc w:val="both"/>
              <w:rPr>
                <w:rFonts w:cs="Arial"/>
                <w:sz w:val="24"/>
                <w:szCs w:val="24"/>
              </w:rPr>
            </w:pPr>
          </w:p>
        </w:tc>
        <w:tc>
          <w:tcPr>
            <w:tcW w:w="3003" w:type="dxa"/>
          </w:tcPr>
          <w:p w:rsidR="00135FBD" w:rsidRPr="00EA6D4B" w:rsidRDefault="00135FBD" w:rsidP="00135FBD">
            <w:pPr>
              <w:rPr>
                <w:rFonts w:cs="Arial"/>
                <w:color w:val="000000"/>
                <w:sz w:val="24"/>
                <w:szCs w:val="24"/>
              </w:rPr>
            </w:pPr>
            <w:r w:rsidRPr="00EA6D4B">
              <w:rPr>
                <w:rFonts w:cs="Arial"/>
                <w:color w:val="000000"/>
                <w:sz w:val="24"/>
                <w:szCs w:val="24"/>
              </w:rPr>
              <w:t>Mohau Hospital</w:t>
            </w:r>
          </w:p>
          <w:p w:rsidR="00135FBD" w:rsidRPr="00EA6D4B" w:rsidRDefault="00135FBD" w:rsidP="00135FBD">
            <w:pPr>
              <w:rPr>
                <w:rFonts w:cs="Arial"/>
                <w:color w:val="000000"/>
                <w:sz w:val="24"/>
                <w:szCs w:val="24"/>
              </w:rPr>
            </w:pPr>
          </w:p>
        </w:tc>
        <w:tc>
          <w:tcPr>
            <w:tcW w:w="2268" w:type="dxa"/>
            <w:shd w:val="clear" w:color="auto" w:fill="auto"/>
          </w:tcPr>
          <w:p w:rsidR="00135FBD" w:rsidRPr="00EA6D4B" w:rsidRDefault="00135FBD" w:rsidP="00135FBD">
            <w:pPr>
              <w:jc w:val="both"/>
              <w:rPr>
                <w:rFonts w:cs="Arial"/>
                <w:color w:val="000000"/>
                <w:sz w:val="24"/>
                <w:szCs w:val="24"/>
              </w:rPr>
            </w:pPr>
            <w:r w:rsidRPr="00EA6D4B">
              <w:rPr>
                <w:rFonts w:cs="Arial"/>
                <w:color w:val="000000"/>
                <w:sz w:val="24"/>
                <w:szCs w:val="24"/>
              </w:rPr>
              <w:t>05/11/2015</w:t>
            </w:r>
          </w:p>
        </w:tc>
        <w:tc>
          <w:tcPr>
            <w:tcW w:w="2977" w:type="dxa"/>
            <w:shd w:val="clear" w:color="auto" w:fill="auto"/>
          </w:tcPr>
          <w:p w:rsidR="00135FBD" w:rsidRPr="00EA6D4B" w:rsidRDefault="00135FBD" w:rsidP="00135FBD">
            <w:pPr>
              <w:jc w:val="both"/>
              <w:rPr>
                <w:rFonts w:cs="Arial"/>
                <w:color w:val="000000"/>
                <w:sz w:val="24"/>
                <w:szCs w:val="24"/>
              </w:rPr>
            </w:pPr>
            <w:r w:rsidRPr="00EA6D4B">
              <w:rPr>
                <w:rFonts w:cs="Arial"/>
                <w:color w:val="000000"/>
                <w:sz w:val="24"/>
                <w:szCs w:val="24"/>
              </w:rPr>
              <w:t>1</w:t>
            </w:r>
          </w:p>
        </w:tc>
      </w:tr>
      <w:tr w:rsidR="00135FBD" w:rsidRPr="00EA6D4B" w:rsidTr="00325E72">
        <w:tc>
          <w:tcPr>
            <w:tcW w:w="1817" w:type="dxa"/>
            <w:shd w:val="clear" w:color="auto" w:fill="auto"/>
          </w:tcPr>
          <w:p w:rsidR="00135FBD" w:rsidRPr="00EA6D4B" w:rsidRDefault="00135FBD" w:rsidP="00135FBD">
            <w:pPr>
              <w:pStyle w:val="ListParagraph"/>
              <w:ind w:left="0"/>
              <w:rPr>
                <w:rFonts w:cs="Arial"/>
                <w:sz w:val="24"/>
                <w:szCs w:val="24"/>
              </w:rPr>
            </w:pPr>
            <w:r w:rsidRPr="00EA6D4B">
              <w:rPr>
                <w:rFonts w:cs="Arial"/>
                <w:sz w:val="24"/>
                <w:szCs w:val="24"/>
              </w:rPr>
              <w:t>2016/2017</w:t>
            </w:r>
          </w:p>
        </w:tc>
        <w:tc>
          <w:tcPr>
            <w:tcW w:w="3003" w:type="dxa"/>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Nil</w:t>
            </w:r>
          </w:p>
          <w:p w:rsidR="00135FBD" w:rsidRPr="00EA6D4B" w:rsidRDefault="00135FBD" w:rsidP="00135FBD">
            <w:pPr>
              <w:rPr>
                <w:rFonts w:cs="Arial"/>
                <w:color w:val="000000"/>
                <w:sz w:val="24"/>
                <w:szCs w:val="24"/>
              </w:rPr>
            </w:pPr>
          </w:p>
        </w:tc>
        <w:tc>
          <w:tcPr>
            <w:tcW w:w="2268" w:type="dxa"/>
            <w:shd w:val="clear" w:color="auto" w:fill="auto"/>
          </w:tcPr>
          <w:p w:rsidR="00135FBD" w:rsidRPr="00EA6D4B" w:rsidRDefault="00135FBD" w:rsidP="00135FBD">
            <w:pPr>
              <w:rPr>
                <w:rFonts w:cs="Arial"/>
                <w:color w:val="000000"/>
                <w:sz w:val="24"/>
                <w:szCs w:val="24"/>
              </w:rPr>
            </w:pPr>
          </w:p>
        </w:tc>
        <w:tc>
          <w:tcPr>
            <w:tcW w:w="2977" w:type="dxa"/>
            <w:shd w:val="clear" w:color="auto" w:fill="auto"/>
          </w:tcPr>
          <w:p w:rsidR="00135FBD" w:rsidRPr="00EA6D4B" w:rsidRDefault="00135FBD" w:rsidP="00135FBD">
            <w:pPr>
              <w:rPr>
                <w:rFonts w:cs="Arial"/>
                <w:color w:val="000000"/>
                <w:sz w:val="24"/>
                <w:szCs w:val="24"/>
              </w:rPr>
            </w:pPr>
          </w:p>
        </w:tc>
      </w:tr>
    </w:tbl>
    <w:p w:rsidR="00873A81" w:rsidRPr="00EA6D4B" w:rsidRDefault="00873A81" w:rsidP="00873A81">
      <w:pPr>
        <w:pStyle w:val="ListParagraph"/>
        <w:ind w:left="360"/>
        <w:rPr>
          <w:rFonts w:cs="Arial"/>
          <w:sz w:val="24"/>
          <w:szCs w:val="24"/>
        </w:rPr>
      </w:pPr>
    </w:p>
    <w:p w:rsidR="00873A81" w:rsidRPr="00EA6D4B" w:rsidRDefault="00873A81" w:rsidP="00CB2901">
      <w:pPr>
        <w:pStyle w:val="ListParagraph"/>
        <w:tabs>
          <w:tab w:val="left" w:pos="2977"/>
        </w:tabs>
        <w:ind w:left="1843" w:hanging="1483"/>
        <w:jc w:val="both"/>
        <w:rPr>
          <w:rFonts w:cs="Arial"/>
          <w:sz w:val="24"/>
          <w:szCs w:val="24"/>
        </w:rPr>
      </w:pPr>
      <w:r w:rsidRPr="00EA6D4B">
        <w:rPr>
          <w:rFonts w:cs="Arial"/>
          <w:sz w:val="24"/>
          <w:szCs w:val="24"/>
        </w:rPr>
        <w:t>(3)</w:t>
      </w:r>
      <w:r w:rsidR="00CB2901" w:rsidRPr="00EA6D4B">
        <w:rPr>
          <w:rFonts w:cs="Arial"/>
          <w:sz w:val="24"/>
          <w:szCs w:val="24"/>
        </w:rPr>
        <w:t>(a)</w:t>
      </w:r>
      <w:r w:rsidRPr="00EA6D4B">
        <w:rPr>
          <w:rFonts w:cs="Arial"/>
          <w:sz w:val="24"/>
          <w:szCs w:val="24"/>
        </w:rPr>
        <w:t>(ii)</w:t>
      </w:r>
      <w:r w:rsidR="00CB2901" w:rsidRPr="00EA6D4B">
        <w:rPr>
          <w:rFonts w:cs="Arial"/>
          <w:sz w:val="24"/>
          <w:szCs w:val="24"/>
        </w:rPr>
        <w:t>&amp;</w:t>
      </w:r>
      <w:r w:rsidR="00BD6602" w:rsidRPr="00EA6D4B">
        <w:rPr>
          <w:rFonts w:cs="Arial"/>
          <w:sz w:val="24"/>
          <w:szCs w:val="24"/>
        </w:rPr>
        <w:t>(b)(c) The following inmates succeeded to escape from medical facilities outside of their detention facilities over the past 5 years:</w:t>
      </w:r>
    </w:p>
    <w:p w:rsidR="00325E72" w:rsidRPr="00EA6D4B" w:rsidRDefault="00325E72" w:rsidP="00F9542C">
      <w:pPr>
        <w:pStyle w:val="ListParagraph"/>
        <w:ind w:left="0"/>
        <w:rPr>
          <w:rFonts w:cs="Arial"/>
          <w:sz w:val="24"/>
          <w:szCs w:val="24"/>
        </w:rPr>
      </w:pPr>
    </w:p>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1695"/>
        <w:gridCol w:w="1557"/>
        <w:gridCol w:w="1418"/>
        <w:gridCol w:w="1559"/>
        <w:gridCol w:w="2554"/>
      </w:tblGrid>
      <w:tr w:rsidR="00325E72" w:rsidRPr="00EA6D4B" w:rsidTr="00F9542C">
        <w:trPr>
          <w:cantSplit/>
          <w:trHeight w:val="794"/>
          <w:tblHeader/>
        </w:trPr>
        <w:tc>
          <w:tcPr>
            <w:tcW w:w="684" w:type="pct"/>
            <w:shd w:val="clear" w:color="auto" w:fill="BFBFBF"/>
          </w:tcPr>
          <w:p w:rsidR="00325E72" w:rsidRPr="00EA6D4B" w:rsidRDefault="00325E72" w:rsidP="00E96001">
            <w:pPr>
              <w:pStyle w:val="ListParagraph"/>
              <w:ind w:left="0"/>
              <w:rPr>
                <w:rFonts w:cs="Arial"/>
                <w:b/>
                <w:sz w:val="24"/>
                <w:szCs w:val="24"/>
              </w:rPr>
            </w:pPr>
            <w:r w:rsidRPr="00EA6D4B">
              <w:rPr>
                <w:rFonts w:cs="Arial"/>
                <w:b/>
                <w:sz w:val="24"/>
                <w:szCs w:val="24"/>
              </w:rPr>
              <w:t>Year</w:t>
            </w:r>
          </w:p>
        </w:tc>
        <w:tc>
          <w:tcPr>
            <w:tcW w:w="833" w:type="pct"/>
            <w:shd w:val="clear" w:color="auto" w:fill="BFBFBF"/>
          </w:tcPr>
          <w:p w:rsidR="00325E72" w:rsidRPr="00EA6D4B" w:rsidRDefault="00325E72" w:rsidP="00E96001">
            <w:pPr>
              <w:pStyle w:val="ListParagraph"/>
              <w:ind w:left="0"/>
              <w:rPr>
                <w:rFonts w:cs="Arial"/>
                <w:b/>
                <w:sz w:val="24"/>
                <w:szCs w:val="24"/>
              </w:rPr>
            </w:pPr>
            <w:r w:rsidRPr="00EA6D4B">
              <w:rPr>
                <w:rFonts w:cs="Arial"/>
                <w:b/>
                <w:sz w:val="24"/>
                <w:szCs w:val="24"/>
              </w:rPr>
              <w:t>Name of medical facility</w:t>
            </w:r>
          </w:p>
        </w:tc>
        <w:tc>
          <w:tcPr>
            <w:tcW w:w="765" w:type="pct"/>
            <w:shd w:val="clear" w:color="auto" w:fill="BFBFBF"/>
          </w:tcPr>
          <w:p w:rsidR="00325E72" w:rsidRPr="00EA6D4B" w:rsidRDefault="00325E72" w:rsidP="00E96001">
            <w:pPr>
              <w:pStyle w:val="ListParagraph"/>
              <w:ind w:left="0"/>
              <w:rPr>
                <w:rFonts w:cs="Arial"/>
                <w:b/>
                <w:sz w:val="24"/>
                <w:szCs w:val="24"/>
              </w:rPr>
            </w:pPr>
            <w:r w:rsidRPr="00EA6D4B">
              <w:rPr>
                <w:rFonts w:cs="Arial"/>
                <w:b/>
                <w:sz w:val="24"/>
                <w:szCs w:val="24"/>
              </w:rPr>
              <w:t>Date</w:t>
            </w:r>
            <w:r w:rsidR="008C0653">
              <w:rPr>
                <w:rFonts w:cs="Arial"/>
                <w:b/>
                <w:sz w:val="24"/>
                <w:szCs w:val="24"/>
              </w:rPr>
              <w:t xml:space="preserve"> of escape</w:t>
            </w:r>
          </w:p>
        </w:tc>
        <w:tc>
          <w:tcPr>
            <w:tcW w:w="697" w:type="pct"/>
            <w:shd w:val="clear" w:color="auto" w:fill="BFBFBF"/>
          </w:tcPr>
          <w:p w:rsidR="00325E72" w:rsidRPr="00EA6D4B" w:rsidRDefault="00325E72" w:rsidP="00325E72">
            <w:pPr>
              <w:pStyle w:val="ListParagraph"/>
              <w:ind w:left="0"/>
              <w:rPr>
                <w:rFonts w:cs="Arial"/>
                <w:b/>
                <w:sz w:val="24"/>
                <w:szCs w:val="24"/>
              </w:rPr>
            </w:pPr>
            <w:r w:rsidRPr="00EA6D4B">
              <w:rPr>
                <w:rFonts w:cs="Arial"/>
                <w:b/>
                <w:sz w:val="24"/>
                <w:szCs w:val="24"/>
              </w:rPr>
              <w:t>Number of escapees</w:t>
            </w:r>
          </w:p>
        </w:tc>
        <w:tc>
          <w:tcPr>
            <w:tcW w:w="766" w:type="pct"/>
            <w:shd w:val="clear" w:color="auto" w:fill="BFBFBF"/>
          </w:tcPr>
          <w:p w:rsidR="00325E72" w:rsidRPr="00EA6D4B" w:rsidRDefault="00325E72" w:rsidP="00E96001">
            <w:pPr>
              <w:pStyle w:val="ListParagraph"/>
              <w:ind w:left="0"/>
              <w:rPr>
                <w:rFonts w:cs="Arial"/>
                <w:b/>
                <w:sz w:val="24"/>
                <w:szCs w:val="24"/>
              </w:rPr>
            </w:pPr>
            <w:r w:rsidRPr="00EA6D4B">
              <w:rPr>
                <w:rFonts w:cs="Arial"/>
                <w:b/>
                <w:sz w:val="24"/>
                <w:szCs w:val="24"/>
              </w:rPr>
              <w:t>Date rearrested</w:t>
            </w:r>
          </w:p>
        </w:tc>
        <w:tc>
          <w:tcPr>
            <w:tcW w:w="1255" w:type="pct"/>
            <w:shd w:val="clear" w:color="auto" w:fill="BFBFBF"/>
          </w:tcPr>
          <w:p w:rsidR="00325E72" w:rsidRPr="00EA6D4B" w:rsidRDefault="00325E72" w:rsidP="00E96001">
            <w:pPr>
              <w:pStyle w:val="ListParagraph"/>
              <w:ind w:left="0"/>
              <w:rPr>
                <w:rFonts w:cs="Arial"/>
                <w:b/>
                <w:sz w:val="24"/>
                <w:szCs w:val="24"/>
              </w:rPr>
            </w:pPr>
            <w:r w:rsidRPr="00EA6D4B">
              <w:rPr>
                <w:rFonts w:cs="Arial"/>
                <w:b/>
                <w:sz w:val="24"/>
                <w:szCs w:val="24"/>
              </w:rPr>
              <w:t>Disciplinary action against officials</w:t>
            </w:r>
          </w:p>
        </w:tc>
      </w:tr>
      <w:tr w:rsidR="00135FBD" w:rsidRPr="00EA6D4B" w:rsidTr="00512E6B">
        <w:tc>
          <w:tcPr>
            <w:tcW w:w="684" w:type="pct"/>
            <w:shd w:val="clear" w:color="auto" w:fill="auto"/>
          </w:tcPr>
          <w:p w:rsidR="00135FBD" w:rsidRPr="00EA6D4B" w:rsidRDefault="00135FBD" w:rsidP="00135FBD">
            <w:pPr>
              <w:pStyle w:val="ListParagraph"/>
              <w:ind w:left="0"/>
              <w:rPr>
                <w:rFonts w:cs="Arial"/>
                <w:sz w:val="24"/>
                <w:szCs w:val="24"/>
              </w:rPr>
            </w:pPr>
            <w:r w:rsidRPr="00EA6D4B">
              <w:rPr>
                <w:rFonts w:cs="Arial"/>
                <w:sz w:val="24"/>
                <w:szCs w:val="24"/>
              </w:rPr>
              <w:t>2012/2013</w:t>
            </w:r>
          </w:p>
        </w:tc>
        <w:tc>
          <w:tcPr>
            <w:tcW w:w="833" w:type="pct"/>
          </w:tcPr>
          <w:p w:rsidR="00135FBD" w:rsidRPr="00EA6D4B" w:rsidRDefault="00135FBD" w:rsidP="00135FBD">
            <w:pPr>
              <w:rPr>
                <w:rFonts w:cs="Arial"/>
                <w:color w:val="000000"/>
                <w:sz w:val="24"/>
                <w:szCs w:val="24"/>
              </w:rPr>
            </w:pPr>
            <w:r w:rsidRPr="00EA6D4B">
              <w:rPr>
                <w:rFonts w:cs="Arial"/>
                <w:color w:val="000000"/>
                <w:sz w:val="24"/>
                <w:szCs w:val="24"/>
              </w:rPr>
              <w:t>Tambo Memorial Hospital</w:t>
            </w:r>
          </w:p>
        </w:tc>
        <w:tc>
          <w:tcPr>
            <w:tcW w:w="76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17/12/2013</w:t>
            </w:r>
          </w:p>
        </w:tc>
        <w:tc>
          <w:tcPr>
            <w:tcW w:w="697"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w:t>
            </w:r>
          </w:p>
        </w:tc>
        <w:tc>
          <w:tcPr>
            <w:tcW w:w="766" w:type="pct"/>
            <w:shd w:val="clear" w:color="auto" w:fill="auto"/>
          </w:tcPr>
          <w:p w:rsidR="00135FBD" w:rsidRPr="00EA6D4B" w:rsidRDefault="00135FBD" w:rsidP="00135FBD">
            <w:pPr>
              <w:jc w:val="both"/>
              <w:rPr>
                <w:rFonts w:cs="Arial"/>
                <w:color w:val="000000"/>
                <w:sz w:val="24"/>
                <w:szCs w:val="24"/>
              </w:rPr>
            </w:pPr>
            <w:r w:rsidRPr="00EA6D4B">
              <w:rPr>
                <w:rFonts w:cs="Arial"/>
                <w:color w:val="000000"/>
                <w:sz w:val="24"/>
                <w:szCs w:val="24"/>
              </w:rPr>
              <w:t>24/12/2013</w:t>
            </w:r>
          </w:p>
        </w:tc>
        <w:tc>
          <w:tcPr>
            <w:tcW w:w="1255" w:type="pct"/>
            <w:shd w:val="clear" w:color="auto" w:fill="auto"/>
          </w:tcPr>
          <w:p w:rsidR="00135FBD" w:rsidRDefault="00135FBD" w:rsidP="00135FBD">
            <w:pPr>
              <w:rPr>
                <w:rFonts w:cs="Arial"/>
                <w:color w:val="000000"/>
                <w:sz w:val="24"/>
                <w:szCs w:val="24"/>
              </w:rPr>
            </w:pPr>
            <w:r w:rsidRPr="00EA6D4B">
              <w:rPr>
                <w:rFonts w:cs="Arial"/>
                <w:color w:val="000000"/>
                <w:sz w:val="24"/>
                <w:szCs w:val="24"/>
              </w:rPr>
              <w:t>A sanction of two (2) month salary suspension was implemented against 2 officials.</w:t>
            </w:r>
          </w:p>
          <w:p w:rsidR="00EA6D4B" w:rsidRPr="00EA6D4B" w:rsidRDefault="00EA6D4B" w:rsidP="00135FBD">
            <w:pPr>
              <w:rPr>
                <w:rFonts w:cs="Arial"/>
                <w:color w:val="000000"/>
                <w:sz w:val="24"/>
                <w:szCs w:val="24"/>
              </w:rPr>
            </w:pPr>
          </w:p>
        </w:tc>
      </w:tr>
      <w:tr w:rsidR="00135FBD" w:rsidRPr="00EA6D4B" w:rsidTr="00512E6B">
        <w:tc>
          <w:tcPr>
            <w:tcW w:w="684" w:type="pct"/>
            <w:tcBorders>
              <w:bottom w:val="single" w:sz="4" w:space="0" w:color="auto"/>
            </w:tcBorders>
            <w:shd w:val="clear" w:color="auto" w:fill="auto"/>
          </w:tcPr>
          <w:p w:rsidR="00135FBD" w:rsidRPr="00EA6D4B" w:rsidRDefault="00135FBD" w:rsidP="00135FBD">
            <w:pPr>
              <w:pStyle w:val="ListParagraph"/>
              <w:ind w:left="0"/>
              <w:rPr>
                <w:rFonts w:cs="Arial"/>
                <w:sz w:val="24"/>
                <w:szCs w:val="24"/>
              </w:rPr>
            </w:pPr>
            <w:r w:rsidRPr="00EA6D4B">
              <w:rPr>
                <w:rFonts w:cs="Arial"/>
                <w:sz w:val="24"/>
                <w:szCs w:val="24"/>
              </w:rPr>
              <w:t>2013/2014</w:t>
            </w:r>
          </w:p>
        </w:tc>
        <w:tc>
          <w:tcPr>
            <w:tcW w:w="833" w:type="pct"/>
          </w:tcPr>
          <w:p w:rsidR="00135FBD" w:rsidRPr="00EA6D4B" w:rsidRDefault="00135FBD" w:rsidP="00135FBD">
            <w:pPr>
              <w:rPr>
                <w:rFonts w:cs="Arial"/>
                <w:color w:val="000000"/>
                <w:sz w:val="24"/>
                <w:szCs w:val="24"/>
              </w:rPr>
            </w:pPr>
            <w:r w:rsidRPr="00EA6D4B">
              <w:rPr>
                <w:rFonts w:cs="Arial"/>
                <w:color w:val="000000"/>
                <w:sz w:val="24"/>
                <w:szCs w:val="24"/>
              </w:rPr>
              <w:t>Victoria Public Hospital</w:t>
            </w:r>
          </w:p>
          <w:p w:rsidR="00EA6D4B" w:rsidRPr="00EA6D4B" w:rsidRDefault="00EA6D4B" w:rsidP="00135FBD">
            <w:pPr>
              <w:rPr>
                <w:rFonts w:cs="Arial"/>
                <w:color w:val="000000"/>
                <w:sz w:val="24"/>
                <w:szCs w:val="24"/>
              </w:rPr>
            </w:pPr>
          </w:p>
        </w:tc>
        <w:tc>
          <w:tcPr>
            <w:tcW w:w="76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03/03/2014</w:t>
            </w:r>
          </w:p>
        </w:tc>
        <w:tc>
          <w:tcPr>
            <w:tcW w:w="697" w:type="pct"/>
            <w:tcBorders>
              <w:bottom w:val="single" w:sz="4" w:space="0" w:color="auto"/>
            </w:tcBorders>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w:t>
            </w:r>
          </w:p>
        </w:tc>
        <w:tc>
          <w:tcPr>
            <w:tcW w:w="766"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03/03/2014</w:t>
            </w:r>
          </w:p>
        </w:tc>
        <w:tc>
          <w:tcPr>
            <w:tcW w:w="125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One official received a final written warning.</w:t>
            </w:r>
          </w:p>
        </w:tc>
      </w:tr>
      <w:tr w:rsidR="00135FBD" w:rsidRPr="00EA6D4B" w:rsidTr="00F9542C">
        <w:tc>
          <w:tcPr>
            <w:tcW w:w="684" w:type="pct"/>
            <w:tcBorders>
              <w:bottom w:val="nil"/>
            </w:tcBorders>
            <w:shd w:val="clear" w:color="auto" w:fill="auto"/>
          </w:tcPr>
          <w:p w:rsidR="00135FBD" w:rsidRPr="00EA6D4B" w:rsidRDefault="00135FBD" w:rsidP="00135FBD">
            <w:pPr>
              <w:pStyle w:val="ListParagraph"/>
              <w:ind w:left="0"/>
              <w:rPr>
                <w:rFonts w:cs="Arial"/>
                <w:sz w:val="24"/>
                <w:szCs w:val="24"/>
              </w:rPr>
            </w:pPr>
            <w:r w:rsidRPr="00EA6D4B">
              <w:rPr>
                <w:rFonts w:cs="Arial"/>
                <w:sz w:val="24"/>
                <w:szCs w:val="24"/>
              </w:rPr>
              <w:t>2014/2015</w:t>
            </w:r>
          </w:p>
        </w:tc>
        <w:tc>
          <w:tcPr>
            <w:tcW w:w="833"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Barberton General Hospital</w:t>
            </w:r>
          </w:p>
          <w:p w:rsidR="00EA6D4B" w:rsidRPr="00EA6D4B" w:rsidRDefault="00EA6D4B" w:rsidP="00135FBD">
            <w:pPr>
              <w:rPr>
                <w:rFonts w:cs="Arial"/>
                <w:color w:val="000000"/>
                <w:sz w:val="24"/>
                <w:szCs w:val="24"/>
              </w:rPr>
            </w:pPr>
          </w:p>
        </w:tc>
        <w:tc>
          <w:tcPr>
            <w:tcW w:w="76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01/05/2014</w:t>
            </w:r>
          </w:p>
        </w:tc>
        <w:tc>
          <w:tcPr>
            <w:tcW w:w="697" w:type="pct"/>
            <w:tcBorders>
              <w:bottom w:val="single" w:sz="4" w:space="0" w:color="auto"/>
            </w:tcBorders>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w:t>
            </w:r>
          </w:p>
        </w:tc>
        <w:tc>
          <w:tcPr>
            <w:tcW w:w="766"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01/05/2014</w:t>
            </w:r>
          </w:p>
        </w:tc>
        <w:tc>
          <w:tcPr>
            <w:tcW w:w="125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Sanction of Final Written Warning against 2 officials.</w:t>
            </w:r>
          </w:p>
        </w:tc>
      </w:tr>
      <w:tr w:rsidR="00135FBD" w:rsidRPr="00EA6D4B" w:rsidTr="00F9542C">
        <w:tc>
          <w:tcPr>
            <w:tcW w:w="684" w:type="pct"/>
            <w:tcBorders>
              <w:top w:val="nil"/>
              <w:bottom w:val="nil"/>
            </w:tcBorders>
            <w:shd w:val="clear" w:color="auto" w:fill="auto"/>
          </w:tcPr>
          <w:p w:rsidR="00135FBD" w:rsidRPr="00EA6D4B" w:rsidRDefault="00135FBD" w:rsidP="00135FBD">
            <w:pPr>
              <w:pStyle w:val="ListParagraph"/>
              <w:ind w:left="0"/>
              <w:rPr>
                <w:rFonts w:cs="Arial"/>
                <w:sz w:val="24"/>
                <w:szCs w:val="24"/>
              </w:rPr>
            </w:pPr>
          </w:p>
        </w:tc>
        <w:tc>
          <w:tcPr>
            <w:tcW w:w="833"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Baragwanath Hospital</w:t>
            </w:r>
          </w:p>
          <w:p w:rsidR="00135FBD" w:rsidRPr="00EA6D4B" w:rsidRDefault="00135FBD" w:rsidP="00135FBD">
            <w:pPr>
              <w:rPr>
                <w:rFonts w:cs="Arial"/>
                <w:color w:val="000000"/>
                <w:sz w:val="24"/>
                <w:szCs w:val="24"/>
              </w:rPr>
            </w:pPr>
          </w:p>
        </w:tc>
        <w:tc>
          <w:tcPr>
            <w:tcW w:w="76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27/08/2014</w:t>
            </w:r>
          </w:p>
        </w:tc>
        <w:tc>
          <w:tcPr>
            <w:tcW w:w="697" w:type="pct"/>
            <w:tcBorders>
              <w:top w:val="single" w:sz="4" w:space="0" w:color="auto"/>
              <w:bottom w:val="single" w:sz="4" w:space="0" w:color="auto"/>
            </w:tcBorders>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w:t>
            </w:r>
          </w:p>
        </w:tc>
        <w:tc>
          <w:tcPr>
            <w:tcW w:w="766"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13/06/2015</w:t>
            </w:r>
          </w:p>
        </w:tc>
        <w:tc>
          <w:tcPr>
            <w:tcW w:w="125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One (1) official was dismissed.</w:t>
            </w:r>
          </w:p>
        </w:tc>
      </w:tr>
      <w:tr w:rsidR="00135FBD" w:rsidRPr="00EA6D4B" w:rsidTr="00F9542C">
        <w:tc>
          <w:tcPr>
            <w:tcW w:w="684" w:type="pct"/>
            <w:tcBorders>
              <w:top w:val="nil"/>
            </w:tcBorders>
            <w:shd w:val="clear" w:color="auto" w:fill="auto"/>
          </w:tcPr>
          <w:p w:rsidR="00135FBD" w:rsidRPr="00EA6D4B" w:rsidRDefault="00135FBD" w:rsidP="00135FBD">
            <w:pPr>
              <w:pStyle w:val="ListParagraph"/>
              <w:ind w:left="0"/>
              <w:rPr>
                <w:rFonts w:cs="Arial"/>
                <w:sz w:val="24"/>
                <w:szCs w:val="24"/>
              </w:rPr>
            </w:pPr>
          </w:p>
        </w:tc>
        <w:tc>
          <w:tcPr>
            <w:tcW w:w="833"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 xml:space="preserve">Kimberley </w:t>
            </w:r>
            <w:r w:rsidRPr="00EA6D4B">
              <w:rPr>
                <w:rFonts w:cs="Arial"/>
                <w:color w:val="000000"/>
                <w:sz w:val="24"/>
                <w:szCs w:val="24"/>
              </w:rPr>
              <w:lastRenderedPageBreak/>
              <w:t>hospital</w:t>
            </w:r>
          </w:p>
          <w:p w:rsidR="00EA6D4B" w:rsidRPr="00EA6D4B" w:rsidRDefault="00EA6D4B" w:rsidP="00135FBD">
            <w:pPr>
              <w:rPr>
                <w:rFonts w:cs="Arial"/>
                <w:color w:val="000000"/>
                <w:sz w:val="24"/>
                <w:szCs w:val="24"/>
              </w:rPr>
            </w:pPr>
          </w:p>
        </w:tc>
        <w:tc>
          <w:tcPr>
            <w:tcW w:w="76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lastRenderedPageBreak/>
              <w:t>02/11/2014</w:t>
            </w:r>
          </w:p>
        </w:tc>
        <w:tc>
          <w:tcPr>
            <w:tcW w:w="697" w:type="pct"/>
            <w:tcBorders>
              <w:top w:val="single" w:sz="4" w:space="0" w:color="auto"/>
            </w:tcBorders>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w:t>
            </w:r>
          </w:p>
        </w:tc>
        <w:tc>
          <w:tcPr>
            <w:tcW w:w="766"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Still at large</w:t>
            </w:r>
          </w:p>
        </w:tc>
        <w:tc>
          <w:tcPr>
            <w:tcW w:w="1255" w:type="pct"/>
            <w:shd w:val="clear" w:color="auto" w:fill="auto"/>
          </w:tcPr>
          <w:p w:rsidR="00135FBD" w:rsidRDefault="00135FBD" w:rsidP="00135FBD">
            <w:pPr>
              <w:rPr>
                <w:rFonts w:cs="Arial"/>
                <w:color w:val="000000"/>
                <w:sz w:val="24"/>
                <w:szCs w:val="24"/>
              </w:rPr>
            </w:pPr>
            <w:r w:rsidRPr="00EA6D4B">
              <w:rPr>
                <w:rFonts w:cs="Arial"/>
                <w:color w:val="000000"/>
                <w:sz w:val="24"/>
                <w:szCs w:val="24"/>
              </w:rPr>
              <w:t xml:space="preserve">One (1) official was </w:t>
            </w:r>
            <w:r w:rsidRPr="00EA6D4B">
              <w:rPr>
                <w:rFonts w:cs="Arial"/>
                <w:color w:val="000000"/>
                <w:sz w:val="24"/>
                <w:szCs w:val="24"/>
              </w:rPr>
              <w:lastRenderedPageBreak/>
              <w:t>suspended for 3 months without salary.</w:t>
            </w:r>
          </w:p>
          <w:p w:rsidR="00EA6D4B" w:rsidRPr="00EA6D4B" w:rsidRDefault="00EA6D4B" w:rsidP="00135FBD">
            <w:pPr>
              <w:rPr>
                <w:rFonts w:cs="Arial"/>
                <w:color w:val="000000"/>
                <w:sz w:val="24"/>
                <w:szCs w:val="24"/>
              </w:rPr>
            </w:pPr>
          </w:p>
        </w:tc>
      </w:tr>
      <w:tr w:rsidR="00135FBD" w:rsidRPr="00EA6D4B" w:rsidTr="00F9542C">
        <w:tc>
          <w:tcPr>
            <w:tcW w:w="684" w:type="pct"/>
            <w:tcBorders>
              <w:bottom w:val="nil"/>
            </w:tcBorders>
            <w:shd w:val="clear" w:color="auto" w:fill="auto"/>
          </w:tcPr>
          <w:p w:rsidR="00135FBD" w:rsidRPr="00EA6D4B" w:rsidRDefault="00135FBD" w:rsidP="00135FBD">
            <w:pPr>
              <w:pStyle w:val="ListParagraph"/>
              <w:ind w:left="0"/>
              <w:rPr>
                <w:rFonts w:cs="Arial"/>
                <w:sz w:val="24"/>
                <w:szCs w:val="24"/>
              </w:rPr>
            </w:pPr>
            <w:r w:rsidRPr="00EA6D4B">
              <w:rPr>
                <w:rFonts w:cs="Arial"/>
                <w:sz w:val="24"/>
                <w:szCs w:val="24"/>
              </w:rPr>
              <w:lastRenderedPageBreak/>
              <w:t>2015/2016</w:t>
            </w:r>
          </w:p>
        </w:tc>
        <w:tc>
          <w:tcPr>
            <w:tcW w:w="833"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Worcester hospital</w:t>
            </w:r>
          </w:p>
        </w:tc>
        <w:tc>
          <w:tcPr>
            <w:tcW w:w="76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02/06/2015</w:t>
            </w:r>
          </w:p>
        </w:tc>
        <w:tc>
          <w:tcPr>
            <w:tcW w:w="697"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w:t>
            </w:r>
          </w:p>
        </w:tc>
        <w:tc>
          <w:tcPr>
            <w:tcW w:w="766"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06/06/2015</w:t>
            </w:r>
          </w:p>
        </w:tc>
        <w:tc>
          <w:tcPr>
            <w:tcW w:w="1255" w:type="pct"/>
            <w:shd w:val="clear" w:color="auto" w:fill="auto"/>
          </w:tcPr>
          <w:p w:rsidR="00135FBD" w:rsidRDefault="00135FBD" w:rsidP="00135FBD">
            <w:pPr>
              <w:rPr>
                <w:rFonts w:cs="Arial"/>
                <w:color w:val="000000"/>
                <w:sz w:val="24"/>
                <w:szCs w:val="24"/>
              </w:rPr>
            </w:pPr>
            <w:r w:rsidRPr="00EA6D4B">
              <w:rPr>
                <w:rFonts w:cs="Arial"/>
                <w:color w:val="000000"/>
                <w:sz w:val="24"/>
                <w:szCs w:val="24"/>
              </w:rPr>
              <w:t>Two (2) officials were charged.  Each received a final written warning.</w:t>
            </w:r>
          </w:p>
          <w:p w:rsidR="00EA6D4B" w:rsidRPr="00EA6D4B" w:rsidRDefault="00EA6D4B" w:rsidP="00135FBD">
            <w:pPr>
              <w:rPr>
                <w:rFonts w:cs="Arial"/>
                <w:color w:val="000000"/>
                <w:sz w:val="24"/>
                <w:szCs w:val="24"/>
              </w:rPr>
            </w:pPr>
          </w:p>
        </w:tc>
      </w:tr>
      <w:tr w:rsidR="00135FBD" w:rsidRPr="00EA6D4B" w:rsidTr="00F9542C">
        <w:tc>
          <w:tcPr>
            <w:tcW w:w="684" w:type="pct"/>
            <w:tcBorders>
              <w:top w:val="nil"/>
            </w:tcBorders>
            <w:shd w:val="clear" w:color="auto" w:fill="auto"/>
          </w:tcPr>
          <w:p w:rsidR="00135FBD" w:rsidRPr="00EA6D4B" w:rsidRDefault="00135FBD" w:rsidP="00135FBD">
            <w:pPr>
              <w:pStyle w:val="ListParagraph"/>
              <w:ind w:left="0"/>
              <w:rPr>
                <w:rFonts w:cs="Arial"/>
                <w:sz w:val="24"/>
                <w:szCs w:val="24"/>
              </w:rPr>
            </w:pPr>
          </w:p>
        </w:tc>
        <w:tc>
          <w:tcPr>
            <w:tcW w:w="833"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King Edward hospital</w:t>
            </w:r>
          </w:p>
        </w:tc>
        <w:tc>
          <w:tcPr>
            <w:tcW w:w="76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17/07/2015</w:t>
            </w:r>
          </w:p>
        </w:tc>
        <w:tc>
          <w:tcPr>
            <w:tcW w:w="697"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w:t>
            </w:r>
          </w:p>
        </w:tc>
        <w:tc>
          <w:tcPr>
            <w:tcW w:w="766"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Still at large</w:t>
            </w:r>
          </w:p>
        </w:tc>
        <w:tc>
          <w:tcPr>
            <w:tcW w:w="1255" w:type="pct"/>
            <w:shd w:val="clear" w:color="auto" w:fill="auto"/>
          </w:tcPr>
          <w:p w:rsidR="00135FBD" w:rsidRDefault="00135FBD" w:rsidP="00135FBD">
            <w:pPr>
              <w:rPr>
                <w:rFonts w:cs="Arial"/>
                <w:color w:val="000000"/>
                <w:sz w:val="24"/>
                <w:szCs w:val="24"/>
              </w:rPr>
            </w:pPr>
            <w:r w:rsidRPr="00EA6D4B">
              <w:rPr>
                <w:rFonts w:cs="Arial"/>
                <w:color w:val="000000"/>
                <w:sz w:val="24"/>
                <w:szCs w:val="24"/>
              </w:rPr>
              <w:t xml:space="preserve">Sanctions instituted against one (1) official (1 month suspension with no salary).  </w:t>
            </w:r>
          </w:p>
          <w:p w:rsidR="00EA6D4B" w:rsidRPr="00EA6D4B" w:rsidRDefault="00EA6D4B" w:rsidP="00135FBD">
            <w:pPr>
              <w:rPr>
                <w:rFonts w:cs="Arial"/>
                <w:color w:val="000000"/>
                <w:sz w:val="24"/>
                <w:szCs w:val="24"/>
              </w:rPr>
            </w:pPr>
          </w:p>
        </w:tc>
      </w:tr>
      <w:tr w:rsidR="00135FBD" w:rsidRPr="00EA6D4B" w:rsidTr="00F9542C">
        <w:tc>
          <w:tcPr>
            <w:tcW w:w="684" w:type="pct"/>
            <w:tcBorders>
              <w:bottom w:val="nil"/>
            </w:tcBorders>
            <w:shd w:val="clear" w:color="auto" w:fill="auto"/>
          </w:tcPr>
          <w:p w:rsidR="00135FBD" w:rsidRPr="00EA6D4B" w:rsidRDefault="00135FBD" w:rsidP="00135FBD">
            <w:pPr>
              <w:pStyle w:val="ListParagraph"/>
              <w:ind w:left="0"/>
              <w:rPr>
                <w:rFonts w:cs="Arial"/>
                <w:sz w:val="24"/>
                <w:szCs w:val="24"/>
              </w:rPr>
            </w:pPr>
            <w:r w:rsidRPr="00EA6D4B">
              <w:rPr>
                <w:rFonts w:cs="Arial"/>
                <w:sz w:val="24"/>
                <w:szCs w:val="24"/>
              </w:rPr>
              <w:t>2016/2017</w:t>
            </w:r>
          </w:p>
        </w:tc>
        <w:tc>
          <w:tcPr>
            <w:tcW w:w="833"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George Mukhari hospital</w:t>
            </w:r>
          </w:p>
          <w:p w:rsidR="00EA6D4B" w:rsidRPr="00EA6D4B" w:rsidRDefault="00EA6D4B" w:rsidP="00135FBD">
            <w:pPr>
              <w:rPr>
                <w:rFonts w:cs="Arial"/>
                <w:color w:val="000000"/>
                <w:sz w:val="24"/>
                <w:szCs w:val="24"/>
              </w:rPr>
            </w:pPr>
          </w:p>
        </w:tc>
        <w:tc>
          <w:tcPr>
            <w:tcW w:w="76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01/05/2016</w:t>
            </w:r>
          </w:p>
        </w:tc>
        <w:tc>
          <w:tcPr>
            <w:tcW w:w="697"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w:t>
            </w:r>
          </w:p>
        </w:tc>
        <w:tc>
          <w:tcPr>
            <w:tcW w:w="766"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08/05/2016</w:t>
            </w:r>
          </w:p>
        </w:tc>
        <w:tc>
          <w:tcPr>
            <w:tcW w:w="125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The official was criminally charged for aiding an escape.</w:t>
            </w:r>
          </w:p>
        </w:tc>
      </w:tr>
      <w:tr w:rsidR="00135FBD" w:rsidRPr="00EA6D4B" w:rsidTr="00F9542C">
        <w:tc>
          <w:tcPr>
            <w:tcW w:w="684" w:type="pct"/>
            <w:tcBorders>
              <w:top w:val="nil"/>
              <w:bottom w:val="nil"/>
            </w:tcBorders>
            <w:shd w:val="clear" w:color="auto" w:fill="auto"/>
          </w:tcPr>
          <w:p w:rsidR="00135FBD" w:rsidRPr="00EA6D4B" w:rsidRDefault="00135FBD" w:rsidP="00135FBD">
            <w:pPr>
              <w:pStyle w:val="ListParagraph"/>
              <w:ind w:left="0"/>
              <w:rPr>
                <w:rFonts w:cs="Arial"/>
                <w:sz w:val="24"/>
                <w:szCs w:val="24"/>
              </w:rPr>
            </w:pPr>
          </w:p>
        </w:tc>
        <w:tc>
          <w:tcPr>
            <w:tcW w:w="833"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Tshepong hospital</w:t>
            </w:r>
          </w:p>
        </w:tc>
        <w:tc>
          <w:tcPr>
            <w:tcW w:w="76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13/06/2016</w:t>
            </w:r>
          </w:p>
        </w:tc>
        <w:tc>
          <w:tcPr>
            <w:tcW w:w="697"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w:t>
            </w:r>
          </w:p>
        </w:tc>
        <w:tc>
          <w:tcPr>
            <w:tcW w:w="766"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Still at large</w:t>
            </w:r>
          </w:p>
        </w:tc>
        <w:tc>
          <w:tcPr>
            <w:tcW w:w="1255" w:type="pct"/>
            <w:shd w:val="clear" w:color="auto" w:fill="auto"/>
          </w:tcPr>
          <w:p w:rsidR="00135FBD" w:rsidRDefault="00135FBD" w:rsidP="00135FBD">
            <w:pPr>
              <w:rPr>
                <w:rFonts w:cs="Arial"/>
                <w:color w:val="000000"/>
                <w:sz w:val="24"/>
                <w:szCs w:val="24"/>
              </w:rPr>
            </w:pPr>
            <w:r w:rsidRPr="00EA6D4B">
              <w:rPr>
                <w:rFonts w:cs="Arial"/>
                <w:color w:val="000000"/>
                <w:sz w:val="24"/>
                <w:szCs w:val="24"/>
              </w:rPr>
              <w:t>Disciplinary actions are instituted against correctional officials who were on guard but not finalised.</w:t>
            </w:r>
          </w:p>
          <w:p w:rsidR="00EA6D4B" w:rsidRPr="00EA6D4B" w:rsidRDefault="00EA6D4B" w:rsidP="00135FBD">
            <w:pPr>
              <w:rPr>
                <w:rFonts w:cs="Arial"/>
                <w:color w:val="000000"/>
                <w:sz w:val="24"/>
                <w:szCs w:val="24"/>
              </w:rPr>
            </w:pPr>
          </w:p>
        </w:tc>
      </w:tr>
      <w:tr w:rsidR="00135FBD" w:rsidRPr="00EA6D4B" w:rsidTr="00F9542C">
        <w:tc>
          <w:tcPr>
            <w:tcW w:w="684" w:type="pct"/>
            <w:tcBorders>
              <w:top w:val="nil"/>
              <w:bottom w:val="nil"/>
            </w:tcBorders>
            <w:shd w:val="clear" w:color="auto" w:fill="auto"/>
          </w:tcPr>
          <w:p w:rsidR="00135FBD" w:rsidRPr="00EA6D4B" w:rsidRDefault="00135FBD" w:rsidP="00135FBD">
            <w:pPr>
              <w:pStyle w:val="ListParagraph"/>
              <w:ind w:left="0"/>
              <w:rPr>
                <w:rFonts w:cs="Arial"/>
                <w:sz w:val="24"/>
                <w:szCs w:val="24"/>
              </w:rPr>
            </w:pPr>
          </w:p>
        </w:tc>
        <w:tc>
          <w:tcPr>
            <w:tcW w:w="833"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Nelson Mandela Academic hospital</w:t>
            </w:r>
          </w:p>
          <w:p w:rsidR="00EA6D4B" w:rsidRPr="00EA6D4B" w:rsidRDefault="00EA6D4B" w:rsidP="00135FBD">
            <w:pPr>
              <w:rPr>
                <w:rFonts w:cs="Arial"/>
                <w:color w:val="000000"/>
                <w:sz w:val="24"/>
                <w:szCs w:val="24"/>
              </w:rPr>
            </w:pPr>
          </w:p>
        </w:tc>
        <w:tc>
          <w:tcPr>
            <w:tcW w:w="76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13/09/2016</w:t>
            </w:r>
          </w:p>
        </w:tc>
        <w:tc>
          <w:tcPr>
            <w:tcW w:w="697"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w:t>
            </w:r>
          </w:p>
        </w:tc>
        <w:tc>
          <w:tcPr>
            <w:tcW w:w="766"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Still at large</w:t>
            </w:r>
          </w:p>
        </w:tc>
        <w:tc>
          <w:tcPr>
            <w:tcW w:w="125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Investigation not finalised.</w:t>
            </w:r>
          </w:p>
        </w:tc>
      </w:tr>
      <w:tr w:rsidR="00135FBD" w:rsidRPr="00EA6D4B" w:rsidTr="00F9542C">
        <w:tc>
          <w:tcPr>
            <w:tcW w:w="684" w:type="pct"/>
            <w:tcBorders>
              <w:top w:val="nil"/>
              <w:bottom w:val="nil"/>
            </w:tcBorders>
            <w:shd w:val="clear" w:color="auto" w:fill="auto"/>
          </w:tcPr>
          <w:p w:rsidR="00135FBD" w:rsidRPr="00EA6D4B" w:rsidRDefault="00135FBD" w:rsidP="00135FBD">
            <w:pPr>
              <w:pStyle w:val="ListParagraph"/>
              <w:ind w:left="0"/>
              <w:rPr>
                <w:rFonts w:cs="Arial"/>
                <w:sz w:val="24"/>
                <w:szCs w:val="24"/>
              </w:rPr>
            </w:pPr>
          </w:p>
        </w:tc>
        <w:tc>
          <w:tcPr>
            <w:tcW w:w="833"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SANTA hospital</w:t>
            </w:r>
          </w:p>
          <w:p w:rsidR="00EA6D4B" w:rsidRPr="00EA6D4B" w:rsidRDefault="00EA6D4B" w:rsidP="00135FBD">
            <w:pPr>
              <w:rPr>
                <w:rFonts w:cs="Arial"/>
                <w:color w:val="000000"/>
                <w:sz w:val="24"/>
                <w:szCs w:val="24"/>
              </w:rPr>
            </w:pPr>
          </w:p>
        </w:tc>
        <w:tc>
          <w:tcPr>
            <w:tcW w:w="76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19/10/2016</w:t>
            </w:r>
          </w:p>
        </w:tc>
        <w:tc>
          <w:tcPr>
            <w:tcW w:w="697"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w:t>
            </w:r>
          </w:p>
        </w:tc>
        <w:tc>
          <w:tcPr>
            <w:tcW w:w="766"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 Still at large</w:t>
            </w:r>
          </w:p>
        </w:tc>
        <w:tc>
          <w:tcPr>
            <w:tcW w:w="125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Investigation still in process.</w:t>
            </w:r>
          </w:p>
        </w:tc>
      </w:tr>
      <w:tr w:rsidR="00135FBD" w:rsidRPr="00EA6D4B" w:rsidTr="00F9542C">
        <w:tc>
          <w:tcPr>
            <w:tcW w:w="684" w:type="pct"/>
            <w:tcBorders>
              <w:top w:val="nil"/>
            </w:tcBorders>
            <w:shd w:val="clear" w:color="auto" w:fill="auto"/>
          </w:tcPr>
          <w:p w:rsidR="00135FBD" w:rsidRPr="00EA6D4B" w:rsidRDefault="00135FBD" w:rsidP="00135FBD">
            <w:pPr>
              <w:pStyle w:val="ListParagraph"/>
              <w:ind w:left="0"/>
              <w:rPr>
                <w:rFonts w:cs="Arial"/>
                <w:sz w:val="24"/>
                <w:szCs w:val="24"/>
              </w:rPr>
            </w:pPr>
          </w:p>
        </w:tc>
        <w:tc>
          <w:tcPr>
            <w:tcW w:w="833"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 xml:space="preserve">Victoria </w:t>
            </w:r>
            <w:r w:rsidR="008C0653">
              <w:rPr>
                <w:rFonts w:cs="Arial"/>
                <w:color w:val="000000"/>
                <w:sz w:val="24"/>
                <w:szCs w:val="24"/>
              </w:rPr>
              <w:t xml:space="preserve">Public </w:t>
            </w:r>
            <w:r w:rsidRPr="00EA6D4B">
              <w:rPr>
                <w:rFonts w:cs="Arial"/>
                <w:color w:val="000000"/>
                <w:sz w:val="24"/>
                <w:szCs w:val="24"/>
              </w:rPr>
              <w:t>hospital</w:t>
            </w:r>
          </w:p>
          <w:p w:rsidR="00EA6D4B" w:rsidRPr="00EA6D4B" w:rsidRDefault="00EA6D4B" w:rsidP="00135FBD">
            <w:pPr>
              <w:rPr>
                <w:rFonts w:cs="Arial"/>
                <w:color w:val="000000"/>
                <w:sz w:val="24"/>
                <w:szCs w:val="24"/>
              </w:rPr>
            </w:pPr>
          </w:p>
        </w:tc>
        <w:tc>
          <w:tcPr>
            <w:tcW w:w="76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31/10-2016</w:t>
            </w:r>
          </w:p>
        </w:tc>
        <w:tc>
          <w:tcPr>
            <w:tcW w:w="697"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1</w:t>
            </w:r>
          </w:p>
        </w:tc>
        <w:tc>
          <w:tcPr>
            <w:tcW w:w="766"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Still at large</w:t>
            </w:r>
          </w:p>
        </w:tc>
        <w:tc>
          <w:tcPr>
            <w:tcW w:w="1255" w:type="pct"/>
            <w:shd w:val="clear" w:color="auto" w:fill="auto"/>
          </w:tcPr>
          <w:p w:rsidR="00135FBD" w:rsidRPr="00EA6D4B" w:rsidRDefault="00135FBD" w:rsidP="00135FBD">
            <w:pPr>
              <w:rPr>
                <w:rFonts w:cs="Arial"/>
                <w:color w:val="000000"/>
                <w:sz w:val="24"/>
                <w:szCs w:val="24"/>
              </w:rPr>
            </w:pPr>
            <w:r w:rsidRPr="00EA6D4B">
              <w:rPr>
                <w:rFonts w:cs="Arial"/>
                <w:color w:val="000000"/>
                <w:sz w:val="24"/>
                <w:szCs w:val="24"/>
              </w:rPr>
              <w:t>Investigation still in process.</w:t>
            </w:r>
          </w:p>
        </w:tc>
      </w:tr>
    </w:tbl>
    <w:p w:rsidR="00FD33DB" w:rsidRPr="00EA6D4B" w:rsidRDefault="00FD33DB" w:rsidP="00FD33DB">
      <w:pPr>
        <w:jc w:val="both"/>
        <w:rPr>
          <w:rFonts w:cs="Arial"/>
          <w:sz w:val="24"/>
          <w:szCs w:val="24"/>
        </w:rPr>
      </w:pPr>
    </w:p>
    <w:p w:rsidR="00EA6D4B" w:rsidRPr="00EA6D4B" w:rsidRDefault="00EA6D4B" w:rsidP="00FD33DB">
      <w:pPr>
        <w:jc w:val="both"/>
        <w:rPr>
          <w:rFonts w:cs="Arial"/>
          <w:sz w:val="24"/>
          <w:szCs w:val="24"/>
        </w:rPr>
      </w:pPr>
    </w:p>
    <w:p w:rsidR="00EA6D4B" w:rsidRPr="00EA6D4B" w:rsidRDefault="00EA6D4B" w:rsidP="00FD33DB">
      <w:pPr>
        <w:jc w:val="both"/>
        <w:rPr>
          <w:rFonts w:cs="Arial"/>
          <w:sz w:val="24"/>
          <w:szCs w:val="24"/>
        </w:rPr>
      </w:pPr>
    </w:p>
    <w:p w:rsidR="00EA6D4B" w:rsidRPr="00EA6D4B" w:rsidRDefault="00EA6D4B" w:rsidP="00FD33DB">
      <w:pPr>
        <w:jc w:val="both"/>
        <w:rPr>
          <w:rFonts w:cs="Arial"/>
          <w:sz w:val="24"/>
          <w:szCs w:val="24"/>
        </w:rPr>
      </w:pPr>
    </w:p>
    <w:p w:rsidR="00EA6D4B" w:rsidRPr="00EA6D4B" w:rsidRDefault="00EA6D4B" w:rsidP="00FD33DB">
      <w:pPr>
        <w:jc w:val="both"/>
        <w:rPr>
          <w:rFonts w:cs="Arial"/>
          <w:sz w:val="24"/>
          <w:szCs w:val="24"/>
        </w:rPr>
      </w:pPr>
    </w:p>
    <w:p w:rsidR="00EA6D4B" w:rsidRDefault="00EA6D4B" w:rsidP="00FD33DB">
      <w:pPr>
        <w:jc w:val="both"/>
        <w:rPr>
          <w:rFonts w:cs="Arial"/>
          <w:sz w:val="24"/>
          <w:szCs w:val="24"/>
        </w:rPr>
      </w:pPr>
    </w:p>
    <w:p w:rsidR="008C0653" w:rsidRDefault="008C0653" w:rsidP="00FD33DB">
      <w:pPr>
        <w:jc w:val="both"/>
        <w:rPr>
          <w:rFonts w:cs="Arial"/>
          <w:sz w:val="24"/>
          <w:szCs w:val="24"/>
        </w:rPr>
      </w:pPr>
    </w:p>
    <w:p w:rsidR="008C0653" w:rsidRPr="008C0653" w:rsidRDefault="008C0653" w:rsidP="008C0653">
      <w:pPr>
        <w:jc w:val="both"/>
        <w:rPr>
          <w:rFonts w:cs="Arial"/>
          <w:b/>
          <w:sz w:val="24"/>
          <w:szCs w:val="24"/>
          <w:lang w:val="en-US"/>
        </w:rPr>
      </w:pPr>
    </w:p>
    <w:sectPr w:rsidR="008C0653" w:rsidRPr="008C0653"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849" w:rsidRDefault="007C3849" w:rsidP="00C0245B">
      <w:r>
        <w:separator/>
      </w:r>
    </w:p>
  </w:endnote>
  <w:endnote w:type="continuationSeparator" w:id="0">
    <w:p w:rsidR="007C3849" w:rsidRDefault="007C3849" w:rsidP="00C0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5B" w:rsidRDefault="00C024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21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21A7">
      <w:rPr>
        <w:b/>
        <w:bCs/>
        <w:noProof/>
      </w:rPr>
      <w:t>4</w:t>
    </w:r>
    <w:r>
      <w:rPr>
        <w:b/>
        <w:bCs/>
        <w:sz w:val="24"/>
        <w:szCs w:val="24"/>
      </w:rPr>
      <w:fldChar w:fldCharType="end"/>
    </w:r>
  </w:p>
  <w:p w:rsidR="00C0245B" w:rsidRDefault="00C0245B">
    <w:pPr>
      <w:pStyle w:val="Footer"/>
    </w:pPr>
    <w:r>
      <w:t>PQ NO 2348-NW2683E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849" w:rsidRDefault="007C3849" w:rsidP="00C0245B">
      <w:r>
        <w:separator/>
      </w:r>
    </w:p>
  </w:footnote>
  <w:footnote w:type="continuationSeparator" w:id="0">
    <w:p w:rsidR="007C3849" w:rsidRDefault="007C3849" w:rsidP="00C02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869BA"/>
    <w:multiLevelType w:val="hybridMultilevel"/>
    <w:tmpl w:val="AE1E6446"/>
    <w:lvl w:ilvl="0" w:tplc="DA3CCE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323706F"/>
    <w:multiLevelType w:val="hybridMultilevel"/>
    <w:tmpl w:val="7210376C"/>
    <w:lvl w:ilvl="0" w:tplc="5DE6B2D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13C3"/>
    <w:rsid w:val="00135FBD"/>
    <w:rsid w:val="001A5ECA"/>
    <w:rsid w:val="001B4208"/>
    <w:rsid w:val="001C67E7"/>
    <w:rsid w:val="001F6201"/>
    <w:rsid w:val="001F6957"/>
    <w:rsid w:val="002C6DF8"/>
    <w:rsid w:val="002D2381"/>
    <w:rsid w:val="00325E72"/>
    <w:rsid w:val="003308FF"/>
    <w:rsid w:val="003600B8"/>
    <w:rsid w:val="005108F0"/>
    <w:rsid w:val="005110A4"/>
    <w:rsid w:val="00512E6B"/>
    <w:rsid w:val="005A7922"/>
    <w:rsid w:val="007177EB"/>
    <w:rsid w:val="00730725"/>
    <w:rsid w:val="00737344"/>
    <w:rsid w:val="00764283"/>
    <w:rsid w:val="007C3849"/>
    <w:rsid w:val="008357A6"/>
    <w:rsid w:val="00850128"/>
    <w:rsid w:val="00873A81"/>
    <w:rsid w:val="008C0653"/>
    <w:rsid w:val="008C09D3"/>
    <w:rsid w:val="009D4287"/>
    <w:rsid w:val="00A7775D"/>
    <w:rsid w:val="00B00B8E"/>
    <w:rsid w:val="00B875C1"/>
    <w:rsid w:val="00BB38AF"/>
    <w:rsid w:val="00BC21A7"/>
    <w:rsid w:val="00BD6602"/>
    <w:rsid w:val="00BE13C3"/>
    <w:rsid w:val="00BE4A3E"/>
    <w:rsid w:val="00BF0865"/>
    <w:rsid w:val="00C0245B"/>
    <w:rsid w:val="00C12DDC"/>
    <w:rsid w:val="00CB2901"/>
    <w:rsid w:val="00CD0BEB"/>
    <w:rsid w:val="00CE3B2D"/>
    <w:rsid w:val="00D316DE"/>
    <w:rsid w:val="00E76D93"/>
    <w:rsid w:val="00E96001"/>
    <w:rsid w:val="00EA6D4B"/>
    <w:rsid w:val="00F1132F"/>
    <w:rsid w:val="00F50084"/>
    <w:rsid w:val="00F9542C"/>
    <w:rsid w:val="00FD33D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5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A81"/>
    <w:pPr>
      <w:ind w:left="720"/>
    </w:pPr>
  </w:style>
  <w:style w:type="table" w:styleId="TableGrid">
    <w:name w:val="Table Grid"/>
    <w:basedOn w:val="TableNormal"/>
    <w:uiPriority w:val="59"/>
    <w:rsid w:val="00873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245B"/>
    <w:pPr>
      <w:tabs>
        <w:tab w:val="center" w:pos="4513"/>
        <w:tab w:val="right" w:pos="9026"/>
      </w:tabs>
    </w:pPr>
  </w:style>
  <w:style w:type="character" w:customStyle="1" w:styleId="HeaderChar">
    <w:name w:val="Header Char"/>
    <w:link w:val="Header"/>
    <w:uiPriority w:val="99"/>
    <w:rsid w:val="00C0245B"/>
    <w:rPr>
      <w:rFonts w:ascii="Arial" w:eastAsia="Times New Roman" w:hAnsi="Arial"/>
      <w:sz w:val="22"/>
      <w:szCs w:val="22"/>
      <w:lang w:eastAsia="en-US"/>
    </w:rPr>
  </w:style>
  <w:style w:type="paragraph" w:styleId="Footer">
    <w:name w:val="footer"/>
    <w:basedOn w:val="Normal"/>
    <w:link w:val="FooterChar"/>
    <w:uiPriority w:val="99"/>
    <w:unhideWhenUsed/>
    <w:rsid w:val="00C0245B"/>
    <w:pPr>
      <w:tabs>
        <w:tab w:val="center" w:pos="4513"/>
        <w:tab w:val="right" w:pos="9026"/>
      </w:tabs>
    </w:pPr>
  </w:style>
  <w:style w:type="character" w:customStyle="1" w:styleId="FooterChar">
    <w:name w:val="Footer Char"/>
    <w:link w:val="Footer"/>
    <w:uiPriority w:val="99"/>
    <w:rsid w:val="00C0245B"/>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C0245B"/>
    <w:rPr>
      <w:rFonts w:ascii="Segoe UI" w:hAnsi="Segoe UI" w:cs="Segoe UI"/>
      <w:sz w:val="18"/>
      <w:szCs w:val="18"/>
    </w:rPr>
  </w:style>
  <w:style w:type="character" w:customStyle="1" w:styleId="BalloonTextChar">
    <w:name w:val="Balloon Text Char"/>
    <w:link w:val="BalloonText"/>
    <w:uiPriority w:val="99"/>
    <w:semiHidden/>
    <w:rsid w:val="00C0245B"/>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79C5-CFD0-48CF-8B50-963AD099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cp:lastPrinted>2016-11-03T10:36:00Z</cp:lastPrinted>
  <dcterms:created xsi:type="dcterms:W3CDTF">2016-12-06T12:34:00Z</dcterms:created>
  <dcterms:modified xsi:type="dcterms:W3CDTF">2016-12-06T12:34:00Z</dcterms:modified>
</cp:coreProperties>
</file>