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CFE" w:rsidRPr="006D7B63" w:rsidRDefault="00D54CFE">
      <w:pPr>
        <w:rPr>
          <w:rFonts w:ascii="Times New Roman" w:hAnsi="Times New Roman"/>
          <w:b/>
          <w:sz w:val="24"/>
          <w:szCs w:val="24"/>
        </w:rPr>
      </w:pPr>
      <w:bookmarkStart w:id="0" w:name="_GoBack"/>
      <w:bookmarkEnd w:id="0"/>
      <w:r w:rsidRPr="006D7B63">
        <w:rPr>
          <w:rFonts w:ascii="Times New Roman" w:hAnsi="Times New Roman"/>
          <w:b/>
          <w:sz w:val="24"/>
          <w:szCs w:val="24"/>
        </w:rPr>
        <w:t>NATIONAL ASSEMBLY</w:t>
      </w:r>
    </w:p>
    <w:p w:rsidR="00D54CFE" w:rsidRPr="006D7B63" w:rsidRDefault="00D54CFE">
      <w:pPr>
        <w:rPr>
          <w:rFonts w:ascii="Times New Roman" w:hAnsi="Times New Roman"/>
          <w:b/>
          <w:sz w:val="24"/>
          <w:szCs w:val="24"/>
        </w:rPr>
      </w:pPr>
    </w:p>
    <w:p w:rsidR="00D54CFE" w:rsidRPr="006D7B63" w:rsidRDefault="00D54CFE">
      <w:pPr>
        <w:rPr>
          <w:rFonts w:ascii="Times New Roman" w:hAnsi="Times New Roman"/>
          <w:b/>
          <w:sz w:val="24"/>
          <w:szCs w:val="24"/>
        </w:rPr>
      </w:pPr>
      <w:r>
        <w:rPr>
          <w:rFonts w:ascii="Times New Roman" w:hAnsi="Times New Roman"/>
          <w:b/>
          <w:sz w:val="24"/>
          <w:szCs w:val="24"/>
        </w:rPr>
        <w:t>WRITTEN</w:t>
      </w:r>
      <w:r w:rsidRPr="006D7B63">
        <w:rPr>
          <w:rFonts w:ascii="Times New Roman" w:hAnsi="Times New Roman"/>
          <w:b/>
          <w:sz w:val="24"/>
          <w:szCs w:val="24"/>
        </w:rPr>
        <w:t xml:space="preserve"> REPLY</w:t>
      </w:r>
    </w:p>
    <w:p w:rsidR="00D54CFE" w:rsidRPr="006D7B63" w:rsidRDefault="00D54CFE">
      <w:pPr>
        <w:rPr>
          <w:rFonts w:ascii="Times New Roman" w:hAnsi="Times New Roman"/>
          <w:b/>
          <w:sz w:val="24"/>
          <w:szCs w:val="24"/>
        </w:rPr>
      </w:pPr>
    </w:p>
    <w:p w:rsidR="00D54CFE" w:rsidRPr="006D7B63" w:rsidRDefault="00D54CFE">
      <w:pPr>
        <w:rPr>
          <w:rFonts w:ascii="Times New Roman" w:hAnsi="Times New Roman"/>
          <w:b/>
          <w:sz w:val="24"/>
          <w:szCs w:val="24"/>
        </w:rPr>
      </w:pPr>
      <w:r w:rsidRPr="006D7B63">
        <w:rPr>
          <w:rFonts w:ascii="Times New Roman" w:hAnsi="Times New Roman"/>
          <w:b/>
          <w:sz w:val="24"/>
          <w:szCs w:val="24"/>
        </w:rPr>
        <w:t>QUESTION</w:t>
      </w:r>
      <w:r>
        <w:rPr>
          <w:rFonts w:ascii="Times New Roman" w:hAnsi="Times New Roman"/>
          <w:b/>
          <w:sz w:val="24"/>
          <w:szCs w:val="24"/>
        </w:rPr>
        <w:t xml:space="preserve"> 2348</w:t>
      </w:r>
    </w:p>
    <w:p w:rsidR="00D54CFE" w:rsidRPr="006D7B63" w:rsidRDefault="00D54CFE">
      <w:pPr>
        <w:rPr>
          <w:rFonts w:ascii="Times New Roman" w:hAnsi="Times New Roman"/>
          <w:b/>
          <w:sz w:val="24"/>
          <w:szCs w:val="24"/>
        </w:rPr>
      </w:pPr>
    </w:p>
    <w:p w:rsidR="00D54CFE" w:rsidRPr="006D7B63" w:rsidRDefault="00D54CFE">
      <w:pPr>
        <w:rPr>
          <w:rFonts w:ascii="Times New Roman" w:hAnsi="Times New Roman"/>
          <w:b/>
          <w:sz w:val="24"/>
          <w:szCs w:val="24"/>
          <w:u w:val="single"/>
        </w:rPr>
      </w:pPr>
      <w:r w:rsidRPr="006D7B63">
        <w:rPr>
          <w:rFonts w:ascii="Times New Roman" w:hAnsi="Times New Roman"/>
          <w:b/>
          <w:sz w:val="24"/>
          <w:szCs w:val="24"/>
          <w:u w:val="single"/>
        </w:rPr>
        <w:t>DATE OF PUBLICATION O</w:t>
      </w:r>
      <w:r>
        <w:rPr>
          <w:rFonts w:ascii="Times New Roman" w:hAnsi="Times New Roman"/>
          <w:b/>
          <w:sz w:val="24"/>
          <w:szCs w:val="24"/>
          <w:u w:val="single"/>
        </w:rPr>
        <w:t>F INTERNAL QUESTION PAPER: 19/06</w:t>
      </w:r>
      <w:r w:rsidRPr="006D7B63">
        <w:rPr>
          <w:rFonts w:ascii="Times New Roman" w:hAnsi="Times New Roman"/>
          <w:b/>
          <w:sz w:val="24"/>
          <w:szCs w:val="24"/>
          <w:u w:val="single"/>
        </w:rPr>
        <w:t>/2015</w:t>
      </w:r>
    </w:p>
    <w:p w:rsidR="00D54CFE" w:rsidRDefault="00D54CFE">
      <w:pPr>
        <w:rPr>
          <w:rFonts w:ascii="Times New Roman" w:hAnsi="Times New Roman"/>
          <w:b/>
          <w:sz w:val="24"/>
          <w:szCs w:val="24"/>
          <w:u w:val="single"/>
        </w:rPr>
      </w:pPr>
      <w:r>
        <w:rPr>
          <w:rFonts w:ascii="Times New Roman" w:hAnsi="Times New Roman"/>
          <w:b/>
          <w:sz w:val="24"/>
          <w:szCs w:val="24"/>
          <w:u w:val="single"/>
        </w:rPr>
        <w:t>INTERNAL QUESTION PAPER: 22</w:t>
      </w:r>
      <w:r w:rsidRPr="006D7B63">
        <w:rPr>
          <w:rFonts w:ascii="Times New Roman" w:hAnsi="Times New Roman"/>
          <w:b/>
          <w:sz w:val="24"/>
          <w:szCs w:val="24"/>
          <w:u w:val="single"/>
        </w:rPr>
        <w:t>/2015</w:t>
      </w:r>
    </w:p>
    <w:p w:rsidR="00D54CFE" w:rsidRPr="00744173" w:rsidRDefault="00D54CFE" w:rsidP="00744173">
      <w:pPr>
        <w:spacing w:before="100" w:beforeAutospacing="1" w:after="100" w:afterAutospacing="1" w:line="240" w:lineRule="auto"/>
        <w:ind w:left="993" w:hanging="851"/>
        <w:jc w:val="both"/>
        <w:outlineLvl w:val="0"/>
        <w:rPr>
          <w:rFonts w:ascii="Times New Roman" w:hAnsi="Times New Roman"/>
          <w:b/>
          <w:sz w:val="24"/>
          <w:szCs w:val="24"/>
          <w:lang w:val="en-GB"/>
        </w:rPr>
      </w:pPr>
      <w:r w:rsidRPr="00744173">
        <w:rPr>
          <w:rFonts w:ascii="Times New Roman" w:hAnsi="Times New Roman"/>
          <w:b/>
          <w:sz w:val="24"/>
          <w:szCs w:val="24"/>
          <w:lang w:val="en-GB"/>
        </w:rPr>
        <w:t>2348.</w:t>
      </w:r>
      <w:r w:rsidRPr="00744173">
        <w:rPr>
          <w:rFonts w:ascii="Times New Roman" w:hAnsi="Times New Roman"/>
          <w:b/>
          <w:sz w:val="24"/>
          <w:szCs w:val="24"/>
          <w:lang w:val="en-GB"/>
        </w:rPr>
        <w:tab/>
        <w:t>Ms D van der Walt (DA) to ask the Minister of Basic Education:</w:t>
      </w:r>
    </w:p>
    <w:p w:rsidR="00D54CFE" w:rsidRPr="00744173" w:rsidRDefault="00D54CFE" w:rsidP="00744173">
      <w:pPr>
        <w:spacing w:before="100" w:beforeAutospacing="1" w:after="100" w:afterAutospacing="1" w:line="240" w:lineRule="auto"/>
        <w:ind w:left="993"/>
        <w:jc w:val="both"/>
        <w:outlineLvl w:val="0"/>
        <w:rPr>
          <w:rFonts w:ascii="Times New Roman" w:hAnsi="Times New Roman"/>
          <w:sz w:val="24"/>
          <w:szCs w:val="24"/>
          <w:lang w:val="en-GB"/>
        </w:rPr>
      </w:pPr>
      <w:r w:rsidRPr="00744173">
        <w:rPr>
          <w:rFonts w:ascii="Times New Roman" w:hAnsi="Times New Roman"/>
          <w:sz w:val="24"/>
          <w:szCs w:val="24"/>
          <w:lang w:val="en-GB"/>
        </w:rPr>
        <w:t>With reference to the presentation made to the Portfolio Committee on Basic Education on 2 June 2015 (a) what are the full details of each of the mobile schools, (b) how many learners are enrolled in each of the specified schools, (c) on what dates were each of the specified mobile schools established, (d) how many teachers are employed in each mobile school, (e) what is the reason for the establishment of the mobile schools and (f) for how long will the specified schools remain mobile schools?</w:t>
      </w:r>
      <w:r w:rsidRPr="00744173">
        <w:rPr>
          <w:rFonts w:ascii="Times New Roman" w:hAnsi="Times New Roman"/>
          <w:sz w:val="24"/>
          <w:szCs w:val="24"/>
          <w:lang w:val="en-GB"/>
        </w:rPr>
        <w:tab/>
      </w:r>
      <w:r w:rsidRPr="00744173">
        <w:rPr>
          <w:rFonts w:ascii="Times New Roman" w:hAnsi="Times New Roman"/>
          <w:sz w:val="24"/>
          <w:szCs w:val="24"/>
          <w:lang w:val="en-GB"/>
        </w:rPr>
        <w:tab/>
      </w:r>
      <w:r w:rsidRPr="00744173">
        <w:rPr>
          <w:rFonts w:ascii="Times New Roman" w:hAnsi="Times New Roman"/>
          <w:sz w:val="24"/>
          <w:szCs w:val="24"/>
          <w:lang w:val="en-GB"/>
        </w:rPr>
        <w:tab/>
      </w:r>
      <w:r w:rsidRPr="00744173">
        <w:rPr>
          <w:rFonts w:ascii="Times New Roman" w:hAnsi="Times New Roman"/>
          <w:sz w:val="24"/>
          <w:szCs w:val="24"/>
          <w:lang w:val="en-GB"/>
        </w:rPr>
        <w:tab/>
      </w:r>
      <w:r w:rsidRPr="00744173">
        <w:rPr>
          <w:rFonts w:ascii="Times New Roman" w:hAnsi="Times New Roman"/>
          <w:sz w:val="20"/>
          <w:szCs w:val="20"/>
          <w:lang w:val="en-GB"/>
        </w:rPr>
        <w:t>NW2709E</w:t>
      </w:r>
    </w:p>
    <w:p w:rsidR="00D54CFE" w:rsidRPr="00384EC3" w:rsidRDefault="00D54CFE" w:rsidP="00E143D9">
      <w:pPr>
        <w:rPr>
          <w:rFonts w:ascii="Times New Roman" w:hAnsi="Times New Roman"/>
          <w:b/>
          <w:sz w:val="28"/>
          <w:szCs w:val="28"/>
        </w:rPr>
      </w:pPr>
      <w:r w:rsidRPr="00384EC3">
        <w:rPr>
          <w:rFonts w:ascii="Times New Roman" w:hAnsi="Times New Roman"/>
          <w:b/>
          <w:sz w:val="28"/>
          <w:szCs w:val="28"/>
        </w:rPr>
        <w:t>RESPONSE</w:t>
      </w:r>
    </w:p>
    <w:p w:rsidR="00D54CFE" w:rsidRPr="00384EC3" w:rsidRDefault="00D54CFE" w:rsidP="00E143D9">
      <w:pPr>
        <w:pStyle w:val="ListParagraph"/>
        <w:numPr>
          <w:ilvl w:val="0"/>
          <w:numId w:val="1"/>
        </w:numPr>
        <w:spacing w:before="100" w:beforeAutospacing="1" w:after="100" w:afterAutospacing="1" w:line="240" w:lineRule="auto"/>
        <w:ind w:left="1134" w:hanging="567"/>
        <w:outlineLvl w:val="0"/>
        <w:rPr>
          <w:rFonts w:ascii="Times New Roman" w:hAnsi="Times New Roman"/>
          <w:color w:val="000000"/>
          <w:sz w:val="24"/>
          <w:szCs w:val="24"/>
          <w:lang w:val="en-GB"/>
        </w:rPr>
      </w:pPr>
      <w:r w:rsidRPr="00384EC3">
        <w:rPr>
          <w:rFonts w:ascii="Times New Roman" w:hAnsi="Times New Roman"/>
          <w:color w:val="000000"/>
          <w:sz w:val="24"/>
          <w:szCs w:val="24"/>
          <w:lang w:val="en-GB"/>
        </w:rPr>
        <w:t>See attached spread sheet</w:t>
      </w:r>
    </w:p>
    <w:p w:rsidR="00D54CFE" w:rsidRPr="00384EC3" w:rsidRDefault="00D54CFE" w:rsidP="00E143D9">
      <w:pPr>
        <w:pStyle w:val="ListParagraph"/>
        <w:numPr>
          <w:ilvl w:val="0"/>
          <w:numId w:val="1"/>
        </w:numPr>
        <w:spacing w:before="100" w:beforeAutospacing="1" w:after="100" w:afterAutospacing="1" w:line="240" w:lineRule="auto"/>
        <w:ind w:left="1134" w:hanging="567"/>
        <w:jc w:val="both"/>
        <w:outlineLvl w:val="0"/>
        <w:rPr>
          <w:rFonts w:ascii="Times New Roman" w:hAnsi="Times New Roman"/>
          <w:color w:val="000000"/>
          <w:sz w:val="24"/>
          <w:szCs w:val="24"/>
          <w:lang w:val="en-GB"/>
        </w:rPr>
      </w:pPr>
      <w:r w:rsidRPr="00384EC3">
        <w:rPr>
          <w:rFonts w:ascii="Times New Roman" w:hAnsi="Times New Roman"/>
          <w:color w:val="000000"/>
          <w:sz w:val="24"/>
          <w:szCs w:val="24"/>
          <w:lang w:val="en-GB"/>
        </w:rPr>
        <w:t>See attached spread sheet</w:t>
      </w:r>
    </w:p>
    <w:p w:rsidR="00D54CFE" w:rsidRPr="00384EC3" w:rsidRDefault="00D54CFE" w:rsidP="00E143D9">
      <w:pPr>
        <w:pStyle w:val="ListParagraph"/>
        <w:numPr>
          <w:ilvl w:val="0"/>
          <w:numId w:val="1"/>
        </w:numPr>
        <w:spacing w:before="100" w:beforeAutospacing="1" w:after="100" w:afterAutospacing="1" w:line="240" w:lineRule="auto"/>
        <w:ind w:left="1134" w:hanging="567"/>
        <w:jc w:val="both"/>
        <w:outlineLvl w:val="0"/>
        <w:rPr>
          <w:rFonts w:ascii="Times New Roman" w:hAnsi="Times New Roman"/>
          <w:color w:val="000000"/>
          <w:sz w:val="24"/>
          <w:szCs w:val="24"/>
          <w:lang w:val="en-GB"/>
        </w:rPr>
      </w:pPr>
      <w:r w:rsidRPr="00384EC3">
        <w:rPr>
          <w:rFonts w:ascii="Times New Roman" w:hAnsi="Times New Roman"/>
          <w:color w:val="000000"/>
          <w:sz w:val="24"/>
          <w:szCs w:val="24"/>
          <w:lang w:val="en-GB"/>
        </w:rPr>
        <w:t>See attached spread sheet</w:t>
      </w:r>
    </w:p>
    <w:p w:rsidR="00D54CFE" w:rsidRPr="00384EC3" w:rsidRDefault="00D54CFE" w:rsidP="00E143D9">
      <w:pPr>
        <w:pStyle w:val="ListParagraph"/>
        <w:numPr>
          <w:ilvl w:val="0"/>
          <w:numId w:val="1"/>
        </w:numPr>
        <w:spacing w:before="100" w:beforeAutospacing="1" w:after="100" w:afterAutospacing="1" w:line="240" w:lineRule="auto"/>
        <w:ind w:left="1134" w:hanging="567"/>
        <w:jc w:val="both"/>
        <w:outlineLvl w:val="0"/>
        <w:rPr>
          <w:rFonts w:ascii="Times New Roman" w:hAnsi="Times New Roman"/>
          <w:color w:val="000000"/>
          <w:sz w:val="24"/>
          <w:szCs w:val="24"/>
          <w:lang w:val="en-GB"/>
        </w:rPr>
      </w:pPr>
      <w:r w:rsidRPr="00384EC3">
        <w:rPr>
          <w:rFonts w:ascii="Times New Roman" w:hAnsi="Times New Roman"/>
          <w:color w:val="000000"/>
          <w:sz w:val="24"/>
          <w:szCs w:val="24"/>
          <w:lang w:val="en-GB"/>
        </w:rPr>
        <w:t>See attached spread sheet</w:t>
      </w:r>
    </w:p>
    <w:p w:rsidR="00D54CFE" w:rsidRPr="00384EC3" w:rsidRDefault="00D54CFE" w:rsidP="00E143D9">
      <w:pPr>
        <w:pStyle w:val="ListParagraph"/>
        <w:numPr>
          <w:ilvl w:val="0"/>
          <w:numId w:val="1"/>
        </w:numPr>
        <w:spacing w:before="100" w:beforeAutospacing="1" w:after="100" w:afterAutospacing="1" w:line="240" w:lineRule="auto"/>
        <w:ind w:left="1134" w:hanging="567"/>
        <w:jc w:val="both"/>
        <w:outlineLvl w:val="0"/>
        <w:rPr>
          <w:rFonts w:ascii="Times New Roman" w:hAnsi="Times New Roman"/>
          <w:color w:val="000000"/>
          <w:sz w:val="24"/>
          <w:szCs w:val="24"/>
          <w:lang w:val="en-GB"/>
        </w:rPr>
      </w:pPr>
      <w:r w:rsidRPr="00384EC3">
        <w:rPr>
          <w:rFonts w:ascii="Times New Roman" w:hAnsi="Times New Roman"/>
          <w:color w:val="000000"/>
          <w:sz w:val="24"/>
          <w:szCs w:val="24"/>
          <w:lang w:val="en-GB"/>
        </w:rPr>
        <w:t>Schools build of prefabricated modular structures are constructed when schools are urgently required to avoid/ reduce overcrowding of existing schools or to avoid a situation where the Department will not be able to accommodate learners at all, especially at the beginning of an academic year.</w:t>
      </w:r>
    </w:p>
    <w:p w:rsidR="00D54CFE" w:rsidRPr="00384EC3" w:rsidRDefault="00D54CFE" w:rsidP="00E143D9">
      <w:pPr>
        <w:pStyle w:val="ListParagraph"/>
        <w:numPr>
          <w:ilvl w:val="0"/>
          <w:numId w:val="1"/>
        </w:numPr>
        <w:spacing w:before="100" w:beforeAutospacing="1" w:after="100" w:afterAutospacing="1" w:line="240" w:lineRule="auto"/>
        <w:ind w:left="1134" w:hanging="567"/>
        <w:jc w:val="both"/>
        <w:outlineLvl w:val="0"/>
        <w:rPr>
          <w:rFonts w:ascii="Times New Roman" w:hAnsi="Times New Roman"/>
          <w:sz w:val="24"/>
          <w:szCs w:val="24"/>
          <w:lang w:val="en-GB"/>
        </w:rPr>
      </w:pPr>
      <w:r w:rsidRPr="00384EC3">
        <w:rPr>
          <w:rFonts w:ascii="Times New Roman" w:hAnsi="Times New Roman"/>
          <w:color w:val="000000"/>
          <w:sz w:val="24"/>
          <w:szCs w:val="24"/>
          <w:lang w:val="en-GB"/>
        </w:rPr>
        <w:t>Many of these schools are in excellent to fair conditions and there is no reason to replace these particular schools at this stage. There is no fixed date by when these schools will be replaced as the replacement is determined by the condition of the structures.</w:t>
      </w:r>
      <w:r w:rsidRPr="00384EC3">
        <w:rPr>
          <w:rFonts w:ascii="Times New Roman" w:hAnsi="Times New Roman"/>
          <w:color w:val="000000"/>
          <w:sz w:val="24"/>
          <w:szCs w:val="24"/>
          <w:lang w:val="en-GB"/>
        </w:rPr>
        <w:tab/>
        <w:t>The planned dates for the replacement of those specific schools that require replacement are indicated on the attached spread sheet.</w:t>
      </w:r>
      <w:r w:rsidRPr="00384EC3">
        <w:rPr>
          <w:rFonts w:ascii="Times New Roman" w:hAnsi="Times New Roman"/>
          <w:color w:val="000000"/>
          <w:sz w:val="24"/>
          <w:szCs w:val="24"/>
          <w:lang w:val="en-GB"/>
        </w:rPr>
        <w:tab/>
      </w:r>
      <w:r w:rsidRPr="00384EC3">
        <w:rPr>
          <w:rFonts w:ascii="Times New Roman" w:hAnsi="Times New Roman"/>
          <w:color w:val="000000"/>
          <w:sz w:val="24"/>
          <w:szCs w:val="24"/>
          <w:lang w:val="en-GB"/>
        </w:rPr>
        <w:tab/>
      </w:r>
      <w:r w:rsidRPr="00384EC3">
        <w:rPr>
          <w:rFonts w:ascii="Times New Roman" w:hAnsi="Times New Roman"/>
          <w:color w:val="548DD4"/>
          <w:sz w:val="24"/>
          <w:szCs w:val="24"/>
          <w:lang w:val="en-GB"/>
        </w:rPr>
        <w:tab/>
      </w:r>
    </w:p>
    <w:p w:rsidR="00D54CFE" w:rsidRPr="006D7B63" w:rsidRDefault="00D54CFE" w:rsidP="00E143D9">
      <w:pPr>
        <w:rPr>
          <w:rFonts w:ascii="Times New Roman" w:hAnsi="Times New Roman"/>
        </w:rPr>
      </w:pPr>
      <w:r>
        <w:rPr>
          <w:rFonts w:ascii="Times New Roman" w:hAnsi="Times New Roman"/>
        </w:rPr>
        <w:t>The responses from three provinces are still outstanding and these will be provided as soon as they are received.</w:t>
      </w:r>
    </w:p>
    <w:p w:rsidR="00D54CFE" w:rsidRDefault="00D54CFE" w:rsidP="00E143D9">
      <w:pPr>
        <w:rPr>
          <w:rFonts w:ascii="Times New Roman" w:hAnsi="Times New Roman"/>
        </w:rPr>
      </w:pPr>
    </w:p>
    <w:p w:rsidR="00D54CFE" w:rsidRDefault="00D54CFE" w:rsidP="00E143D9">
      <w:pPr>
        <w:rPr>
          <w:rFonts w:ascii="Times New Roman" w:hAnsi="Times New Roman"/>
        </w:rPr>
      </w:pPr>
    </w:p>
    <w:p w:rsidR="00D54CFE" w:rsidRDefault="00D54CFE" w:rsidP="00E143D9">
      <w:pPr>
        <w:rPr>
          <w:rFonts w:ascii="Times New Roman" w:hAnsi="Times New Roman"/>
        </w:rPr>
      </w:pPr>
    </w:p>
    <w:p w:rsidR="00D54CFE" w:rsidRDefault="00D54CFE" w:rsidP="00E143D9">
      <w:pPr>
        <w:rPr>
          <w:rFonts w:ascii="Times New Roman" w:hAnsi="Times New Roman"/>
        </w:rPr>
      </w:pPr>
    </w:p>
    <w:p w:rsidR="00D54CFE" w:rsidRDefault="00D54CFE" w:rsidP="00E143D9">
      <w:pPr>
        <w:rPr>
          <w:rFonts w:ascii="Times New Roman" w:hAnsi="Times New Roman"/>
        </w:rPr>
      </w:pPr>
    </w:p>
    <w:p w:rsidR="00D54CFE" w:rsidRDefault="00D54CFE" w:rsidP="00E143D9">
      <w:pPr>
        <w:rPr>
          <w:rFonts w:ascii="Times New Roman" w:hAnsi="Times New Roman"/>
        </w:rPr>
      </w:pPr>
    </w:p>
    <w:p w:rsidR="00D54CFE" w:rsidRDefault="00D54CFE" w:rsidP="00E143D9">
      <w:pPr>
        <w:rPr>
          <w:rFonts w:ascii="Times New Roman" w:hAnsi="Times New Roman"/>
        </w:rPr>
      </w:pPr>
    </w:p>
    <w:p w:rsidR="00D54CFE" w:rsidRDefault="00D54CFE" w:rsidP="00E143D9">
      <w:pPr>
        <w:rPr>
          <w:rFonts w:ascii="Times New Roman" w:hAnsi="Times New Roman"/>
        </w:rPr>
      </w:pPr>
    </w:p>
    <w:p w:rsidR="00D54CFE" w:rsidRDefault="00D54CFE" w:rsidP="00E143D9">
      <w:pPr>
        <w:rPr>
          <w:rFonts w:ascii="Times New Roman" w:hAnsi="Times New Roman"/>
        </w:rPr>
      </w:pPr>
    </w:p>
    <w:p w:rsidR="00D54CFE" w:rsidRDefault="00D54CFE" w:rsidP="00E143D9">
      <w:pPr>
        <w:rPr>
          <w:rFonts w:ascii="Times New Roman" w:hAnsi="Times New Roman"/>
        </w:rPr>
      </w:pPr>
    </w:p>
    <w:p w:rsidR="00D54CFE" w:rsidRDefault="00D54CFE" w:rsidP="00E143D9">
      <w:pPr>
        <w:rPr>
          <w:rFonts w:ascii="Times New Roman" w:hAnsi="Times New Roman"/>
        </w:rPr>
      </w:pPr>
    </w:p>
    <w:p w:rsidR="00D54CFE" w:rsidRDefault="00D54CFE" w:rsidP="00E143D9">
      <w:pPr>
        <w:rPr>
          <w:rFonts w:ascii="Times New Roman" w:hAnsi="Times New Roman"/>
        </w:rPr>
      </w:pPr>
    </w:p>
    <w:p w:rsidR="00D54CFE" w:rsidRDefault="00D54CFE" w:rsidP="00E143D9">
      <w:pPr>
        <w:rPr>
          <w:rFonts w:ascii="Times New Roman" w:hAnsi="Times New Roman"/>
        </w:rPr>
      </w:pPr>
    </w:p>
    <w:p w:rsidR="00D54CFE" w:rsidRDefault="00D54CFE" w:rsidP="00E143D9">
      <w:pPr>
        <w:rPr>
          <w:rFonts w:ascii="Times New Roman" w:hAnsi="Times New Roman"/>
        </w:rPr>
      </w:pPr>
    </w:p>
    <w:p w:rsidR="00D54CFE" w:rsidRDefault="00D54CFE" w:rsidP="00E143D9">
      <w:pPr>
        <w:rPr>
          <w:rFonts w:ascii="Times New Roman" w:hAnsi="Times New Roman"/>
        </w:rPr>
      </w:pPr>
    </w:p>
    <w:p w:rsidR="00D54CFE" w:rsidRDefault="00D54CFE" w:rsidP="00E143D9">
      <w:pPr>
        <w:rPr>
          <w:rFonts w:ascii="Times New Roman" w:hAnsi="Times New Roman"/>
        </w:rPr>
      </w:pPr>
    </w:p>
    <w:p w:rsidR="00D54CFE" w:rsidRDefault="00D54CFE" w:rsidP="00E143D9">
      <w:pPr>
        <w:rPr>
          <w:rFonts w:ascii="Times New Roman" w:hAnsi="Times New Roman"/>
        </w:rPr>
      </w:pPr>
    </w:p>
    <w:p w:rsidR="00D54CFE" w:rsidRPr="006D7B63" w:rsidRDefault="00D54CFE">
      <w:pPr>
        <w:rPr>
          <w:rFonts w:ascii="Times New Roman" w:hAnsi="Times New Roman"/>
        </w:rPr>
      </w:pPr>
    </w:p>
    <w:sectPr w:rsidR="00D54CFE" w:rsidRPr="006D7B63" w:rsidSect="00C0678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A6CAD"/>
    <w:multiLevelType w:val="hybridMultilevel"/>
    <w:tmpl w:val="2F3EB398"/>
    <w:lvl w:ilvl="0" w:tplc="AD0C4D26">
      <w:start w:val="1"/>
      <w:numFmt w:val="lowerLetter"/>
      <w:lvlText w:val="%1)"/>
      <w:lvlJc w:val="left"/>
      <w:pPr>
        <w:ind w:left="1713" w:hanging="360"/>
      </w:pPr>
      <w:rPr>
        <w:rFonts w:cs="Times New Roman" w:hint="default"/>
      </w:rPr>
    </w:lvl>
    <w:lvl w:ilvl="1" w:tplc="1C090019" w:tentative="1">
      <w:start w:val="1"/>
      <w:numFmt w:val="lowerLetter"/>
      <w:lvlText w:val="%2."/>
      <w:lvlJc w:val="left"/>
      <w:pPr>
        <w:ind w:left="2433" w:hanging="360"/>
      </w:pPr>
      <w:rPr>
        <w:rFonts w:cs="Times New Roman"/>
      </w:rPr>
    </w:lvl>
    <w:lvl w:ilvl="2" w:tplc="1C09001B" w:tentative="1">
      <w:start w:val="1"/>
      <w:numFmt w:val="lowerRoman"/>
      <w:lvlText w:val="%3."/>
      <w:lvlJc w:val="right"/>
      <w:pPr>
        <w:ind w:left="3153" w:hanging="180"/>
      </w:pPr>
      <w:rPr>
        <w:rFonts w:cs="Times New Roman"/>
      </w:rPr>
    </w:lvl>
    <w:lvl w:ilvl="3" w:tplc="1C09000F" w:tentative="1">
      <w:start w:val="1"/>
      <w:numFmt w:val="decimal"/>
      <w:lvlText w:val="%4."/>
      <w:lvlJc w:val="left"/>
      <w:pPr>
        <w:ind w:left="3873" w:hanging="360"/>
      </w:pPr>
      <w:rPr>
        <w:rFonts w:cs="Times New Roman"/>
      </w:rPr>
    </w:lvl>
    <w:lvl w:ilvl="4" w:tplc="1C090019" w:tentative="1">
      <w:start w:val="1"/>
      <w:numFmt w:val="lowerLetter"/>
      <w:lvlText w:val="%5."/>
      <w:lvlJc w:val="left"/>
      <w:pPr>
        <w:ind w:left="4593" w:hanging="360"/>
      </w:pPr>
      <w:rPr>
        <w:rFonts w:cs="Times New Roman"/>
      </w:rPr>
    </w:lvl>
    <w:lvl w:ilvl="5" w:tplc="1C09001B" w:tentative="1">
      <w:start w:val="1"/>
      <w:numFmt w:val="lowerRoman"/>
      <w:lvlText w:val="%6."/>
      <w:lvlJc w:val="right"/>
      <w:pPr>
        <w:ind w:left="5313" w:hanging="180"/>
      </w:pPr>
      <w:rPr>
        <w:rFonts w:cs="Times New Roman"/>
      </w:rPr>
    </w:lvl>
    <w:lvl w:ilvl="6" w:tplc="1C09000F" w:tentative="1">
      <w:start w:val="1"/>
      <w:numFmt w:val="decimal"/>
      <w:lvlText w:val="%7."/>
      <w:lvlJc w:val="left"/>
      <w:pPr>
        <w:ind w:left="6033" w:hanging="360"/>
      </w:pPr>
      <w:rPr>
        <w:rFonts w:cs="Times New Roman"/>
      </w:rPr>
    </w:lvl>
    <w:lvl w:ilvl="7" w:tplc="1C090019" w:tentative="1">
      <w:start w:val="1"/>
      <w:numFmt w:val="lowerLetter"/>
      <w:lvlText w:val="%8."/>
      <w:lvlJc w:val="left"/>
      <w:pPr>
        <w:ind w:left="6753" w:hanging="360"/>
      </w:pPr>
      <w:rPr>
        <w:rFonts w:cs="Times New Roman"/>
      </w:rPr>
    </w:lvl>
    <w:lvl w:ilvl="8" w:tplc="1C09001B" w:tentative="1">
      <w:start w:val="1"/>
      <w:numFmt w:val="lowerRoman"/>
      <w:lvlText w:val="%9."/>
      <w:lvlJc w:val="right"/>
      <w:pPr>
        <w:ind w:left="7473"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B63"/>
    <w:rsid w:val="002C32A6"/>
    <w:rsid w:val="00384EC3"/>
    <w:rsid w:val="003B39A7"/>
    <w:rsid w:val="00405587"/>
    <w:rsid w:val="004A2F02"/>
    <w:rsid w:val="006D7B63"/>
    <w:rsid w:val="00744173"/>
    <w:rsid w:val="007A4190"/>
    <w:rsid w:val="007F25CB"/>
    <w:rsid w:val="00830D56"/>
    <w:rsid w:val="00857A1D"/>
    <w:rsid w:val="00860464"/>
    <w:rsid w:val="008E742B"/>
    <w:rsid w:val="009B6115"/>
    <w:rsid w:val="00A26B14"/>
    <w:rsid w:val="00A666AB"/>
    <w:rsid w:val="00B63FEC"/>
    <w:rsid w:val="00B6783D"/>
    <w:rsid w:val="00C06788"/>
    <w:rsid w:val="00CB38BB"/>
    <w:rsid w:val="00D34C31"/>
    <w:rsid w:val="00D54CFE"/>
    <w:rsid w:val="00E143D9"/>
    <w:rsid w:val="00E67F6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788"/>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143D9"/>
    <w:pPr>
      <w:ind w:left="720"/>
      <w:contextualSpacing/>
    </w:pPr>
  </w:style>
  <w:style w:type="paragraph" w:styleId="NoSpacing">
    <w:name w:val="No Spacing"/>
    <w:uiPriority w:val="99"/>
    <w:qFormat/>
    <w:rsid w:val="00E143D9"/>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247</Words>
  <Characters>1412</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mahada.l</dc:creator>
  <cp:keywords/>
  <dc:description/>
  <cp:lastModifiedBy>schuene</cp:lastModifiedBy>
  <cp:revision>2</cp:revision>
  <dcterms:created xsi:type="dcterms:W3CDTF">2015-07-10T07:23:00Z</dcterms:created>
  <dcterms:modified xsi:type="dcterms:W3CDTF">2015-07-10T07:23:00Z</dcterms:modified>
</cp:coreProperties>
</file>