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CA05D9" w:rsidRDefault="00CA05D9" w:rsidP="00670234">
      <w:pPr>
        <w:spacing w:after="0" w:line="320" w:lineRule="exact"/>
        <w:jc w:val="both"/>
        <w:rPr>
          <w:rFonts w:ascii="Arial Narrow" w:eastAsia="Times New Roman" w:hAnsi="Arial Narrow" w:cs="Arial"/>
          <w:b/>
          <w:bCs/>
          <w:sz w:val="24"/>
          <w:szCs w:val="24"/>
          <w:lang w:val="en-GB"/>
        </w:rPr>
      </w:pPr>
    </w:p>
    <w:p w:rsidR="001477A4" w:rsidRPr="004F0EA8" w:rsidRDefault="001477A4" w:rsidP="00670234">
      <w:pPr>
        <w:spacing w:after="0" w:line="320" w:lineRule="exact"/>
        <w:jc w:val="both"/>
        <w:rPr>
          <w:rFonts w:ascii="Arial" w:eastAsia="Times New Roman" w:hAnsi="Arial" w:cs="Arial"/>
          <w:b/>
          <w:bCs/>
          <w:sz w:val="24"/>
          <w:szCs w:val="24"/>
          <w:lang w:val="en-GB"/>
        </w:rPr>
      </w:pPr>
      <w:r w:rsidRPr="004F0EA8">
        <w:rPr>
          <w:rFonts w:ascii="Arial" w:eastAsia="Times New Roman" w:hAnsi="Arial" w:cs="Arial"/>
          <w:b/>
          <w:bCs/>
          <w:sz w:val="24"/>
          <w:szCs w:val="24"/>
          <w:lang w:val="en-GB"/>
        </w:rPr>
        <w:t>NATIONAL ASSEMBLY</w:t>
      </w:r>
    </w:p>
    <w:p w:rsidR="001477A4" w:rsidRPr="004F0EA8" w:rsidRDefault="001477A4" w:rsidP="00670234">
      <w:pPr>
        <w:spacing w:after="0" w:line="320" w:lineRule="exact"/>
        <w:jc w:val="both"/>
        <w:rPr>
          <w:rFonts w:ascii="Arial" w:eastAsia="Times New Roman" w:hAnsi="Arial" w:cs="Arial"/>
          <w:b/>
          <w:bCs/>
          <w:sz w:val="24"/>
          <w:szCs w:val="24"/>
          <w:lang w:val="en-GB"/>
        </w:rPr>
      </w:pPr>
    </w:p>
    <w:p w:rsidR="00CA05D9" w:rsidRPr="004F0EA8" w:rsidRDefault="00CA05D9" w:rsidP="00CA05D9">
      <w:pPr>
        <w:spacing w:after="0" w:line="320" w:lineRule="exact"/>
        <w:jc w:val="both"/>
        <w:rPr>
          <w:rFonts w:ascii="Arial" w:eastAsia="Times New Roman" w:hAnsi="Arial" w:cs="Arial"/>
          <w:b/>
          <w:bCs/>
          <w:sz w:val="24"/>
          <w:szCs w:val="24"/>
          <w:lang w:val="en-GB"/>
        </w:rPr>
      </w:pPr>
      <w:r w:rsidRPr="004F0EA8">
        <w:rPr>
          <w:rFonts w:ascii="Arial" w:eastAsia="Times New Roman" w:hAnsi="Arial" w:cs="Arial"/>
          <w:b/>
          <w:bCs/>
          <w:sz w:val="24"/>
          <w:szCs w:val="24"/>
          <w:lang w:val="en-GB"/>
        </w:rPr>
        <w:t>QUESTION FOR WRITTEN REPLY</w:t>
      </w:r>
    </w:p>
    <w:p w:rsidR="00CA05D9" w:rsidRPr="004F0EA8" w:rsidRDefault="00CA05D9" w:rsidP="00CA05D9">
      <w:pPr>
        <w:spacing w:after="0" w:line="320" w:lineRule="exact"/>
        <w:jc w:val="both"/>
        <w:rPr>
          <w:rFonts w:ascii="Arial" w:eastAsia="Times New Roman" w:hAnsi="Arial" w:cs="Arial"/>
          <w:b/>
          <w:bCs/>
          <w:sz w:val="24"/>
          <w:szCs w:val="24"/>
          <w:lang w:val="en-GB"/>
        </w:rPr>
      </w:pPr>
    </w:p>
    <w:p w:rsidR="00CA05D9" w:rsidRPr="004F0EA8" w:rsidRDefault="00CA05D9" w:rsidP="00CA05D9">
      <w:pPr>
        <w:keepNext/>
        <w:spacing w:after="0" w:line="320" w:lineRule="exact"/>
        <w:jc w:val="both"/>
        <w:outlineLvl w:val="0"/>
        <w:rPr>
          <w:rFonts w:ascii="Arial" w:eastAsia="Times New Roman" w:hAnsi="Arial" w:cs="Arial"/>
          <w:b/>
          <w:bCs/>
          <w:sz w:val="24"/>
          <w:szCs w:val="24"/>
          <w:lang w:val="en-GB"/>
        </w:rPr>
      </w:pPr>
      <w:r w:rsidRPr="004F0EA8">
        <w:rPr>
          <w:rFonts w:ascii="Arial" w:eastAsia="Times New Roman" w:hAnsi="Arial" w:cs="Arial"/>
          <w:b/>
          <w:bCs/>
          <w:sz w:val="24"/>
          <w:szCs w:val="24"/>
          <w:lang w:val="en-GB"/>
        </w:rPr>
        <w:t>QUESTION NO. 2338</w:t>
      </w:r>
    </w:p>
    <w:p w:rsidR="00CA05D9" w:rsidRPr="004F0EA8" w:rsidRDefault="00CA05D9" w:rsidP="00CA05D9">
      <w:pPr>
        <w:spacing w:after="0" w:line="240" w:lineRule="auto"/>
        <w:rPr>
          <w:rFonts w:ascii="Arial" w:eastAsia="Times New Roman" w:hAnsi="Arial" w:cs="Arial"/>
          <w:sz w:val="24"/>
          <w:szCs w:val="24"/>
          <w:lang w:val="en-GB"/>
        </w:rPr>
      </w:pPr>
    </w:p>
    <w:p w:rsidR="00CA05D9" w:rsidRPr="004F0EA8" w:rsidRDefault="00CA05D9" w:rsidP="00CA05D9">
      <w:pPr>
        <w:spacing w:after="0" w:line="320" w:lineRule="exact"/>
        <w:jc w:val="both"/>
        <w:rPr>
          <w:rFonts w:ascii="Arial" w:eastAsia="Times New Roman" w:hAnsi="Arial" w:cs="Arial"/>
          <w:b/>
          <w:bCs/>
          <w:sz w:val="24"/>
          <w:szCs w:val="24"/>
          <w:lang w:val="en-GB"/>
        </w:rPr>
      </w:pPr>
      <w:r w:rsidRPr="004F0EA8">
        <w:rPr>
          <w:rFonts w:ascii="Arial" w:eastAsia="Times New Roman" w:hAnsi="Arial" w:cs="Arial"/>
          <w:b/>
          <w:bCs/>
          <w:sz w:val="24"/>
          <w:szCs w:val="24"/>
          <w:lang w:val="en-GB"/>
        </w:rPr>
        <w:t xml:space="preserve">DATE OF PUBLICATION: FRIDAY, 5 November 2021 </w:t>
      </w:r>
    </w:p>
    <w:p w:rsidR="00CA05D9" w:rsidRPr="004F0EA8" w:rsidRDefault="00CA05D9" w:rsidP="00CA05D9">
      <w:pPr>
        <w:spacing w:after="0" w:line="320" w:lineRule="exact"/>
        <w:jc w:val="both"/>
        <w:rPr>
          <w:rFonts w:ascii="Arial" w:eastAsia="Times New Roman" w:hAnsi="Arial" w:cs="Arial"/>
          <w:b/>
          <w:bCs/>
          <w:sz w:val="24"/>
          <w:szCs w:val="24"/>
          <w:lang w:val="en-GB"/>
        </w:rPr>
      </w:pPr>
    </w:p>
    <w:p w:rsidR="00CA05D9" w:rsidRPr="004F0EA8" w:rsidRDefault="00CA05D9" w:rsidP="00CA05D9">
      <w:pPr>
        <w:keepNext/>
        <w:spacing w:after="0" w:line="320" w:lineRule="exact"/>
        <w:jc w:val="both"/>
        <w:outlineLvl w:val="1"/>
        <w:rPr>
          <w:rFonts w:ascii="Arial" w:eastAsia="Times New Roman" w:hAnsi="Arial" w:cs="Arial"/>
          <w:b/>
          <w:bCs/>
          <w:sz w:val="24"/>
          <w:szCs w:val="24"/>
          <w:lang w:val="en-GB"/>
        </w:rPr>
      </w:pPr>
      <w:r w:rsidRPr="004F0EA8">
        <w:rPr>
          <w:rFonts w:ascii="Arial" w:eastAsia="Times New Roman" w:hAnsi="Arial" w:cs="Arial"/>
          <w:b/>
          <w:bCs/>
          <w:sz w:val="24"/>
          <w:szCs w:val="24"/>
          <w:lang w:val="en-GB"/>
        </w:rPr>
        <w:t>INTERNAL QUESTION PAPER 23 – 2021</w:t>
      </w:r>
    </w:p>
    <w:p w:rsidR="00CA05D9" w:rsidRPr="004F0EA8" w:rsidRDefault="00CA05D9" w:rsidP="00CA05D9">
      <w:pPr>
        <w:spacing w:after="0" w:line="240" w:lineRule="auto"/>
        <w:rPr>
          <w:rFonts w:ascii="Arial" w:eastAsia="Times New Roman" w:hAnsi="Arial" w:cs="Arial"/>
          <w:sz w:val="24"/>
          <w:szCs w:val="24"/>
          <w:lang w:val="en-GB"/>
        </w:rPr>
      </w:pPr>
    </w:p>
    <w:p w:rsidR="00CA05D9" w:rsidRPr="004F0EA8" w:rsidRDefault="00CA05D9" w:rsidP="00CA05D9">
      <w:pPr>
        <w:spacing w:after="0" w:line="240" w:lineRule="auto"/>
        <w:rPr>
          <w:rFonts w:ascii="Arial" w:eastAsia="Times New Roman" w:hAnsi="Arial" w:cs="Arial"/>
          <w:sz w:val="24"/>
          <w:szCs w:val="24"/>
          <w:lang w:val="en-GB"/>
        </w:rPr>
      </w:pPr>
    </w:p>
    <w:p w:rsidR="00CA05D9" w:rsidRPr="004F0EA8" w:rsidRDefault="00CA05D9" w:rsidP="001A61A9">
      <w:pPr>
        <w:spacing w:before="100" w:beforeAutospacing="1" w:after="100" w:afterAutospacing="1" w:line="320" w:lineRule="exact"/>
        <w:ind w:left="709" w:hanging="709"/>
        <w:jc w:val="both"/>
        <w:outlineLvl w:val="0"/>
        <w:rPr>
          <w:rFonts w:ascii="Arial" w:hAnsi="Arial" w:cs="Arial"/>
          <w:b/>
          <w:sz w:val="24"/>
          <w:szCs w:val="24"/>
        </w:rPr>
      </w:pPr>
      <w:r w:rsidRPr="004F0EA8">
        <w:rPr>
          <w:rFonts w:ascii="Arial" w:hAnsi="Arial" w:cs="Arial"/>
          <w:b/>
          <w:bCs/>
          <w:sz w:val="24"/>
          <w:szCs w:val="24"/>
          <w:lang w:val="de-DE"/>
        </w:rPr>
        <w:t xml:space="preserve">2338. Dr D T George </w:t>
      </w:r>
      <w:r w:rsidRPr="004F0EA8">
        <w:rPr>
          <w:rFonts w:ascii="Arial" w:hAnsi="Arial" w:cs="Arial"/>
          <w:b/>
          <w:bCs/>
          <w:sz w:val="24"/>
          <w:szCs w:val="24"/>
        </w:rPr>
        <w:t xml:space="preserve">(DA) to ask the Minister of Home Affairs: </w:t>
      </w:r>
      <w:r w:rsidRPr="004F0EA8">
        <w:rPr>
          <w:rFonts w:ascii="Arial" w:hAnsi="Arial" w:cs="Arial"/>
          <w:b/>
          <w:bCs/>
          <w:i/>
          <w:iCs/>
          <w:sz w:val="24"/>
          <w:szCs w:val="24"/>
        </w:rPr>
        <w:t>[Interdepartmentally transferred from Finance with effect 9 November 2021]:</w:t>
      </w:r>
    </w:p>
    <w:p w:rsidR="00CA05D9" w:rsidRPr="004F0EA8" w:rsidRDefault="00CA05D9" w:rsidP="001A61A9">
      <w:pPr>
        <w:tabs>
          <w:tab w:val="left" w:pos="709"/>
        </w:tabs>
        <w:spacing w:before="100" w:beforeAutospacing="1" w:after="100" w:afterAutospacing="1" w:line="320" w:lineRule="exact"/>
        <w:ind w:left="709" w:hanging="709"/>
        <w:jc w:val="both"/>
        <w:outlineLvl w:val="0"/>
        <w:rPr>
          <w:rFonts w:ascii="Arial" w:hAnsi="Arial" w:cs="Arial"/>
          <w:sz w:val="24"/>
          <w:szCs w:val="24"/>
        </w:rPr>
      </w:pPr>
      <w:r w:rsidRPr="004F0EA8">
        <w:rPr>
          <w:rFonts w:ascii="Arial" w:hAnsi="Arial" w:cs="Arial"/>
          <w:sz w:val="24"/>
          <w:szCs w:val="24"/>
        </w:rPr>
        <w:t xml:space="preserve">(1) </w:t>
      </w:r>
      <w:r w:rsidRPr="004F0EA8">
        <w:rPr>
          <w:rFonts w:ascii="Arial" w:hAnsi="Arial" w:cs="Arial"/>
          <w:sz w:val="24"/>
          <w:szCs w:val="24"/>
        </w:rPr>
        <w:tab/>
        <w:t>On what date was the Tender Bulletin last published;</w:t>
      </w:r>
    </w:p>
    <w:p w:rsidR="00CA05D9" w:rsidRPr="004F0EA8" w:rsidRDefault="00CA05D9" w:rsidP="001A61A9">
      <w:pPr>
        <w:tabs>
          <w:tab w:val="left" w:pos="709"/>
        </w:tabs>
        <w:spacing w:before="100" w:beforeAutospacing="1" w:after="100" w:afterAutospacing="1" w:line="320" w:lineRule="exact"/>
        <w:ind w:left="709" w:hanging="709"/>
        <w:jc w:val="both"/>
        <w:outlineLvl w:val="0"/>
        <w:rPr>
          <w:rFonts w:ascii="Arial" w:hAnsi="Arial" w:cs="Arial"/>
          <w:sz w:val="24"/>
          <w:szCs w:val="24"/>
        </w:rPr>
      </w:pPr>
      <w:r w:rsidRPr="004F0EA8">
        <w:rPr>
          <w:rFonts w:ascii="Arial" w:hAnsi="Arial" w:cs="Arial"/>
          <w:sz w:val="24"/>
          <w:szCs w:val="24"/>
        </w:rPr>
        <w:t xml:space="preserve">(2) </w:t>
      </w:r>
      <w:r w:rsidRPr="004F0EA8">
        <w:rPr>
          <w:rFonts w:ascii="Arial" w:hAnsi="Arial" w:cs="Arial"/>
          <w:sz w:val="24"/>
          <w:szCs w:val="24"/>
        </w:rPr>
        <w:tab/>
        <w:t xml:space="preserve">whether there have been any delays in the publication of the bulletin; if not, what is the position in this regard; if so, (a) what were the causes of the delay in each case and (b) on what date is it envisaged it be published next? </w:t>
      </w:r>
      <w:r w:rsidRPr="004F0EA8">
        <w:rPr>
          <w:rFonts w:ascii="Arial" w:hAnsi="Arial" w:cs="Arial"/>
          <w:sz w:val="24"/>
          <w:szCs w:val="24"/>
        </w:rPr>
        <w:tab/>
      </w:r>
      <w:r w:rsidRPr="004F0EA8">
        <w:rPr>
          <w:rFonts w:ascii="Arial" w:hAnsi="Arial" w:cs="Arial"/>
          <w:sz w:val="24"/>
          <w:szCs w:val="24"/>
        </w:rPr>
        <w:tab/>
        <w:t>NW2659E</w:t>
      </w:r>
    </w:p>
    <w:p w:rsidR="00CA05D9" w:rsidRPr="004F0EA8" w:rsidRDefault="00CA05D9" w:rsidP="001A61A9">
      <w:pPr>
        <w:tabs>
          <w:tab w:val="left" w:pos="709"/>
        </w:tabs>
        <w:spacing w:before="100" w:beforeAutospacing="1" w:after="100" w:afterAutospacing="1" w:line="320" w:lineRule="exact"/>
        <w:ind w:left="709" w:hanging="709"/>
        <w:jc w:val="both"/>
        <w:outlineLvl w:val="0"/>
        <w:rPr>
          <w:rFonts w:ascii="Arial" w:hAnsi="Arial" w:cs="Arial"/>
          <w:sz w:val="24"/>
          <w:szCs w:val="24"/>
        </w:rPr>
      </w:pPr>
      <w:r w:rsidRPr="004F0EA8">
        <w:rPr>
          <w:rFonts w:ascii="Arial" w:hAnsi="Arial" w:cs="Arial"/>
          <w:b/>
          <w:sz w:val="24"/>
          <w:szCs w:val="24"/>
        </w:rPr>
        <w:t>REPLY</w:t>
      </w:r>
      <w:r w:rsidRPr="004F0EA8">
        <w:rPr>
          <w:rFonts w:ascii="Arial" w:hAnsi="Arial" w:cs="Arial"/>
          <w:sz w:val="24"/>
          <w:szCs w:val="24"/>
        </w:rPr>
        <w:t>:</w:t>
      </w:r>
    </w:p>
    <w:p w:rsidR="00CA05D9" w:rsidRPr="004F0EA8" w:rsidRDefault="00CA05D9" w:rsidP="001A61A9">
      <w:pPr>
        <w:numPr>
          <w:ilvl w:val="0"/>
          <w:numId w:val="2"/>
        </w:numPr>
        <w:tabs>
          <w:tab w:val="left" w:pos="709"/>
        </w:tabs>
        <w:spacing w:before="100" w:beforeAutospacing="1" w:after="100" w:afterAutospacing="1" w:line="320" w:lineRule="exact"/>
        <w:ind w:hanging="1065"/>
        <w:jc w:val="both"/>
        <w:outlineLvl w:val="0"/>
        <w:rPr>
          <w:rFonts w:ascii="Arial" w:hAnsi="Arial" w:cs="Arial"/>
          <w:sz w:val="24"/>
          <w:szCs w:val="24"/>
        </w:rPr>
      </w:pPr>
      <w:r w:rsidRPr="004F0EA8">
        <w:rPr>
          <w:rFonts w:ascii="Arial" w:hAnsi="Arial" w:cs="Arial"/>
          <w:sz w:val="24"/>
          <w:szCs w:val="24"/>
        </w:rPr>
        <w:t>The last Tender Bulletin was last published on 29 January 2021.</w:t>
      </w:r>
    </w:p>
    <w:p w:rsidR="00CA05D9" w:rsidRPr="004F0EA8" w:rsidRDefault="00CA05D9" w:rsidP="001A61A9">
      <w:pPr>
        <w:tabs>
          <w:tab w:val="left" w:pos="709"/>
        </w:tabs>
        <w:spacing w:before="100" w:beforeAutospacing="1" w:after="100" w:afterAutospacing="1" w:line="320" w:lineRule="exact"/>
        <w:ind w:left="709" w:hanging="709"/>
        <w:jc w:val="both"/>
        <w:outlineLvl w:val="0"/>
        <w:rPr>
          <w:rFonts w:ascii="Arial" w:hAnsi="Arial" w:cs="Arial"/>
          <w:sz w:val="24"/>
          <w:szCs w:val="24"/>
        </w:rPr>
      </w:pPr>
      <w:r w:rsidRPr="004F0EA8">
        <w:rPr>
          <w:rFonts w:ascii="Arial" w:hAnsi="Arial" w:cs="Arial"/>
          <w:sz w:val="24"/>
          <w:szCs w:val="24"/>
        </w:rPr>
        <w:t>(2)(a)</w:t>
      </w:r>
      <w:r w:rsidRPr="004F0EA8">
        <w:rPr>
          <w:rFonts w:ascii="Arial" w:hAnsi="Arial" w:cs="Arial"/>
          <w:sz w:val="24"/>
          <w:szCs w:val="24"/>
        </w:rPr>
        <w:tab/>
      </w:r>
      <w:r w:rsidRPr="004F0EA8">
        <w:rPr>
          <w:rFonts w:ascii="Arial" w:hAnsi="Arial" w:cs="Arial"/>
          <w:sz w:val="24"/>
          <w:szCs w:val="24"/>
        </w:rPr>
        <w:tab/>
        <w:t xml:space="preserve">The delays on the publication of the tender bulletin was as a result of the power surge that hit the GPW data centre on 4 February 2021, which damaged critical servers, resulting in the crashing of the eGazette systems and disabling the publishing of all Government gazettes, including the Tender Bulletin. </w:t>
      </w:r>
    </w:p>
    <w:p w:rsidR="00CA05D9" w:rsidRPr="004F0EA8" w:rsidRDefault="00CA05D9" w:rsidP="001A61A9">
      <w:pPr>
        <w:tabs>
          <w:tab w:val="left" w:pos="709"/>
        </w:tabs>
        <w:spacing w:before="100" w:beforeAutospacing="1" w:after="100" w:afterAutospacing="1" w:line="320" w:lineRule="exact"/>
        <w:ind w:left="709" w:hanging="709"/>
        <w:jc w:val="both"/>
        <w:outlineLvl w:val="0"/>
        <w:rPr>
          <w:rFonts w:ascii="Arial" w:hAnsi="Arial" w:cs="Arial"/>
          <w:sz w:val="24"/>
          <w:szCs w:val="24"/>
        </w:rPr>
      </w:pPr>
      <w:r w:rsidRPr="004F0EA8">
        <w:rPr>
          <w:rFonts w:ascii="Arial" w:hAnsi="Arial" w:cs="Arial"/>
          <w:sz w:val="24"/>
          <w:szCs w:val="24"/>
        </w:rPr>
        <w:t>(2)(b)</w:t>
      </w:r>
      <w:r w:rsidRPr="004F0EA8">
        <w:rPr>
          <w:rFonts w:ascii="Arial" w:hAnsi="Arial" w:cs="Arial"/>
          <w:sz w:val="24"/>
          <w:szCs w:val="24"/>
        </w:rPr>
        <w:tab/>
        <w:t xml:space="preserve">GPW had to work on manual mode to publish the National and Provincial gazettes. However due to its format, sensitivity and complexity of its content the Tender Bulletin could not be processed manually. </w:t>
      </w:r>
    </w:p>
    <w:p w:rsidR="00CA05D9" w:rsidRPr="004F0EA8" w:rsidRDefault="00CA05D9" w:rsidP="001A61A9">
      <w:pPr>
        <w:tabs>
          <w:tab w:val="left" w:pos="567"/>
        </w:tabs>
        <w:spacing w:before="100" w:beforeAutospacing="1" w:after="100" w:afterAutospacing="1" w:line="320" w:lineRule="exact"/>
        <w:ind w:left="709"/>
        <w:jc w:val="both"/>
        <w:outlineLvl w:val="0"/>
        <w:rPr>
          <w:rFonts w:ascii="Arial" w:hAnsi="Arial" w:cs="Arial"/>
          <w:sz w:val="24"/>
          <w:szCs w:val="24"/>
        </w:rPr>
      </w:pPr>
      <w:r w:rsidRPr="004F0EA8">
        <w:rPr>
          <w:rFonts w:ascii="Arial" w:hAnsi="Arial" w:cs="Arial"/>
          <w:sz w:val="24"/>
          <w:szCs w:val="24"/>
        </w:rPr>
        <w:t>GPW has appointed the service provider to rebuild and automate the eGazette system and also work on the back-up systems.  The project milestones are expected to have been achieved by the 31</w:t>
      </w:r>
      <w:r w:rsidRPr="004F0EA8">
        <w:rPr>
          <w:rFonts w:ascii="Arial" w:hAnsi="Arial" w:cs="Arial"/>
          <w:sz w:val="24"/>
          <w:szCs w:val="24"/>
          <w:vertAlign w:val="superscript"/>
        </w:rPr>
        <w:t>st</w:t>
      </w:r>
      <w:r w:rsidRPr="004F0EA8">
        <w:rPr>
          <w:rFonts w:ascii="Arial" w:hAnsi="Arial" w:cs="Arial"/>
          <w:sz w:val="24"/>
          <w:szCs w:val="24"/>
        </w:rPr>
        <w:t xml:space="preserve"> March 2022,</w:t>
      </w:r>
      <w:r w:rsidR="001A61A9" w:rsidRPr="004F0EA8">
        <w:rPr>
          <w:rFonts w:ascii="Arial" w:hAnsi="Arial" w:cs="Arial"/>
          <w:sz w:val="24"/>
          <w:szCs w:val="24"/>
        </w:rPr>
        <w:t xml:space="preserve"> and </w:t>
      </w:r>
      <w:r w:rsidRPr="004F0EA8">
        <w:rPr>
          <w:rFonts w:ascii="Arial" w:hAnsi="Arial" w:cs="Arial"/>
          <w:sz w:val="24"/>
          <w:szCs w:val="24"/>
        </w:rPr>
        <w:t>the</w:t>
      </w:r>
      <w:r w:rsidR="001A61A9" w:rsidRPr="004F0EA8">
        <w:rPr>
          <w:rFonts w:ascii="Arial" w:hAnsi="Arial" w:cs="Arial"/>
          <w:sz w:val="24"/>
          <w:szCs w:val="24"/>
        </w:rPr>
        <w:t xml:space="preserve">n publishing </w:t>
      </w:r>
      <w:r w:rsidRPr="004F0EA8">
        <w:rPr>
          <w:rFonts w:ascii="Arial" w:hAnsi="Arial" w:cs="Arial"/>
          <w:sz w:val="24"/>
          <w:szCs w:val="24"/>
        </w:rPr>
        <w:t>of the Tender Bulletin will resume.</w:t>
      </w:r>
      <w:r w:rsidRPr="004F0EA8">
        <w:rPr>
          <w:rFonts w:ascii="Arial" w:hAnsi="Arial" w:cs="Arial"/>
          <w:sz w:val="24"/>
          <w:szCs w:val="24"/>
        </w:rPr>
        <w:tab/>
      </w:r>
      <w:r w:rsidRPr="004F0EA8">
        <w:rPr>
          <w:rFonts w:ascii="Arial" w:hAnsi="Arial" w:cs="Arial"/>
          <w:sz w:val="24"/>
          <w:szCs w:val="24"/>
        </w:rPr>
        <w:tab/>
        <w:t xml:space="preserve"> </w:t>
      </w:r>
    </w:p>
    <w:p w:rsidR="00E35CAC" w:rsidRPr="004F0EA8" w:rsidRDefault="00E35CAC" w:rsidP="001A61A9">
      <w:pPr>
        <w:spacing w:after="0" w:line="320" w:lineRule="exact"/>
        <w:jc w:val="both"/>
        <w:rPr>
          <w:rFonts w:ascii="Arial" w:eastAsia="Times New Roman" w:hAnsi="Arial" w:cs="Arial"/>
          <w:sz w:val="24"/>
          <w:szCs w:val="24"/>
          <w:lang w:eastAsia="en-ZA"/>
        </w:rPr>
      </w:pPr>
    </w:p>
    <w:p w:rsidR="00213EFF" w:rsidRPr="004F0EA8" w:rsidRDefault="004F0EA8" w:rsidP="001A61A9">
      <w:pPr>
        <w:tabs>
          <w:tab w:val="left" w:pos="0"/>
        </w:tabs>
        <w:spacing w:after="0" w:line="320" w:lineRule="exact"/>
        <w:jc w:val="both"/>
        <w:rPr>
          <w:rFonts w:ascii="Arial" w:eastAsia="Times New Roman" w:hAnsi="Arial" w:cs="Arial"/>
          <w:sz w:val="24"/>
          <w:szCs w:val="24"/>
          <w:lang w:eastAsia="en-ZA"/>
        </w:rPr>
      </w:pPr>
      <w:r>
        <w:rPr>
          <w:rFonts w:ascii="Arial" w:eastAsia="Times New Roman" w:hAnsi="Arial" w:cs="Arial"/>
          <w:b/>
          <w:sz w:val="24"/>
          <w:szCs w:val="24"/>
          <w:lang w:val="en-GB"/>
        </w:rPr>
        <w:t>END</w:t>
      </w:r>
    </w:p>
    <w:sectPr w:rsidR="00213EFF" w:rsidRPr="004F0EA8" w:rsidSect="001477A4">
      <w:footerReference w:type="even" r:id="rId7"/>
      <w:footerReference w:type="default" r:id="rId8"/>
      <w:footerReference w:type="first" r:id="rId9"/>
      <w:pgSz w:w="12240" w:h="15840" w:code="1"/>
      <w:pgMar w:top="568"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43" w:rsidRDefault="00E97F43" w:rsidP="00670234">
      <w:pPr>
        <w:spacing w:after="0" w:line="240" w:lineRule="auto"/>
      </w:pPr>
      <w:r>
        <w:separator/>
      </w:r>
    </w:p>
  </w:endnote>
  <w:endnote w:type="continuationSeparator" w:id="0">
    <w:p w:rsidR="00E97F43" w:rsidRDefault="00E97F43"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A05D9" w:rsidP="00784949">
    <w:pPr>
      <w:pStyle w:val="Footer"/>
      <w:pBdr>
        <w:top w:val="thinThickSmallGap" w:sz="24" w:space="1" w:color="622423"/>
      </w:pBdr>
      <w:tabs>
        <w:tab w:val="clear" w:pos="4513"/>
        <w:tab w:val="clear" w:pos="9026"/>
        <w:tab w:val="right" w:pos="9360"/>
      </w:tabs>
      <w:rPr>
        <w:rFonts w:ascii="Cambria" w:eastAsia="Times New Roman" w:hAnsi="Cambria"/>
      </w:rPr>
    </w:pPr>
    <w:r w:rsidRPr="00CA05D9">
      <w:rPr>
        <w:rFonts w:ascii="Arial" w:hAnsi="Arial" w:cs="Arial"/>
        <w:b/>
        <w:bCs/>
        <w:sz w:val="20"/>
        <w:szCs w:val="20"/>
        <w:lang w:val="de-DE"/>
      </w:rPr>
      <w:t xml:space="preserve">2338. Dr D T George </w:t>
    </w:r>
    <w:r w:rsidRPr="00CA05D9">
      <w:rPr>
        <w:rFonts w:ascii="Arial" w:hAnsi="Arial" w:cs="Arial"/>
        <w:b/>
        <w:bCs/>
        <w:sz w:val="20"/>
        <w:szCs w:val="20"/>
      </w:rPr>
      <w:t>(DA) to ask the Minister of Home Affairs</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4F0EA8" w:rsidRPr="004F0EA8">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CA05D9" w:rsidP="00784949">
    <w:pPr>
      <w:pStyle w:val="Footer"/>
      <w:pBdr>
        <w:top w:val="thinThickSmallGap" w:sz="24" w:space="1" w:color="622423"/>
      </w:pBdr>
      <w:tabs>
        <w:tab w:val="clear" w:pos="4513"/>
        <w:tab w:val="clear" w:pos="9026"/>
        <w:tab w:val="right" w:pos="9360"/>
      </w:tabs>
      <w:rPr>
        <w:rFonts w:ascii="Cambria" w:eastAsia="Times New Roman" w:hAnsi="Cambria"/>
      </w:rPr>
    </w:pPr>
    <w:r w:rsidRPr="00CA05D9">
      <w:rPr>
        <w:rFonts w:ascii="Arial" w:hAnsi="Arial" w:cs="Arial"/>
        <w:b/>
        <w:bCs/>
        <w:sz w:val="20"/>
        <w:szCs w:val="20"/>
        <w:lang w:val="de-DE"/>
      </w:rPr>
      <w:t xml:space="preserve">2338. Dr D T George </w:t>
    </w:r>
    <w:r w:rsidRPr="00CA05D9">
      <w:rPr>
        <w:rFonts w:ascii="Arial" w:hAnsi="Arial" w:cs="Arial"/>
        <w:b/>
        <w:bCs/>
        <w:sz w:val="20"/>
        <w:szCs w:val="20"/>
      </w:rPr>
      <w:t>(DA) to ask the Minister of Home Affairs</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E97F43" w:rsidRPr="00E97F43">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43" w:rsidRDefault="00E97F43" w:rsidP="00670234">
      <w:pPr>
        <w:spacing w:after="0" w:line="240" w:lineRule="auto"/>
      </w:pPr>
      <w:r>
        <w:separator/>
      </w:r>
    </w:p>
  </w:footnote>
  <w:footnote w:type="continuationSeparator" w:id="0">
    <w:p w:rsidR="00E97F43" w:rsidRDefault="00E97F43"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9B17667"/>
    <w:multiLevelType w:val="hybridMultilevel"/>
    <w:tmpl w:val="F3A6C264"/>
    <w:lvl w:ilvl="0" w:tplc="E0F244AC">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70234"/>
    <w:rsid w:val="0000038A"/>
    <w:rsid w:val="00021ABC"/>
    <w:rsid w:val="000509EA"/>
    <w:rsid w:val="000D3878"/>
    <w:rsid w:val="000F706E"/>
    <w:rsid w:val="00110627"/>
    <w:rsid w:val="00124B76"/>
    <w:rsid w:val="001477A4"/>
    <w:rsid w:val="001A61A9"/>
    <w:rsid w:val="001E51B5"/>
    <w:rsid w:val="002044C2"/>
    <w:rsid w:val="00205F5E"/>
    <w:rsid w:val="00213EFF"/>
    <w:rsid w:val="002A60EC"/>
    <w:rsid w:val="002D0D0F"/>
    <w:rsid w:val="0033176B"/>
    <w:rsid w:val="0033573E"/>
    <w:rsid w:val="003920EF"/>
    <w:rsid w:val="003C098A"/>
    <w:rsid w:val="003E09EF"/>
    <w:rsid w:val="003F101E"/>
    <w:rsid w:val="004561F4"/>
    <w:rsid w:val="00457B43"/>
    <w:rsid w:val="004F0EA8"/>
    <w:rsid w:val="00525C51"/>
    <w:rsid w:val="00577006"/>
    <w:rsid w:val="005D6920"/>
    <w:rsid w:val="006000B4"/>
    <w:rsid w:val="006248F0"/>
    <w:rsid w:val="00670234"/>
    <w:rsid w:val="00693271"/>
    <w:rsid w:val="0077221D"/>
    <w:rsid w:val="00784949"/>
    <w:rsid w:val="007D332B"/>
    <w:rsid w:val="007D7585"/>
    <w:rsid w:val="007E76BD"/>
    <w:rsid w:val="007F58E6"/>
    <w:rsid w:val="00810B98"/>
    <w:rsid w:val="0082237C"/>
    <w:rsid w:val="00880A83"/>
    <w:rsid w:val="008F0F8E"/>
    <w:rsid w:val="009168AD"/>
    <w:rsid w:val="00943A02"/>
    <w:rsid w:val="00996BE6"/>
    <w:rsid w:val="00A603B6"/>
    <w:rsid w:val="00A8766D"/>
    <w:rsid w:val="00A929AF"/>
    <w:rsid w:val="00AD4F7B"/>
    <w:rsid w:val="00B371BA"/>
    <w:rsid w:val="00BC5BCA"/>
    <w:rsid w:val="00BD57F3"/>
    <w:rsid w:val="00BF08FB"/>
    <w:rsid w:val="00C06E94"/>
    <w:rsid w:val="00C77198"/>
    <w:rsid w:val="00C81BBA"/>
    <w:rsid w:val="00CA05D9"/>
    <w:rsid w:val="00CF53A0"/>
    <w:rsid w:val="00D037FE"/>
    <w:rsid w:val="00D37A81"/>
    <w:rsid w:val="00D82A1D"/>
    <w:rsid w:val="00E25C60"/>
    <w:rsid w:val="00E343C2"/>
    <w:rsid w:val="00E35CAC"/>
    <w:rsid w:val="00E97F43"/>
    <w:rsid w:val="00EA5A87"/>
    <w:rsid w:val="00EA77EE"/>
    <w:rsid w:val="00F47CB3"/>
    <w:rsid w:val="00F52429"/>
    <w:rsid w:val="00F61818"/>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2021-11-16T10:37:00Z</cp:lastPrinted>
  <dcterms:created xsi:type="dcterms:W3CDTF">2021-11-22T15:01:00Z</dcterms:created>
  <dcterms:modified xsi:type="dcterms:W3CDTF">2021-11-22T15:01:00Z</dcterms:modified>
</cp:coreProperties>
</file>