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DBCC6" w14:textId="77777777" w:rsidR="000827A0" w:rsidRPr="00BA2403" w:rsidRDefault="000827A0" w:rsidP="000827A0">
      <w:pPr>
        <w:spacing w:line="360" w:lineRule="auto"/>
        <w:jc w:val="center"/>
        <w:outlineLvl w:val="0"/>
        <w:rPr>
          <w:rFonts w:cs="Arial"/>
          <w:b/>
          <w:sz w:val="32"/>
          <w:szCs w:val="32"/>
        </w:rPr>
      </w:pPr>
      <w:bookmarkStart w:id="0" w:name="_GoBack"/>
      <w:bookmarkEnd w:id="0"/>
      <w:r w:rsidRPr="00BA2403">
        <w:rPr>
          <w:rFonts w:cs="Arial"/>
          <w:b/>
          <w:sz w:val="32"/>
          <w:szCs w:val="32"/>
        </w:rPr>
        <w:t>PARLIAMENT OF THE REPUBLIC OF SOUTH AFRICA</w:t>
      </w:r>
    </w:p>
    <w:p w14:paraId="598FF608" w14:textId="77777777" w:rsidR="000827A0" w:rsidRPr="00BA2403" w:rsidRDefault="000827A0" w:rsidP="000827A0">
      <w:pPr>
        <w:spacing w:line="360" w:lineRule="auto"/>
        <w:jc w:val="center"/>
        <w:outlineLvl w:val="0"/>
        <w:rPr>
          <w:rFonts w:cs="Arial"/>
          <w:b/>
          <w:sz w:val="32"/>
          <w:szCs w:val="32"/>
        </w:rPr>
      </w:pPr>
      <w:r w:rsidRPr="00BA2403">
        <w:rPr>
          <w:rFonts w:cs="Arial"/>
          <w:b/>
          <w:sz w:val="32"/>
          <w:szCs w:val="32"/>
        </w:rPr>
        <w:t>NATIONAL ASSEMBLY</w:t>
      </w:r>
    </w:p>
    <w:p w14:paraId="02DE85B9" w14:textId="77777777" w:rsidR="000827A0" w:rsidRPr="00BA2403" w:rsidRDefault="00D056B6" w:rsidP="000827A0">
      <w:pPr>
        <w:spacing w:line="360" w:lineRule="auto"/>
        <w:jc w:val="center"/>
        <w:outlineLvl w:val="0"/>
        <w:rPr>
          <w:rFonts w:cs="Arial"/>
          <w:b/>
          <w:sz w:val="32"/>
          <w:szCs w:val="32"/>
        </w:rPr>
      </w:pPr>
      <w:r w:rsidRPr="00BA2403">
        <w:rPr>
          <w:rFonts w:cs="Arial"/>
          <w:b/>
          <w:sz w:val="32"/>
          <w:szCs w:val="32"/>
        </w:rPr>
        <w:t>WRITTEN</w:t>
      </w:r>
      <w:r w:rsidR="000827A0" w:rsidRPr="00BA2403">
        <w:rPr>
          <w:rFonts w:cs="Arial"/>
          <w:b/>
          <w:sz w:val="32"/>
          <w:szCs w:val="32"/>
        </w:rPr>
        <w:t xml:space="preserve"> REPLY</w:t>
      </w:r>
    </w:p>
    <w:p w14:paraId="2DBCC481" w14:textId="77777777" w:rsidR="000827A0" w:rsidRPr="00BA2403" w:rsidRDefault="000827A0" w:rsidP="000827A0">
      <w:pPr>
        <w:jc w:val="both"/>
        <w:outlineLvl w:val="0"/>
        <w:rPr>
          <w:rFonts w:cs="Arial"/>
          <w:b/>
          <w:sz w:val="32"/>
          <w:szCs w:val="32"/>
        </w:rPr>
      </w:pPr>
    </w:p>
    <w:p w14:paraId="3DCB487B" w14:textId="77777777" w:rsidR="000827A0" w:rsidRPr="00BA2403" w:rsidRDefault="000827A0" w:rsidP="000827A0">
      <w:pPr>
        <w:jc w:val="both"/>
        <w:outlineLvl w:val="0"/>
        <w:rPr>
          <w:rFonts w:cs="Arial"/>
          <w:b/>
          <w:color w:val="FF0000"/>
          <w:sz w:val="32"/>
          <w:szCs w:val="32"/>
        </w:rPr>
      </w:pPr>
      <w:r w:rsidRPr="00BA2403">
        <w:rPr>
          <w:rFonts w:cs="Arial"/>
          <w:b/>
          <w:sz w:val="32"/>
          <w:szCs w:val="32"/>
        </w:rPr>
        <w:t xml:space="preserve">QUESTION NO: </w:t>
      </w:r>
      <w:r w:rsidR="002B7E05" w:rsidRPr="00BA2403">
        <w:rPr>
          <w:rFonts w:cs="Arial"/>
          <w:b/>
          <w:sz w:val="32"/>
          <w:szCs w:val="32"/>
        </w:rPr>
        <w:t>2</w:t>
      </w:r>
      <w:r w:rsidR="00D056B6" w:rsidRPr="00BA2403">
        <w:rPr>
          <w:rFonts w:cs="Arial"/>
          <w:b/>
          <w:sz w:val="32"/>
          <w:szCs w:val="32"/>
        </w:rPr>
        <w:t>332</w:t>
      </w:r>
    </w:p>
    <w:p w14:paraId="3AA86955" w14:textId="77777777" w:rsidR="000827A0" w:rsidRPr="00BA2403" w:rsidRDefault="000827A0" w:rsidP="000827A0">
      <w:pPr>
        <w:jc w:val="both"/>
        <w:rPr>
          <w:rFonts w:cs="Arial"/>
          <w:b/>
          <w:sz w:val="32"/>
          <w:szCs w:val="32"/>
        </w:rPr>
      </w:pPr>
    </w:p>
    <w:p w14:paraId="69DDA2C4" w14:textId="77777777" w:rsidR="000827A0" w:rsidRPr="00BA2403" w:rsidRDefault="000827A0" w:rsidP="000827A0">
      <w:pPr>
        <w:rPr>
          <w:color w:val="FF0000"/>
          <w:sz w:val="32"/>
          <w:szCs w:val="32"/>
        </w:rPr>
      </w:pPr>
      <w:r w:rsidRPr="00BA2403">
        <w:rPr>
          <w:rFonts w:cs="Arial"/>
          <w:b/>
          <w:sz w:val="32"/>
          <w:szCs w:val="32"/>
        </w:rPr>
        <w:t xml:space="preserve">DATE OF PUBLICATION: </w:t>
      </w:r>
    </w:p>
    <w:p w14:paraId="76BA1E94" w14:textId="77777777" w:rsidR="000827A0" w:rsidRPr="00BA2403" w:rsidRDefault="000827A0" w:rsidP="000827A0">
      <w:pPr>
        <w:jc w:val="both"/>
        <w:rPr>
          <w:rFonts w:cs="Arial"/>
          <w:b/>
          <w:sz w:val="32"/>
          <w:szCs w:val="32"/>
        </w:rPr>
      </w:pPr>
    </w:p>
    <w:p w14:paraId="5D340AC0" w14:textId="77777777" w:rsidR="000827A0" w:rsidRPr="00BA2403" w:rsidRDefault="000827A0" w:rsidP="000827A0">
      <w:pPr>
        <w:jc w:val="both"/>
        <w:outlineLvl w:val="0"/>
        <w:rPr>
          <w:rFonts w:cs="Arial"/>
          <w:b/>
          <w:sz w:val="32"/>
          <w:szCs w:val="32"/>
        </w:rPr>
      </w:pPr>
      <w:r w:rsidRPr="00BA2403">
        <w:rPr>
          <w:rFonts w:cs="Arial"/>
          <w:b/>
          <w:sz w:val="32"/>
          <w:szCs w:val="32"/>
        </w:rPr>
        <w:t xml:space="preserve">DATE OF REPLY: </w:t>
      </w:r>
      <w:r w:rsidR="002B7E05" w:rsidRPr="00BA2403">
        <w:rPr>
          <w:rFonts w:cs="Arial"/>
          <w:b/>
          <w:sz w:val="32"/>
          <w:szCs w:val="32"/>
        </w:rPr>
        <w:t>03 NOVEMBER</w:t>
      </w:r>
      <w:r w:rsidRPr="00BA2403">
        <w:rPr>
          <w:rFonts w:cs="Arial"/>
          <w:b/>
          <w:sz w:val="32"/>
          <w:szCs w:val="32"/>
        </w:rPr>
        <w:t xml:space="preserve"> 2016</w:t>
      </w:r>
    </w:p>
    <w:p w14:paraId="308D52AD" w14:textId="77777777" w:rsidR="000827A0" w:rsidRPr="00BA2403" w:rsidRDefault="000827A0" w:rsidP="000827A0">
      <w:pPr>
        <w:autoSpaceDE w:val="0"/>
        <w:autoSpaceDN w:val="0"/>
        <w:adjustRightInd w:val="0"/>
        <w:jc w:val="both"/>
        <w:rPr>
          <w:rFonts w:cs="Arial"/>
          <w:b/>
          <w:bCs/>
          <w:sz w:val="32"/>
          <w:szCs w:val="32"/>
        </w:rPr>
      </w:pPr>
    </w:p>
    <w:p w14:paraId="38A9720B" w14:textId="77777777" w:rsidR="00D056B6" w:rsidRPr="00BA2403" w:rsidRDefault="00D056B6" w:rsidP="00D056B6">
      <w:pPr>
        <w:spacing w:before="100" w:beforeAutospacing="1" w:after="100" w:afterAutospacing="1" w:line="360" w:lineRule="auto"/>
        <w:jc w:val="both"/>
        <w:rPr>
          <w:rFonts w:cs="Arial"/>
          <w:b/>
          <w:bCs/>
          <w:sz w:val="32"/>
          <w:szCs w:val="32"/>
          <w:lang w:val="en-GB"/>
        </w:rPr>
      </w:pPr>
      <w:r w:rsidRPr="00BA2403">
        <w:rPr>
          <w:rFonts w:cs="Arial"/>
          <w:b/>
          <w:bCs/>
          <w:sz w:val="32"/>
          <w:szCs w:val="32"/>
          <w:lang w:val="en-GB"/>
        </w:rPr>
        <w:t xml:space="preserve">Mr C </w:t>
      </w:r>
      <w:proofErr w:type="spellStart"/>
      <w:r w:rsidRPr="00BA2403">
        <w:rPr>
          <w:rFonts w:cs="Arial"/>
          <w:b/>
          <w:bCs/>
          <w:sz w:val="32"/>
          <w:szCs w:val="32"/>
          <w:lang w:val="en-GB"/>
        </w:rPr>
        <w:t>MacKenzie</w:t>
      </w:r>
      <w:proofErr w:type="spellEnd"/>
      <w:r w:rsidRPr="00BA2403">
        <w:rPr>
          <w:rFonts w:cs="Arial"/>
          <w:b/>
          <w:bCs/>
          <w:sz w:val="32"/>
          <w:szCs w:val="32"/>
          <w:lang w:val="en-GB"/>
        </w:rPr>
        <w:t xml:space="preserve"> (DA) to ask the Minister of Telecommunications and Postal Services:</w:t>
      </w:r>
    </w:p>
    <w:p w14:paraId="5788D681" w14:textId="77777777" w:rsidR="00D056B6" w:rsidRPr="00BA2403" w:rsidRDefault="00D056B6" w:rsidP="00D056B6">
      <w:pPr>
        <w:pStyle w:val="ListParagraph"/>
        <w:spacing w:line="360" w:lineRule="auto"/>
        <w:ind w:left="0"/>
        <w:jc w:val="both"/>
        <w:rPr>
          <w:rFonts w:cs="Arial"/>
          <w:sz w:val="32"/>
          <w:szCs w:val="32"/>
        </w:rPr>
      </w:pPr>
      <w:r w:rsidRPr="00BA2403">
        <w:rPr>
          <w:rFonts w:cs="Arial"/>
          <w:sz w:val="32"/>
          <w:szCs w:val="32"/>
        </w:rPr>
        <w:t>What (a) is the total amount of all (i) long-term loans and (ii) overdraft facilities secured by the SA Post Office as part of its three-year loan facility obtained from major financial institutions, (b) are the names of each of the specified major financial institutions and (c) is the (i) total amount, (ii) interest rate charged and (iii) term of each loan and/or overdraft facility?</w:t>
      </w:r>
    </w:p>
    <w:p w14:paraId="3799E9C8" w14:textId="77777777" w:rsidR="00D056B6" w:rsidRPr="00BA2403" w:rsidRDefault="00D056B6" w:rsidP="000827A0">
      <w:pPr>
        <w:tabs>
          <w:tab w:val="left" w:pos="3045"/>
        </w:tabs>
        <w:autoSpaceDE w:val="0"/>
        <w:autoSpaceDN w:val="0"/>
        <w:adjustRightInd w:val="0"/>
        <w:spacing w:line="360" w:lineRule="auto"/>
        <w:jc w:val="both"/>
        <w:rPr>
          <w:rFonts w:ascii="Verdana" w:hAnsi="Verdana" w:cs="Times-Roman"/>
          <w:b/>
          <w:sz w:val="32"/>
          <w:szCs w:val="32"/>
          <w:u w:val="single"/>
        </w:rPr>
      </w:pPr>
    </w:p>
    <w:p w14:paraId="26AA6C1C" w14:textId="77777777" w:rsidR="000827A0" w:rsidRPr="00BA2403" w:rsidRDefault="000827A0" w:rsidP="000827A0">
      <w:pPr>
        <w:tabs>
          <w:tab w:val="left" w:pos="3045"/>
        </w:tabs>
        <w:autoSpaceDE w:val="0"/>
        <w:autoSpaceDN w:val="0"/>
        <w:adjustRightInd w:val="0"/>
        <w:spacing w:line="360" w:lineRule="auto"/>
        <w:jc w:val="both"/>
        <w:rPr>
          <w:rFonts w:ascii="Verdana" w:hAnsi="Verdana" w:cs="Times-Roman"/>
          <w:b/>
          <w:sz w:val="32"/>
          <w:szCs w:val="32"/>
          <w:u w:val="single"/>
        </w:rPr>
      </w:pPr>
      <w:r w:rsidRPr="00BA2403">
        <w:rPr>
          <w:rFonts w:ascii="Verdana" w:hAnsi="Verdana" w:cs="Times-Roman"/>
          <w:b/>
          <w:sz w:val="32"/>
          <w:szCs w:val="32"/>
          <w:u w:val="single"/>
        </w:rPr>
        <w:t>REPLY</w:t>
      </w:r>
    </w:p>
    <w:p w14:paraId="73022877" w14:textId="77777777" w:rsidR="000827A0" w:rsidRPr="00BA2403" w:rsidRDefault="000827A0" w:rsidP="000827A0">
      <w:pPr>
        <w:tabs>
          <w:tab w:val="left" w:pos="3045"/>
        </w:tabs>
        <w:autoSpaceDE w:val="0"/>
        <w:autoSpaceDN w:val="0"/>
        <w:adjustRightInd w:val="0"/>
        <w:jc w:val="both"/>
        <w:rPr>
          <w:rFonts w:cs="Arial"/>
          <w:b/>
          <w:sz w:val="32"/>
          <w:szCs w:val="32"/>
        </w:rPr>
      </w:pPr>
    </w:p>
    <w:p w14:paraId="34D74335" w14:textId="77777777" w:rsidR="000827A0" w:rsidRPr="00BA2403" w:rsidRDefault="000827A0" w:rsidP="000827A0">
      <w:pPr>
        <w:tabs>
          <w:tab w:val="left" w:pos="3045"/>
        </w:tabs>
        <w:autoSpaceDE w:val="0"/>
        <w:autoSpaceDN w:val="0"/>
        <w:adjustRightInd w:val="0"/>
        <w:jc w:val="both"/>
        <w:rPr>
          <w:rFonts w:cs="Arial"/>
          <w:b/>
          <w:sz w:val="32"/>
          <w:szCs w:val="32"/>
        </w:rPr>
      </w:pPr>
      <w:r w:rsidRPr="00BA2403">
        <w:rPr>
          <w:rFonts w:cs="Arial"/>
          <w:b/>
          <w:sz w:val="32"/>
          <w:szCs w:val="32"/>
        </w:rPr>
        <w:t xml:space="preserve">I have been informed by </w:t>
      </w:r>
      <w:r w:rsidR="002B7E05" w:rsidRPr="00BA2403">
        <w:rPr>
          <w:rFonts w:cs="Arial"/>
          <w:b/>
          <w:sz w:val="32"/>
          <w:szCs w:val="32"/>
        </w:rPr>
        <w:t xml:space="preserve">the </w:t>
      </w:r>
      <w:r w:rsidR="00D056B6" w:rsidRPr="00BA2403">
        <w:rPr>
          <w:rFonts w:cs="Arial"/>
          <w:b/>
          <w:sz w:val="32"/>
          <w:szCs w:val="32"/>
        </w:rPr>
        <w:t>South African Post Office (SAPO)</w:t>
      </w:r>
      <w:r w:rsidRPr="00BA2403">
        <w:rPr>
          <w:rFonts w:cs="Arial"/>
          <w:b/>
          <w:sz w:val="32"/>
          <w:szCs w:val="32"/>
        </w:rPr>
        <w:t xml:space="preserve"> as follows:</w:t>
      </w:r>
    </w:p>
    <w:p w14:paraId="413A2A56" w14:textId="77777777" w:rsidR="00F43F39" w:rsidRPr="00BA2403" w:rsidRDefault="00F43F39" w:rsidP="000827A0">
      <w:pPr>
        <w:tabs>
          <w:tab w:val="left" w:pos="3045"/>
        </w:tabs>
        <w:autoSpaceDE w:val="0"/>
        <w:autoSpaceDN w:val="0"/>
        <w:adjustRightInd w:val="0"/>
        <w:jc w:val="both"/>
        <w:rPr>
          <w:rFonts w:cs="Arial"/>
          <w:b/>
          <w:sz w:val="32"/>
          <w:szCs w:val="32"/>
        </w:rPr>
      </w:pPr>
    </w:p>
    <w:p w14:paraId="41CE89B1" w14:textId="2D52F127" w:rsidR="00D65E4D" w:rsidRPr="00BA2403" w:rsidRDefault="00314F8F" w:rsidP="004654F4">
      <w:pPr>
        <w:tabs>
          <w:tab w:val="left" w:pos="3045"/>
        </w:tabs>
        <w:autoSpaceDE w:val="0"/>
        <w:autoSpaceDN w:val="0"/>
        <w:adjustRightInd w:val="0"/>
        <w:spacing w:line="360" w:lineRule="auto"/>
        <w:jc w:val="both"/>
        <w:rPr>
          <w:rFonts w:cs="Arial"/>
          <w:sz w:val="32"/>
          <w:szCs w:val="32"/>
        </w:rPr>
      </w:pPr>
      <w:r>
        <w:rPr>
          <w:rFonts w:cs="Arial"/>
          <w:sz w:val="32"/>
          <w:szCs w:val="32"/>
        </w:rPr>
        <w:t>SAPO obtained a 3-</w:t>
      </w:r>
      <w:r w:rsidR="00F43F39" w:rsidRPr="00BA2403">
        <w:rPr>
          <w:rFonts w:cs="Arial"/>
          <w:sz w:val="32"/>
          <w:szCs w:val="32"/>
        </w:rPr>
        <w:t>year club loan from 5 local banks totalling R3.7 billion, which refinanced the previously existing loans totalling R1.0 billion. These loans are on common terms and conditions with inter</w:t>
      </w:r>
      <w:r w:rsidR="00D65E4D" w:rsidRPr="00BA2403">
        <w:rPr>
          <w:rFonts w:cs="Arial"/>
          <w:sz w:val="32"/>
          <w:szCs w:val="32"/>
        </w:rPr>
        <w:t>e</w:t>
      </w:r>
      <w:r w:rsidR="00F43F39" w:rsidRPr="00BA2403">
        <w:rPr>
          <w:rFonts w:cs="Arial"/>
          <w:sz w:val="32"/>
          <w:szCs w:val="32"/>
        </w:rPr>
        <w:t xml:space="preserve">st rates of JIBAR plus between 2% and </w:t>
      </w:r>
      <w:r w:rsidR="00F43F39" w:rsidRPr="00BA2403">
        <w:rPr>
          <w:rFonts w:cs="Arial"/>
          <w:sz w:val="32"/>
          <w:szCs w:val="32"/>
        </w:rPr>
        <w:lastRenderedPageBreak/>
        <w:t>2.5%</w:t>
      </w:r>
      <w:r w:rsidR="00D65E4D" w:rsidRPr="00BA2403">
        <w:rPr>
          <w:rFonts w:cs="Arial"/>
          <w:sz w:val="32"/>
          <w:szCs w:val="32"/>
        </w:rPr>
        <w:t>. Details of exposures by bank, including specific terms and conditions such as pricing, are confidential. The loans are repayable on 14 July 2019.</w:t>
      </w:r>
    </w:p>
    <w:p w14:paraId="2B851C73" w14:textId="77777777" w:rsidR="00D65E4D" w:rsidRPr="00BA2403" w:rsidRDefault="00D65E4D" w:rsidP="004654F4">
      <w:pPr>
        <w:tabs>
          <w:tab w:val="left" w:pos="3045"/>
        </w:tabs>
        <w:autoSpaceDE w:val="0"/>
        <w:autoSpaceDN w:val="0"/>
        <w:adjustRightInd w:val="0"/>
        <w:spacing w:line="360" w:lineRule="auto"/>
        <w:jc w:val="both"/>
        <w:rPr>
          <w:rFonts w:cs="Arial"/>
          <w:sz w:val="32"/>
          <w:szCs w:val="32"/>
        </w:rPr>
      </w:pPr>
    </w:p>
    <w:p w14:paraId="2CA136C1" w14:textId="77777777" w:rsidR="00D65E4D" w:rsidRPr="00BA2403" w:rsidRDefault="00D65E4D" w:rsidP="004654F4">
      <w:pPr>
        <w:tabs>
          <w:tab w:val="left" w:pos="3045"/>
        </w:tabs>
        <w:autoSpaceDE w:val="0"/>
        <w:autoSpaceDN w:val="0"/>
        <w:adjustRightInd w:val="0"/>
        <w:spacing w:line="360" w:lineRule="auto"/>
        <w:jc w:val="both"/>
        <w:rPr>
          <w:rFonts w:cs="Arial"/>
          <w:sz w:val="32"/>
          <w:szCs w:val="32"/>
        </w:rPr>
      </w:pPr>
      <w:r w:rsidRPr="00BA2403">
        <w:rPr>
          <w:rFonts w:cs="Arial"/>
          <w:sz w:val="32"/>
          <w:szCs w:val="32"/>
        </w:rPr>
        <w:t>The overdraft facility amounts to R270 million with no fixed termination date. This is not currently being utilised by SAPO.</w:t>
      </w:r>
    </w:p>
    <w:p w14:paraId="3FBE4ED3" w14:textId="77777777" w:rsidR="004654F4" w:rsidRPr="00BA2403" w:rsidRDefault="004654F4" w:rsidP="00BA2403">
      <w:pPr>
        <w:pStyle w:val="ListParagraph"/>
        <w:numPr>
          <w:ilvl w:val="0"/>
          <w:numId w:val="7"/>
        </w:numPr>
        <w:tabs>
          <w:tab w:val="left" w:pos="3045"/>
        </w:tabs>
        <w:autoSpaceDE w:val="0"/>
        <w:autoSpaceDN w:val="0"/>
        <w:adjustRightInd w:val="0"/>
        <w:spacing w:line="360" w:lineRule="auto"/>
        <w:ind w:hanging="720"/>
        <w:jc w:val="both"/>
        <w:rPr>
          <w:rFonts w:cs="Arial"/>
          <w:sz w:val="32"/>
          <w:szCs w:val="32"/>
        </w:rPr>
      </w:pPr>
      <w:r w:rsidRPr="00BA2403">
        <w:rPr>
          <w:rFonts w:cs="Arial"/>
          <w:sz w:val="32"/>
          <w:szCs w:val="32"/>
        </w:rPr>
        <w:t>(i) Long- term loans= R3.7 billion</w:t>
      </w:r>
    </w:p>
    <w:p w14:paraId="02E2BDC9" w14:textId="77777777" w:rsidR="004654F4" w:rsidRPr="00BA2403" w:rsidRDefault="004654F4" w:rsidP="004654F4">
      <w:pPr>
        <w:pStyle w:val="ListParagraph"/>
        <w:tabs>
          <w:tab w:val="left" w:pos="3045"/>
        </w:tabs>
        <w:autoSpaceDE w:val="0"/>
        <w:autoSpaceDN w:val="0"/>
        <w:adjustRightInd w:val="0"/>
        <w:spacing w:line="360" w:lineRule="auto"/>
        <w:jc w:val="both"/>
        <w:rPr>
          <w:rFonts w:cs="Arial"/>
          <w:sz w:val="32"/>
          <w:szCs w:val="32"/>
        </w:rPr>
      </w:pPr>
      <w:r w:rsidRPr="00BA2403">
        <w:rPr>
          <w:rFonts w:cs="Arial"/>
          <w:sz w:val="32"/>
          <w:szCs w:val="32"/>
        </w:rPr>
        <w:t>(ii) Overdraft facilities= R270 million</w:t>
      </w:r>
    </w:p>
    <w:p w14:paraId="4F978649" w14:textId="61FA3437" w:rsidR="004654F4" w:rsidRPr="00BA2403" w:rsidRDefault="004654F4" w:rsidP="00BA2403">
      <w:pPr>
        <w:pStyle w:val="ListParagraph"/>
        <w:numPr>
          <w:ilvl w:val="0"/>
          <w:numId w:val="7"/>
        </w:numPr>
        <w:tabs>
          <w:tab w:val="left" w:pos="3045"/>
        </w:tabs>
        <w:autoSpaceDE w:val="0"/>
        <w:autoSpaceDN w:val="0"/>
        <w:adjustRightInd w:val="0"/>
        <w:spacing w:line="360" w:lineRule="auto"/>
        <w:ind w:hanging="720"/>
        <w:jc w:val="both"/>
        <w:rPr>
          <w:rFonts w:cs="Arial"/>
          <w:sz w:val="32"/>
          <w:szCs w:val="32"/>
        </w:rPr>
      </w:pPr>
      <w:r w:rsidRPr="00BA2403">
        <w:rPr>
          <w:rFonts w:cs="Arial"/>
          <w:sz w:val="32"/>
          <w:szCs w:val="32"/>
        </w:rPr>
        <w:t>Name</w:t>
      </w:r>
      <w:r w:rsidR="00314F8F">
        <w:rPr>
          <w:rFonts w:cs="Arial"/>
          <w:sz w:val="32"/>
          <w:szCs w:val="32"/>
        </w:rPr>
        <w:t>s</w:t>
      </w:r>
      <w:r w:rsidRPr="00BA2403">
        <w:rPr>
          <w:rFonts w:cs="Arial"/>
          <w:sz w:val="32"/>
          <w:szCs w:val="32"/>
        </w:rPr>
        <w:t xml:space="preserve"> of institutions are confidential</w:t>
      </w:r>
    </w:p>
    <w:p w14:paraId="03077631" w14:textId="6D02E970" w:rsidR="004654F4" w:rsidRPr="00BA2403" w:rsidRDefault="004654F4" w:rsidP="00BA2403">
      <w:pPr>
        <w:pStyle w:val="ListParagraph"/>
        <w:numPr>
          <w:ilvl w:val="0"/>
          <w:numId w:val="7"/>
        </w:numPr>
        <w:tabs>
          <w:tab w:val="left" w:pos="3045"/>
        </w:tabs>
        <w:autoSpaceDE w:val="0"/>
        <w:autoSpaceDN w:val="0"/>
        <w:adjustRightInd w:val="0"/>
        <w:spacing w:line="360" w:lineRule="auto"/>
        <w:ind w:hanging="720"/>
        <w:jc w:val="both"/>
        <w:rPr>
          <w:rFonts w:cs="Arial"/>
          <w:sz w:val="32"/>
          <w:szCs w:val="32"/>
        </w:rPr>
      </w:pPr>
      <w:r w:rsidRPr="00BA2403">
        <w:rPr>
          <w:rFonts w:cs="Arial"/>
          <w:sz w:val="32"/>
          <w:szCs w:val="32"/>
        </w:rPr>
        <w:t>(i) T</w:t>
      </w:r>
      <w:r w:rsidR="00314F8F">
        <w:rPr>
          <w:rFonts w:cs="Arial"/>
          <w:sz w:val="32"/>
          <w:szCs w:val="32"/>
        </w:rPr>
        <w:t>he total amount is</w:t>
      </w:r>
      <w:r w:rsidRPr="00BA2403">
        <w:rPr>
          <w:rFonts w:cs="Arial"/>
          <w:sz w:val="32"/>
          <w:szCs w:val="32"/>
        </w:rPr>
        <w:t xml:space="preserve"> R3.7 billion</w:t>
      </w:r>
    </w:p>
    <w:p w14:paraId="504DEDD9" w14:textId="23C26833" w:rsidR="004654F4" w:rsidRPr="00BA2403" w:rsidRDefault="004654F4" w:rsidP="004654F4">
      <w:pPr>
        <w:pStyle w:val="ListParagraph"/>
        <w:tabs>
          <w:tab w:val="left" w:pos="3045"/>
        </w:tabs>
        <w:autoSpaceDE w:val="0"/>
        <w:autoSpaceDN w:val="0"/>
        <w:adjustRightInd w:val="0"/>
        <w:spacing w:line="360" w:lineRule="auto"/>
        <w:jc w:val="both"/>
        <w:rPr>
          <w:rFonts w:cs="Arial"/>
          <w:sz w:val="32"/>
          <w:szCs w:val="32"/>
        </w:rPr>
      </w:pPr>
      <w:r w:rsidRPr="00BA2403">
        <w:rPr>
          <w:rFonts w:cs="Arial"/>
          <w:sz w:val="32"/>
          <w:szCs w:val="32"/>
        </w:rPr>
        <w:t>(ii) Interest rate charged</w:t>
      </w:r>
      <w:r w:rsidR="00314F8F">
        <w:rPr>
          <w:rFonts w:cs="Arial"/>
          <w:sz w:val="32"/>
          <w:szCs w:val="32"/>
        </w:rPr>
        <w:t xml:space="preserve"> </w:t>
      </w:r>
      <w:r w:rsidRPr="00BA2403">
        <w:rPr>
          <w:rFonts w:cs="Arial"/>
          <w:sz w:val="32"/>
          <w:szCs w:val="32"/>
        </w:rPr>
        <w:t>= interest rates of JIBAR plus between 2% and 2.5%</w:t>
      </w:r>
    </w:p>
    <w:p w14:paraId="1DFA72F5" w14:textId="5AF12B12" w:rsidR="004654F4" w:rsidRPr="00314F8F" w:rsidRDefault="004654F4" w:rsidP="00314F8F">
      <w:pPr>
        <w:pStyle w:val="ListParagraph"/>
        <w:tabs>
          <w:tab w:val="left" w:pos="3045"/>
        </w:tabs>
        <w:autoSpaceDE w:val="0"/>
        <w:autoSpaceDN w:val="0"/>
        <w:adjustRightInd w:val="0"/>
        <w:spacing w:line="360" w:lineRule="auto"/>
        <w:jc w:val="both"/>
        <w:rPr>
          <w:rFonts w:cs="Arial"/>
          <w:sz w:val="32"/>
          <w:szCs w:val="32"/>
        </w:rPr>
      </w:pPr>
      <w:r w:rsidRPr="00BA2403">
        <w:rPr>
          <w:rFonts w:cs="Arial"/>
          <w:sz w:val="32"/>
          <w:szCs w:val="32"/>
        </w:rPr>
        <w:t>(iii) T</w:t>
      </w:r>
      <w:r w:rsidR="00314F8F">
        <w:rPr>
          <w:rFonts w:cs="Arial"/>
          <w:sz w:val="32"/>
          <w:szCs w:val="32"/>
        </w:rPr>
        <w:t xml:space="preserve">he terms and conditions of </w:t>
      </w:r>
      <w:r w:rsidRPr="00BA2403">
        <w:rPr>
          <w:rFonts w:cs="Arial"/>
          <w:sz w:val="32"/>
          <w:szCs w:val="32"/>
        </w:rPr>
        <w:t>each loan/ or overdraft facility is confidential</w:t>
      </w:r>
      <w:r w:rsidR="00314F8F">
        <w:rPr>
          <w:rFonts w:cs="Arial"/>
          <w:sz w:val="32"/>
          <w:szCs w:val="32"/>
        </w:rPr>
        <w:t xml:space="preserve">. </w:t>
      </w:r>
      <w:r w:rsidRPr="00314F8F">
        <w:rPr>
          <w:rFonts w:cs="Arial"/>
          <w:sz w:val="32"/>
          <w:szCs w:val="32"/>
        </w:rPr>
        <w:t>SAPO is bound by contractual o</w:t>
      </w:r>
      <w:r w:rsidR="00314F8F">
        <w:rPr>
          <w:rFonts w:cs="Arial"/>
          <w:sz w:val="32"/>
          <w:szCs w:val="32"/>
        </w:rPr>
        <w:t xml:space="preserve">bligations not to disclose more </w:t>
      </w:r>
      <w:r w:rsidRPr="00314F8F">
        <w:rPr>
          <w:rFonts w:cs="Arial"/>
          <w:sz w:val="32"/>
          <w:szCs w:val="32"/>
        </w:rPr>
        <w:t>detailed information</w:t>
      </w:r>
      <w:r w:rsidR="00314F8F">
        <w:rPr>
          <w:rFonts w:cs="Arial"/>
          <w:sz w:val="32"/>
          <w:szCs w:val="32"/>
        </w:rPr>
        <w:t>.</w:t>
      </w:r>
    </w:p>
    <w:p w14:paraId="2C18D6A7" w14:textId="77777777" w:rsidR="000827A0" w:rsidRPr="00BA2403" w:rsidRDefault="000827A0" w:rsidP="000827A0">
      <w:pPr>
        <w:tabs>
          <w:tab w:val="left" w:pos="3045"/>
        </w:tabs>
        <w:autoSpaceDE w:val="0"/>
        <w:autoSpaceDN w:val="0"/>
        <w:adjustRightInd w:val="0"/>
        <w:jc w:val="both"/>
        <w:rPr>
          <w:rFonts w:cs="Arial"/>
          <w:b/>
          <w:sz w:val="32"/>
          <w:szCs w:val="32"/>
        </w:rPr>
      </w:pPr>
    </w:p>
    <w:p w14:paraId="0D8376B0" w14:textId="77777777" w:rsidR="004654F4" w:rsidRDefault="004654F4">
      <w:pPr>
        <w:rPr>
          <w:b/>
        </w:rPr>
      </w:pPr>
    </w:p>
    <w:p w14:paraId="076CF8D6" w14:textId="77777777" w:rsidR="004654F4" w:rsidRDefault="004654F4">
      <w:pPr>
        <w:rPr>
          <w:b/>
        </w:rPr>
      </w:pPr>
    </w:p>
    <w:p w14:paraId="7A92D460" w14:textId="77777777" w:rsidR="004654F4" w:rsidRDefault="004654F4">
      <w:pPr>
        <w:rPr>
          <w:b/>
        </w:rPr>
      </w:pPr>
    </w:p>
    <w:p w14:paraId="6DEA4E46" w14:textId="77777777" w:rsidR="004654F4" w:rsidRDefault="004654F4">
      <w:pPr>
        <w:rPr>
          <w:b/>
        </w:rPr>
      </w:pPr>
    </w:p>
    <w:p w14:paraId="50C9C6BE" w14:textId="77777777" w:rsidR="004654F4" w:rsidRDefault="004654F4">
      <w:pPr>
        <w:rPr>
          <w:b/>
        </w:rPr>
      </w:pPr>
    </w:p>
    <w:p w14:paraId="67DA55D7" w14:textId="77777777" w:rsidR="004654F4" w:rsidRDefault="004654F4">
      <w:pPr>
        <w:rPr>
          <w:b/>
        </w:rPr>
      </w:pPr>
    </w:p>
    <w:p w14:paraId="3E1C0BBF" w14:textId="77777777" w:rsidR="004654F4" w:rsidRDefault="004654F4">
      <w:pPr>
        <w:rPr>
          <w:b/>
        </w:rPr>
      </w:pPr>
    </w:p>
    <w:p w14:paraId="54FB74C7" w14:textId="77777777" w:rsidR="004654F4" w:rsidRDefault="004654F4">
      <w:pPr>
        <w:rPr>
          <w:b/>
        </w:rPr>
      </w:pPr>
    </w:p>
    <w:p w14:paraId="4DBBE0B1" w14:textId="77777777" w:rsidR="004654F4" w:rsidRDefault="004654F4">
      <w:pPr>
        <w:rPr>
          <w:b/>
        </w:rPr>
      </w:pPr>
    </w:p>
    <w:p w14:paraId="3BA7BD71" w14:textId="77777777" w:rsidR="004654F4" w:rsidRDefault="004654F4">
      <w:pPr>
        <w:rPr>
          <w:b/>
        </w:rPr>
      </w:pPr>
    </w:p>
    <w:p w14:paraId="2D1B7B68" w14:textId="77777777" w:rsidR="004654F4" w:rsidRDefault="004654F4">
      <w:pPr>
        <w:rPr>
          <w:b/>
        </w:rPr>
      </w:pPr>
    </w:p>
    <w:p w14:paraId="125A1914" w14:textId="77777777" w:rsidR="004654F4" w:rsidRDefault="004654F4">
      <w:pPr>
        <w:rPr>
          <w:b/>
        </w:rPr>
      </w:pPr>
    </w:p>
    <w:p w14:paraId="2580D501" w14:textId="77777777" w:rsidR="004654F4" w:rsidRDefault="004654F4">
      <w:pPr>
        <w:rPr>
          <w:b/>
        </w:rPr>
      </w:pPr>
    </w:p>
    <w:p w14:paraId="5A785ECE" w14:textId="77777777" w:rsidR="004654F4" w:rsidRDefault="004654F4">
      <w:pPr>
        <w:rPr>
          <w:b/>
        </w:rPr>
      </w:pPr>
    </w:p>
    <w:p w14:paraId="56D9DDB3" w14:textId="77777777" w:rsidR="004654F4" w:rsidRDefault="004654F4">
      <w:pPr>
        <w:rPr>
          <w:b/>
        </w:rPr>
      </w:pPr>
    </w:p>
    <w:p w14:paraId="7F1B0632" w14:textId="77777777" w:rsidR="004654F4" w:rsidRDefault="004654F4">
      <w:pPr>
        <w:rPr>
          <w:b/>
        </w:rPr>
      </w:pPr>
    </w:p>
    <w:p w14:paraId="4AC9BB20" w14:textId="77777777" w:rsidR="004654F4" w:rsidRDefault="004654F4">
      <w:pPr>
        <w:rPr>
          <w:b/>
        </w:rPr>
      </w:pPr>
    </w:p>
    <w:p w14:paraId="381CAA58" w14:textId="77777777" w:rsidR="004654F4" w:rsidRDefault="004654F4">
      <w:pPr>
        <w:rPr>
          <w:b/>
        </w:rPr>
      </w:pPr>
    </w:p>
    <w:p w14:paraId="3EBFC524" w14:textId="77777777" w:rsidR="004654F4" w:rsidRDefault="004654F4">
      <w:pPr>
        <w:rPr>
          <w:b/>
        </w:rPr>
      </w:pPr>
    </w:p>
    <w:p w14:paraId="5DFAC161" w14:textId="77777777" w:rsidR="004654F4" w:rsidRDefault="004654F4">
      <w:pPr>
        <w:rPr>
          <w:b/>
        </w:rPr>
      </w:pPr>
    </w:p>
    <w:p w14:paraId="77D99521" w14:textId="77777777" w:rsidR="004654F4" w:rsidRDefault="004654F4">
      <w:pPr>
        <w:rPr>
          <w:b/>
        </w:rPr>
      </w:pPr>
    </w:p>
    <w:p w14:paraId="713B0C98" w14:textId="77777777" w:rsidR="004654F4" w:rsidRDefault="004654F4">
      <w:pPr>
        <w:rPr>
          <w:b/>
        </w:rPr>
      </w:pPr>
    </w:p>
    <w:p w14:paraId="015F1BEF" w14:textId="77777777" w:rsidR="004654F4" w:rsidRDefault="004654F4">
      <w:pPr>
        <w:rPr>
          <w:b/>
        </w:rPr>
      </w:pPr>
    </w:p>
    <w:p w14:paraId="38BF44EA" w14:textId="77777777" w:rsidR="004654F4" w:rsidRDefault="004654F4">
      <w:pPr>
        <w:rPr>
          <w:b/>
        </w:rPr>
      </w:pPr>
    </w:p>
    <w:p w14:paraId="1CC39B7B" w14:textId="77777777" w:rsidR="004654F4" w:rsidRDefault="004654F4">
      <w:pPr>
        <w:rPr>
          <w:b/>
        </w:rPr>
      </w:pPr>
    </w:p>
    <w:p w14:paraId="17306DCA" w14:textId="77777777" w:rsidR="004654F4" w:rsidRDefault="004654F4">
      <w:pPr>
        <w:rPr>
          <w:b/>
        </w:rPr>
      </w:pPr>
    </w:p>
    <w:p w14:paraId="37F0A963" w14:textId="77777777" w:rsidR="004654F4" w:rsidRDefault="004654F4">
      <w:pPr>
        <w:rPr>
          <w:b/>
        </w:rPr>
      </w:pPr>
    </w:p>
    <w:p w14:paraId="269F0DFD" w14:textId="77777777" w:rsidR="004654F4" w:rsidRDefault="004654F4">
      <w:pPr>
        <w:rPr>
          <w:b/>
        </w:rPr>
      </w:pPr>
    </w:p>
    <w:p w14:paraId="3EE86047" w14:textId="77777777" w:rsidR="00D056B6" w:rsidRDefault="00D056B6">
      <w:pPr>
        <w:rPr>
          <w:b/>
        </w:rPr>
      </w:pPr>
    </w:p>
    <w:sectPr w:rsidR="00D056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94D06"/>
    <w:multiLevelType w:val="hybridMultilevel"/>
    <w:tmpl w:val="A8E03E50"/>
    <w:lvl w:ilvl="0" w:tplc="79A2C74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 w15:restartNumberingAfterBreak="0">
    <w:nsid w:val="33561DC7"/>
    <w:multiLevelType w:val="hybridMultilevel"/>
    <w:tmpl w:val="3A181738"/>
    <w:lvl w:ilvl="0" w:tplc="BC8E0B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70568DC"/>
    <w:multiLevelType w:val="hybridMultilevel"/>
    <w:tmpl w:val="F79CC2B0"/>
    <w:lvl w:ilvl="0" w:tplc="7610C348">
      <w:start w:val="1"/>
      <w:numFmt w:val="lowerLetter"/>
      <w:lvlText w:val="(%1)"/>
      <w:lvlJc w:val="left"/>
      <w:pPr>
        <w:ind w:left="1170" w:hanging="390"/>
      </w:pPr>
      <w:rPr>
        <w:sz w:val="24"/>
        <w:szCs w:val="24"/>
      </w:rPr>
    </w:lvl>
    <w:lvl w:ilvl="1" w:tplc="1C090019">
      <w:start w:val="1"/>
      <w:numFmt w:val="lowerLetter"/>
      <w:lvlText w:val="%2."/>
      <w:lvlJc w:val="left"/>
      <w:pPr>
        <w:ind w:left="1860" w:hanging="360"/>
      </w:pPr>
    </w:lvl>
    <w:lvl w:ilvl="2" w:tplc="1C09001B">
      <w:start w:val="1"/>
      <w:numFmt w:val="lowerRoman"/>
      <w:lvlText w:val="%3."/>
      <w:lvlJc w:val="right"/>
      <w:pPr>
        <w:ind w:left="2580" w:hanging="180"/>
      </w:pPr>
    </w:lvl>
    <w:lvl w:ilvl="3" w:tplc="1C09000F">
      <w:start w:val="1"/>
      <w:numFmt w:val="decimal"/>
      <w:lvlText w:val="%4."/>
      <w:lvlJc w:val="left"/>
      <w:pPr>
        <w:ind w:left="3300" w:hanging="360"/>
      </w:pPr>
    </w:lvl>
    <w:lvl w:ilvl="4" w:tplc="1C090019">
      <w:start w:val="1"/>
      <w:numFmt w:val="lowerLetter"/>
      <w:lvlText w:val="%5."/>
      <w:lvlJc w:val="left"/>
      <w:pPr>
        <w:ind w:left="4020" w:hanging="360"/>
      </w:pPr>
    </w:lvl>
    <w:lvl w:ilvl="5" w:tplc="1C09001B">
      <w:start w:val="1"/>
      <w:numFmt w:val="lowerRoman"/>
      <w:lvlText w:val="%6."/>
      <w:lvlJc w:val="right"/>
      <w:pPr>
        <w:ind w:left="4740" w:hanging="180"/>
      </w:pPr>
    </w:lvl>
    <w:lvl w:ilvl="6" w:tplc="1C09000F">
      <w:start w:val="1"/>
      <w:numFmt w:val="decimal"/>
      <w:lvlText w:val="%7."/>
      <w:lvlJc w:val="left"/>
      <w:pPr>
        <w:ind w:left="5460" w:hanging="360"/>
      </w:pPr>
    </w:lvl>
    <w:lvl w:ilvl="7" w:tplc="1C090019">
      <w:start w:val="1"/>
      <w:numFmt w:val="lowerLetter"/>
      <w:lvlText w:val="%8."/>
      <w:lvlJc w:val="left"/>
      <w:pPr>
        <w:ind w:left="6180" w:hanging="360"/>
      </w:pPr>
    </w:lvl>
    <w:lvl w:ilvl="8" w:tplc="1C09001B">
      <w:start w:val="1"/>
      <w:numFmt w:val="lowerRoman"/>
      <w:lvlText w:val="%9."/>
      <w:lvlJc w:val="right"/>
      <w:pPr>
        <w:ind w:left="6900" w:hanging="180"/>
      </w:pPr>
    </w:lvl>
  </w:abstractNum>
  <w:abstractNum w:abstractNumId="3" w15:restartNumberingAfterBreak="0">
    <w:nsid w:val="4BE01E51"/>
    <w:multiLevelType w:val="hybridMultilevel"/>
    <w:tmpl w:val="B9CA305E"/>
    <w:lvl w:ilvl="0" w:tplc="0C5CA7BA">
      <w:start w:val="1"/>
      <w:numFmt w:val="lowerLetter"/>
      <w:lvlText w:val="(%1)"/>
      <w:lvlJc w:val="left"/>
      <w:pPr>
        <w:ind w:left="1440" w:hanging="720"/>
      </w:pPr>
      <w:rPr>
        <w:rFonts w:ascii="Arial" w:eastAsia="Times New Roman"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4" w15:restartNumberingAfterBreak="0">
    <w:nsid w:val="4DF578FE"/>
    <w:multiLevelType w:val="hybridMultilevel"/>
    <w:tmpl w:val="DC845042"/>
    <w:lvl w:ilvl="0" w:tplc="5F886F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F3A7CA3"/>
    <w:multiLevelType w:val="hybridMultilevel"/>
    <w:tmpl w:val="394EB182"/>
    <w:lvl w:ilvl="0" w:tplc="F02661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59D7F43"/>
    <w:multiLevelType w:val="hybridMultilevel"/>
    <w:tmpl w:val="08D2D368"/>
    <w:lvl w:ilvl="0" w:tplc="FC62DD7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 w15:restartNumberingAfterBreak="0">
    <w:nsid w:val="6D8C67E2"/>
    <w:multiLevelType w:val="hybridMultilevel"/>
    <w:tmpl w:val="54FA8C78"/>
    <w:lvl w:ilvl="0" w:tplc="E4CCFCC2">
      <w:start w:val="1"/>
      <w:numFmt w:val="lowerRoman"/>
      <w:lvlText w:val="(%1)"/>
      <w:lvlJc w:val="left"/>
      <w:pPr>
        <w:ind w:left="1440" w:hanging="72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7A0"/>
    <w:rsid w:val="000827A0"/>
    <w:rsid w:val="000A13DE"/>
    <w:rsid w:val="001048CB"/>
    <w:rsid w:val="00113A7B"/>
    <w:rsid w:val="0020584E"/>
    <w:rsid w:val="00294299"/>
    <w:rsid w:val="002B7E05"/>
    <w:rsid w:val="002D3535"/>
    <w:rsid w:val="00314F8F"/>
    <w:rsid w:val="003449CE"/>
    <w:rsid w:val="003E3106"/>
    <w:rsid w:val="00400FCE"/>
    <w:rsid w:val="004654F4"/>
    <w:rsid w:val="00656AD7"/>
    <w:rsid w:val="00767441"/>
    <w:rsid w:val="00805A38"/>
    <w:rsid w:val="00833B3D"/>
    <w:rsid w:val="00853E09"/>
    <w:rsid w:val="009C5517"/>
    <w:rsid w:val="00B75B26"/>
    <w:rsid w:val="00BA2403"/>
    <w:rsid w:val="00C06793"/>
    <w:rsid w:val="00CD067A"/>
    <w:rsid w:val="00D056B6"/>
    <w:rsid w:val="00D11E43"/>
    <w:rsid w:val="00D50867"/>
    <w:rsid w:val="00D565A6"/>
    <w:rsid w:val="00D65E4D"/>
    <w:rsid w:val="00F23820"/>
    <w:rsid w:val="00F43F39"/>
    <w:rsid w:val="00FA120C"/>
    <w:rsid w:val="00FC0A2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33112D"/>
  <w15:docId w15:val="{1435DB69-06B7-4BA6-856C-7BB52751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7A0"/>
    <w:pPr>
      <w:spacing w:after="0" w:line="240" w:lineRule="auto"/>
    </w:pPr>
    <w:rPr>
      <w:rFonts w:ascii="Arial" w:eastAsia="Times New Roman" w:hAnsi="Arial" w:cs="Courier Ne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7A0"/>
    <w:pPr>
      <w:ind w:left="720"/>
    </w:pPr>
  </w:style>
  <w:style w:type="table" w:styleId="TableGrid">
    <w:name w:val="Table Grid"/>
    <w:basedOn w:val="TableNormal"/>
    <w:uiPriority w:val="59"/>
    <w:rsid w:val="000827A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048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8C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94863">
      <w:bodyDiv w:val="1"/>
      <w:marLeft w:val="0"/>
      <w:marRight w:val="0"/>
      <w:marTop w:val="0"/>
      <w:marBottom w:val="0"/>
      <w:divBdr>
        <w:top w:val="none" w:sz="0" w:space="0" w:color="auto"/>
        <w:left w:val="none" w:sz="0" w:space="0" w:color="auto"/>
        <w:bottom w:val="none" w:sz="0" w:space="0" w:color="auto"/>
        <w:right w:val="none" w:sz="0" w:space="0" w:color="auto"/>
      </w:divBdr>
    </w:div>
    <w:div w:id="992489774">
      <w:bodyDiv w:val="1"/>
      <w:marLeft w:val="0"/>
      <w:marRight w:val="0"/>
      <w:marTop w:val="0"/>
      <w:marBottom w:val="0"/>
      <w:divBdr>
        <w:top w:val="none" w:sz="0" w:space="0" w:color="auto"/>
        <w:left w:val="none" w:sz="0" w:space="0" w:color="auto"/>
        <w:bottom w:val="none" w:sz="0" w:space="0" w:color="auto"/>
        <w:right w:val="none" w:sz="0" w:space="0" w:color="auto"/>
      </w:divBdr>
    </w:div>
    <w:div w:id="1889145613">
      <w:bodyDiv w:val="1"/>
      <w:marLeft w:val="0"/>
      <w:marRight w:val="0"/>
      <w:marTop w:val="0"/>
      <w:marBottom w:val="0"/>
      <w:divBdr>
        <w:top w:val="none" w:sz="0" w:space="0" w:color="auto"/>
        <w:left w:val="none" w:sz="0" w:space="0" w:color="auto"/>
        <w:bottom w:val="none" w:sz="0" w:space="0" w:color="auto"/>
        <w:right w:val="none" w:sz="0" w:space="0" w:color="auto"/>
      </w:divBdr>
    </w:div>
    <w:div w:id="1895045694">
      <w:bodyDiv w:val="1"/>
      <w:marLeft w:val="0"/>
      <w:marRight w:val="0"/>
      <w:marTop w:val="0"/>
      <w:marBottom w:val="0"/>
      <w:divBdr>
        <w:top w:val="none" w:sz="0" w:space="0" w:color="auto"/>
        <w:left w:val="none" w:sz="0" w:space="0" w:color="auto"/>
        <w:bottom w:val="none" w:sz="0" w:space="0" w:color="auto"/>
        <w:right w:val="none" w:sz="0" w:space="0" w:color="auto"/>
      </w:divBdr>
    </w:div>
    <w:div w:id="209258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Vuyiswa Leshaba</dc:creator>
  <cp:keywords/>
  <dc:description/>
  <cp:lastModifiedBy>Sehlabela Chuene</cp:lastModifiedBy>
  <cp:revision>2</cp:revision>
  <cp:lastPrinted>2016-11-03T09:11:00Z</cp:lastPrinted>
  <dcterms:created xsi:type="dcterms:W3CDTF">2016-11-14T07:32:00Z</dcterms:created>
  <dcterms:modified xsi:type="dcterms:W3CDTF">2016-11-14T07:32:00Z</dcterms:modified>
</cp:coreProperties>
</file>