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C61552" w:rsidRDefault="009A591A" w:rsidP="00C61552">
      <w:pPr>
        <w:tabs>
          <w:tab w:val="left" w:pos="1515"/>
        </w:tabs>
        <w:ind w:left="540" w:hanging="540"/>
        <w:rPr>
          <w:rFonts w:cs="Arial"/>
        </w:rPr>
      </w:pPr>
      <w:r>
        <w:rPr>
          <w:rFonts w:cs="Arial"/>
          <w:noProof/>
          <w:lang w:eastAsia="en-ZA"/>
        </w:rPr>
        <w:drawing>
          <wp:anchor distT="0" distB="0" distL="114300" distR="114300" simplePos="0" relativeHeight="251657728" behindDoc="0" locked="0" layoutInCell="1" allowOverlap="1">
            <wp:simplePos x="0" y="0"/>
            <wp:positionH relativeFrom="column">
              <wp:posOffset>1050925</wp:posOffset>
            </wp:positionH>
            <wp:positionV relativeFrom="paragraph">
              <wp:posOffset>-540385</wp:posOffset>
            </wp:positionV>
            <wp:extent cx="3365500" cy="1968500"/>
            <wp:effectExtent l="19050" t="0" r="6350" b="0"/>
            <wp:wrapSquare wrapText="bothSides"/>
            <wp:docPr id="3" name="Picture 1"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pic:cNvPicPr>
                      <a:picLocks noChangeAspect="1" noChangeArrowheads="1"/>
                    </pic:cNvPicPr>
                  </pic:nvPicPr>
                  <pic:blipFill>
                    <a:blip r:embed="rId5" cstate="print"/>
                    <a:srcRect/>
                    <a:stretch>
                      <a:fillRect/>
                    </a:stretch>
                  </pic:blipFill>
                  <pic:spPr bwMode="auto">
                    <a:xfrm>
                      <a:off x="0" y="0"/>
                      <a:ext cx="3365500" cy="1968500"/>
                    </a:xfrm>
                    <a:prstGeom prst="rect">
                      <a:avLst/>
                    </a:prstGeom>
                    <a:noFill/>
                    <a:ln w="9525">
                      <a:noFill/>
                      <a:miter lim="800000"/>
                      <a:headEnd/>
                      <a:tailEnd/>
                    </a:ln>
                  </pic:spPr>
                </pic:pic>
              </a:graphicData>
            </a:graphic>
          </wp:anchor>
        </w:drawing>
      </w:r>
    </w:p>
    <w:p w:rsidR="00C61552" w:rsidRDefault="00C61552" w:rsidP="00C61552">
      <w:pPr>
        <w:tabs>
          <w:tab w:val="left" w:pos="1515"/>
        </w:tabs>
        <w:ind w:left="540" w:hanging="540"/>
        <w:rPr>
          <w:rFonts w:cs="Arial"/>
        </w:rPr>
      </w:pPr>
    </w:p>
    <w:p w:rsidR="00C61552" w:rsidRDefault="00C61552" w:rsidP="00C61552">
      <w:pPr>
        <w:tabs>
          <w:tab w:val="left" w:pos="1515"/>
        </w:tabs>
        <w:ind w:left="540" w:hanging="540"/>
        <w:rPr>
          <w:rFonts w:cs="Arial"/>
        </w:rPr>
      </w:pPr>
    </w:p>
    <w:p w:rsidR="00C61552" w:rsidRDefault="00C61552" w:rsidP="00C61552">
      <w:pPr>
        <w:tabs>
          <w:tab w:val="left" w:pos="1515"/>
        </w:tabs>
        <w:ind w:left="540" w:hanging="540"/>
        <w:rPr>
          <w:rFonts w:cs="Arial"/>
        </w:rPr>
      </w:pPr>
    </w:p>
    <w:p w:rsidR="00C61552" w:rsidRDefault="00C61552" w:rsidP="00C61552">
      <w:pPr>
        <w:tabs>
          <w:tab w:val="left" w:pos="1515"/>
        </w:tabs>
        <w:ind w:left="540" w:hanging="540"/>
        <w:rPr>
          <w:rFonts w:cs="Arial"/>
        </w:rPr>
      </w:pPr>
    </w:p>
    <w:p w:rsidR="00C61552" w:rsidRDefault="00C61552" w:rsidP="00C61552">
      <w:pPr>
        <w:tabs>
          <w:tab w:val="left" w:pos="1515"/>
        </w:tabs>
        <w:ind w:left="540" w:hanging="540"/>
        <w:rPr>
          <w:rFonts w:cs="Arial"/>
        </w:rPr>
      </w:pPr>
    </w:p>
    <w:p w:rsidR="00C61552" w:rsidRDefault="00C61552" w:rsidP="00C61552">
      <w:pPr>
        <w:tabs>
          <w:tab w:val="left" w:pos="1515"/>
        </w:tabs>
        <w:ind w:left="540" w:hanging="540"/>
        <w:rPr>
          <w:rFonts w:cs="Arial"/>
        </w:rPr>
      </w:pPr>
    </w:p>
    <w:p w:rsidR="00BE13C3" w:rsidRDefault="00C61552" w:rsidP="00C61552">
      <w:pPr>
        <w:tabs>
          <w:tab w:val="left" w:pos="1515"/>
        </w:tabs>
        <w:ind w:left="540" w:hanging="540"/>
        <w:rPr>
          <w:rFonts w:cs="Arial"/>
        </w:rPr>
      </w:pPr>
      <w:r>
        <w:rPr>
          <w:rFonts w:cs="Arial"/>
        </w:rPr>
        <w:tab/>
      </w:r>
      <w:r>
        <w:rPr>
          <w:rFonts w:cs="Arial"/>
        </w:rPr>
        <w:tab/>
      </w:r>
    </w:p>
    <w:p w:rsidR="00C61552" w:rsidRDefault="00C61552" w:rsidP="00C61552">
      <w:pPr>
        <w:tabs>
          <w:tab w:val="left" w:pos="1515"/>
        </w:tabs>
        <w:ind w:left="540" w:hanging="540"/>
        <w:rPr>
          <w:rFonts w:cs="Arial"/>
        </w:rPr>
      </w:pPr>
    </w:p>
    <w:p w:rsidR="00C61552" w:rsidRPr="00B23F3E" w:rsidRDefault="00C61552" w:rsidP="00C61552">
      <w:pPr>
        <w:tabs>
          <w:tab w:val="left" w:pos="1515"/>
        </w:tabs>
        <w:ind w:left="540" w:hanging="540"/>
        <w:rPr>
          <w:rFonts w:cs="Arial"/>
        </w:rPr>
      </w:pPr>
    </w:p>
    <w:tbl>
      <w:tblPr>
        <w:tblpPr w:leftFromText="180" w:rightFromText="180" w:vertAnchor="text" w:horzAnchor="margin" w:tblpY="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C61552" w:rsidRPr="00B23F3E" w:rsidTr="00C61552">
        <w:tc>
          <w:tcPr>
            <w:tcW w:w="9360" w:type="dxa"/>
          </w:tcPr>
          <w:p w:rsidR="00C61552" w:rsidRDefault="00C61552" w:rsidP="00C61552">
            <w:pPr>
              <w:jc w:val="center"/>
              <w:rPr>
                <w:rFonts w:cs="Arial"/>
                <w:b/>
              </w:rPr>
            </w:pPr>
          </w:p>
          <w:p w:rsidR="00C61552" w:rsidRPr="00B23F3E" w:rsidRDefault="00C61552" w:rsidP="00C61552">
            <w:pPr>
              <w:jc w:val="center"/>
              <w:rPr>
                <w:rFonts w:cs="Arial"/>
                <w:b/>
              </w:rPr>
            </w:pPr>
            <w:r w:rsidRPr="00B23F3E">
              <w:rPr>
                <w:rFonts w:cs="Arial"/>
                <w:b/>
              </w:rPr>
              <w:t xml:space="preserve">PARLIAMENT OF THE </w:t>
            </w:r>
            <w:smartTag w:uri="urn:schemas-microsoft-com:office:smarttags" w:element="place">
              <w:smartTag w:uri="urn:schemas-microsoft-com:office:smarttags" w:element="PlaceType">
                <w:r w:rsidRPr="00B23F3E">
                  <w:rPr>
                    <w:rFonts w:cs="Arial"/>
                    <w:b/>
                  </w:rPr>
                  <w:t>REPUBLIC</w:t>
                </w:r>
              </w:smartTag>
              <w:r w:rsidRPr="00B23F3E">
                <w:rPr>
                  <w:rFonts w:cs="Arial"/>
                  <w:b/>
                </w:rPr>
                <w:t xml:space="preserve"> OF </w:t>
              </w:r>
              <w:smartTag w:uri="urn:schemas-microsoft-com:office:smarttags" w:element="PlaceName">
                <w:r w:rsidRPr="00B23F3E">
                  <w:rPr>
                    <w:rFonts w:cs="Arial"/>
                    <w:b/>
                  </w:rPr>
                  <w:t>SOUTH AFRICA</w:t>
                </w:r>
              </w:smartTag>
            </w:smartTag>
          </w:p>
          <w:p w:rsidR="00C61552" w:rsidRDefault="00C61552" w:rsidP="00C61552">
            <w:pPr>
              <w:ind w:left="540" w:hanging="540"/>
              <w:jc w:val="center"/>
              <w:rPr>
                <w:rFonts w:cs="Arial"/>
                <w:b/>
              </w:rPr>
            </w:pPr>
            <w:r w:rsidRPr="00B23F3E">
              <w:rPr>
                <w:rFonts w:cs="Arial"/>
                <w:b/>
              </w:rPr>
              <w:t>NATIONAL ASSEMBLY</w:t>
            </w:r>
          </w:p>
          <w:p w:rsidR="00C61552" w:rsidRPr="00B23F3E" w:rsidRDefault="00C61552" w:rsidP="00C61552">
            <w:pPr>
              <w:ind w:left="540" w:hanging="540"/>
              <w:jc w:val="center"/>
              <w:rPr>
                <w:rFonts w:cs="Arial"/>
              </w:rPr>
            </w:pPr>
          </w:p>
        </w:tc>
      </w:tr>
    </w:tbl>
    <w:p w:rsidR="00C61552" w:rsidRDefault="00C61552" w:rsidP="00BE13C3">
      <w:pPr>
        <w:ind w:left="540" w:hanging="540"/>
        <w:jc w:val="center"/>
        <w:rPr>
          <w:rFonts w:cs="Arial"/>
          <w:b/>
          <w:u w:val="single"/>
        </w:rPr>
      </w:pPr>
    </w:p>
    <w:p w:rsidR="00BE13C3" w:rsidRPr="00B23F3E" w:rsidRDefault="00BE13C3" w:rsidP="00BE13C3">
      <w:pPr>
        <w:ind w:left="540" w:hanging="540"/>
        <w:jc w:val="center"/>
        <w:rPr>
          <w:rFonts w:cs="Arial"/>
          <w:b/>
          <w:u w:val="single"/>
        </w:rPr>
      </w:pPr>
      <w:r w:rsidRPr="00B23F3E">
        <w:rPr>
          <w:rFonts w:cs="Arial"/>
          <w:b/>
          <w:u w:val="single"/>
        </w:rPr>
        <w:t>FOR WRITTEN REPLY</w:t>
      </w:r>
    </w:p>
    <w:p w:rsidR="00BE13C3" w:rsidRDefault="00BE13C3" w:rsidP="00BE13C3">
      <w:pPr>
        <w:ind w:left="540" w:hanging="540"/>
        <w:jc w:val="center"/>
        <w:rPr>
          <w:rFonts w:cs="Arial"/>
          <w:b/>
          <w:u w:val="single"/>
        </w:rPr>
      </w:pPr>
    </w:p>
    <w:p w:rsidR="00BE13C3" w:rsidRDefault="00BE13C3" w:rsidP="00BE13C3">
      <w:pPr>
        <w:ind w:left="-1260"/>
        <w:jc w:val="both"/>
        <w:rPr>
          <w:rFonts w:cs="Arial"/>
        </w:rPr>
      </w:pPr>
    </w:p>
    <w:p w:rsidR="00BE13C3" w:rsidRDefault="00BE13C3" w:rsidP="00BE13C3">
      <w:pPr>
        <w:jc w:val="both"/>
        <w:rPr>
          <w:rFonts w:cs="Arial"/>
        </w:rPr>
      </w:pPr>
      <w:r>
        <w:rPr>
          <w:rFonts w:cs="Arial"/>
          <w:b/>
          <w:u w:val="single"/>
        </w:rPr>
        <w:t xml:space="preserve">QUESTION NO: </w:t>
      </w:r>
      <w:r w:rsidR="00FD1007" w:rsidRPr="00D02ACF">
        <w:rPr>
          <w:b/>
          <w:u w:val="single"/>
          <w:lang w:val="en-GB"/>
        </w:rPr>
        <w:t>2323</w:t>
      </w:r>
    </w:p>
    <w:p w:rsidR="00BE13C3" w:rsidRDefault="00BE13C3" w:rsidP="00BE13C3">
      <w:pPr>
        <w:ind w:left="-1260"/>
        <w:jc w:val="both"/>
        <w:rPr>
          <w:rFonts w:cs="Arial"/>
        </w:rPr>
      </w:pPr>
    </w:p>
    <w:p w:rsidR="00FD1007" w:rsidRPr="00777E23" w:rsidRDefault="00FD1007" w:rsidP="00FD1007">
      <w:pPr>
        <w:spacing w:before="100" w:beforeAutospacing="1" w:after="100" w:afterAutospacing="1"/>
        <w:jc w:val="both"/>
        <w:outlineLvl w:val="0"/>
        <w:rPr>
          <w:lang w:val="en-GB"/>
        </w:rPr>
      </w:pPr>
      <w:r w:rsidRPr="00777E23">
        <w:rPr>
          <w:b/>
          <w:lang w:val="en-GB"/>
        </w:rPr>
        <w:t>Ms T Gqada (DA) to ask the Minister of Justice and Correctional Services:</w:t>
      </w:r>
    </w:p>
    <w:p w:rsidR="00FD1007" w:rsidRPr="00777E23" w:rsidRDefault="00FD1007" w:rsidP="00FD1007">
      <w:pPr>
        <w:spacing w:before="100" w:beforeAutospacing="1" w:after="100" w:afterAutospacing="1"/>
        <w:ind w:left="851" w:hanging="851"/>
        <w:jc w:val="both"/>
        <w:rPr>
          <w:lang w:val="en-GB"/>
        </w:rPr>
      </w:pPr>
      <w:r w:rsidRPr="00777E23">
        <w:rPr>
          <w:lang w:val="en-GB"/>
        </w:rPr>
        <w:t>(1)</w:t>
      </w:r>
      <w:r w:rsidRPr="00777E23">
        <w:rPr>
          <w:lang w:val="en-GB"/>
        </w:rPr>
        <w:tab/>
        <w:t>Whether steps (a) have been or (b) are to be taken to prevent the use of unauthorised communication devices within prisons; if not, why not; if so, what are the relevant details;</w:t>
      </w:r>
    </w:p>
    <w:p w:rsidR="00FD1007" w:rsidRPr="00777E23" w:rsidRDefault="00FD1007" w:rsidP="00FD1007">
      <w:pPr>
        <w:spacing w:before="100" w:beforeAutospacing="1" w:after="100" w:afterAutospacing="1"/>
        <w:ind w:left="851" w:hanging="851"/>
        <w:jc w:val="both"/>
        <w:rPr>
          <w:lang w:val="en-GB"/>
        </w:rPr>
      </w:pPr>
      <w:r w:rsidRPr="00777E23">
        <w:rPr>
          <w:lang w:val="en-GB"/>
        </w:rPr>
        <w:t>(2)</w:t>
      </w:r>
      <w:r w:rsidRPr="00777E23">
        <w:rPr>
          <w:lang w:val="en-GB"/>
        </w:rPr>
        <w:tab/>
        <w:t>how many unauthorised communication devices have been (a) confiscated from remand detainees and (b) convicted prisoners (i) in the (aa) 2009</w:t>
      </w:r>
      <w:r w:rsidRPr="00777E23">
        <w:rPr>
          <w:lang w:val="en-GB"/>
        </w:rPr>
        <w:noBreakHyphen/>
        <w:t>10, (bb) 2010</w:t>
      </w:r>
      <w:r w:rsidRPr="00777E23">
        <w:rPr>
          <w:lang w:val="en-GB"/>
        </w:rPr>
        <w:noBreakHyphen/>
        <w:t>11, (cc) 2011</w:t>
      </w:r>
      <w:r w:rsidRPr="00777E23">
        <w:rPr>
          <w:lang w:val="en-GB"/>
        </w:rPr>
        <w:noBreakHyphen/>
        <w:t>12, (dd) 2012</w:t>
      </w:r>
      <w:r w:rsidRPr="00777E23">
        <w:rPr>
          <w:lang w:val="en-GB"/>
        </w:rPr>
        <w:noBreakHyphen/>
        <w:t>13, (ee) 2013</w:t>
      </w:r>
      <w:r w:rsidRPr="00777E23">
        <w:rPr>
          <w:lang w:val="en-GB"/>
        </w:rPr>
        <w:noBreakHyphen/>
        <w:t>14 and (ff) 2014</w:t>
      </w:r>
      <w:r w:rsidRPr="00777E23">
        <w:rPr>
          <w:lang w:val="en-GB"/>
        </w:rPr>
        <w:noBreakHyphen/>
        <w:t>15 financial years and (ii) from 1 April 2015 up to the latest date for which information is available;</w:t>
      </w:r>
    </w:p>
    <w:p w:rsidR="00FD1007" w:rsidRPr="00211964" w:rsidRDefault="00FD1007" w:rsidP="00FD1007">
      <w:pPr>
        <w:spacing w:before="100" w:beforeAutospacing="1" w:after="100" w:afterAutospacing="1"/>
        <w:ind w:left="851" w:hanging="851"/>
        <w:jc w:val="both"/>
        <w:rPr>
          <w:b/>
          <w:lang w:val="en-GB"/>
        </w:rPr>
      </w:pPr>
      <w:r w:rsidRPr="00777E23">
        <w:rPr>
          <w:lang w:val="en-GB"/>
        </w:rPr>
        <w:t>(3)</w:t>
      </w:r>
      <w:r w:rsidRPr="00777E23">
        <w:rPr>
          <w:lang w:val="en-GB"/>
        </w:rPr>
        <w:tab/>
        <w:t>what (a) type and (b) quantity of communication devices were confiscated from (i) remand detainees and (ii) convicted prisoners in the case of each financial year and time period?</w:t>
      </w:r>
      <w:r w:rsidRPr="00777E23">
        <w:rPr>
          <w:lang w:val="en-GB"/>
        </w:rPr>
        <w:tab/>
      </w:r>
      <w:r w:rsidRPr="00777E23">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211964">
        <w:rPr>
          <w:b/>
          <w:sz w:val="20"/>
          <w:szCs w:val="20"/>
          <w:lang w:val="en-GB"/>
        </w:rPr>
        <w:t>NW2685E</w:t>
      </w:r>
    </w:p>
    <w:p w:rsidR="00B875C1" w:rsidRDefault="00B875C1"/>
    <w:p w:rsidR="00D02ACF" w:rsidRPr="00D02ACF" w:rsidRDefault="00D02ACF">
      <w:pPr>
        <w:rPr>
          <w:b/>
        </w:rPr>
      </w:pPr>
      <w:r w:rsidRPr="00D02ACF">
        <w:rPr>
          <w:b/>
        </w:rPr>
        <w:t>REPLY:</w:t>
      </w:r>
    </w:p>
    <w:p w:rsidR="00D02ACF" w:rsidRDefault="00D02ACF"/>
    <w:p w:rsidR="00803690" w:rsidRDefault="00803690" w:rsidP="0033789D">
      <w:pPr>
        <w:ind w:left="993" w:hanging="993"/>
        <w:jc w:val="both"/>
      </w:pPr>
    </w:p>
    <w:p w:rsidR="005468E4" w:rsidRDefault="005468E4" w:rsidP="005468E4">
      <w:pPr>
        <w:ind w:left="993" w:hanging="993"/>
        <w:jc w:val="both"/>
      </w:pPr>
      <w:r>
        <w:t>(1</w:t>
      </w:r>
      <w:r w:rsidR="00211964">
        <w:t>)(a)&amp;(b)</w:t>
      </w:r>
      <w:r w:rsidR="00211964">
        <w:tab/>
        <w:t>Yes, the Department is / has</w:t>
      </w:r>
      <w:r>
        <w:t xml:space="preserve"> taken various steps to prevent or reduce the use of unauthorized communication devices within Correctional Centres.  These steps include the following:</w:t>
      </w:r>
    </w:p>
    <w:p w:rsidR="005468E4" w:rsidRDefault="005468E4" w:rsidP="005468E4">
      <w:pPr>
        <w:ind w:left="993" w:hanging="993"/>
        <w:jc w:val="both"/>
      </w:pPr>
    </w:p>
    <w:p w:rsidR="005468E4" w:rsidRDefault="005468E4" w:rsidP="005468E4">
      <w:pPr>
        <w:numPr>
          <w:ilvl w:val="0"/>
          <w:numId w:val="1"/>
        </w:numPr>
        <w:jc w:val="both"/>
      </w:pPr>
      <w:r>
        <w:t>The launching of a Back-2-Basics security campaign aimed at reasserting the importance of basic security measures and competencies such as searching of persons and goods.</w:t>
      </w:r>
    </w:p>
    <w:p w:rsidR="00104053" w:rsidRDefault="00104053" w:rsidP="00104053">
      <w:pPr>
        <w:ind w:left="1353"/>
        <w:jc w:val="both"/>
      </w:pPr>
    </w:p>
    <w:p w:rsidR="005468E4" w:rsidRDefault="005468E4" w:rsidP="005468E4">
      <w:pPr>
        <w:numPr>
          <w:ilvl w:val="0"/>
          <w:numId w:val="1"/>
        </w:numPr>
        <w:jc w:val="both"/>
      </w:pPr>
      <w:r>
        <w:lastRenderedPageBreak/>
        <w:t>As part of broader engagements, the Department is part of an inter-departmental process exploring technical counter-measures in part response to gangs as a security threat group. This is a conscious effort to partner with other state law enforcement agencies in finding sustainable solutions to the holistic challenges (including integrity management of personnel).</w:t>
      </w:r>
    </w:p>
    <w:p w:rsidR="00104053" w:rsidRDefault="00104053" w:rsidP="00104053">
      <w:pPr>
        <w:ind w:left="1353"/>
        <w:jc w:val="both"/>
      </w:pPr>
    </w:p>
    <w:p w:rsidR="005468E4" w:rsidRDefault="005468E4" w:rsidP="005468E4">
      <w:pPr>
        <w:numPr>
          <w:ilvl w:val="0"/>
          <w:numId w:val="1"/>
        </w:numPr>
        <w:jc w:val="both"/>
      </w:pPr>
      <w:r>
        <w:t>The searching of inmate cells and belongings at irregular (extraordinary) times to find and remove unauthorized communication devices that may have entered the Correctional facilities.</w:t>
      </w:r>
    </w:p>
    <w:p w:rsidR="00104053" w:rsidRDefault="00104053" w:rsidP="00104053">
      <w:pPr>
        <w:ind w:left="1353"/>
        <w:jc w:val="both"/>
      </w:pPr>
    </w:p>
    <w:p w:rsidR="005468E4" w:rsidRDefault="005468E4" w:rsidP="005468E4">
      <w:pPr>
        <w:numPr>
          <w:ilvl w:val="0"/>
          <w:numId w:val="1"/>
        </w:numPr>
        <w:jc w:val="both"/>
      </w:pPr>
      <w:r>
        <w:t>The installation of cell phone detection systems in various Correctional Centres to assist officials in the identification and removing of unauthorized communication devices.  Cell phone detection systems have been installed (or are currently in the process of being installed) at 39 Correctional Centres.</w:t>
      </w:r>
    </w:p>
    <w:p w:rsidR="005468E4" w:rsidRDefault="005468E4" w:rsidP="005468E4">
      <w:pPr>
        <w:numPr>
          <w:ilvl w:val="0"/>
          <w:numId w:val="1"/>
        </w:numPr>
        <w:jc w:val="both"/>
      </w:pPr>
      <w:r>
        <w:t>The Department is also in the process of installing 14 Body Scanners at 7 Correctional Centres to further assist officials.</w:t>
      </w:r>
    </w:p>
    <w:p w:rsidR="005468E4" w:rsidRDefault="005468E4" w:rsidP="005468E4">
      <w:pPr>
        <w:numPr>
          <w:ilvl w:val="0"/>
          <w:numId w:val="1"/>
        </w:numPr>
        <w:jc w:val="both"/>
      </w:pPr>
      <w:r>
        <w:t>The Department has initiated a process of engagement with the Independent Communications Authority of South Africa (ICASA) to explore various technical and/or legal solutions – including but not limited to cellphone jamming.</w:t>
      </w:r>
    </w:p>
    <w:p w:rsidR="00D02ACF" w:rsidRDefault="00D02ACF" w:rsidP="0033789D">
      <w:pPr>
        <w:ind w:left="993" w:hanging="993"/>
        <w:jc w:val="both"/>
      </w:pPr>
    </w:p>
    <w:p w:rsidR="00D02ACF" w:rsidRDefault="0033789D" w:rsidP="0033789D">
      <w:pPr>
        <w:ind w:left="993" w:hanging="993"/>
      </w:pPr>
      <w:r>
        <w:t>(2)</w:t>
      </w:r>
      <w:r w:rsidR="00803690">
        <w:t>&amp;(3)</w:t>
      </w:r>
      <w:r>
        <w:tab/>
      </w:r>
      <w:r w:rsidR="00803690">
        <w:t>In response to questions 2 and 3 the following information is provided in table format:</w:t>
      </w:r>
    </w:p>
    <w:p w:rsidR="00D02ACF" w:rsidRDefault="00D02ACF"/>
    <w:tbl>
      <w:tblPr>
        <w:tblW w:w="10031" w:type="dxa"/>
        <w:tblCellMar>
          <w:left w:w="0" w:type="dxa"/>
          <w:right w:w="0" w:type="dxa"/>
        </w:tblCellMar>
        <w:tblLook w:val="04A0"/>
      </w:tblPr>
      <w:tblGrid>
        <w:gridCol w:w="1696"/>
        <w:gridCol w:w="1085"/>
        <w:gridCol w:w="1024"/>
        <w:gridCol w:w="1085"/>
        <w:gridCol w:w="1172"/>
        <w:gridCol w:w="1134"/>
        <w:gridCol w:w="1276"/>
        <w:gridCol w:w="1559"/>
      </w:tblGrid>
      <w:tr w:rsidR="00803690" w:rsidTr="00091DDD">
        <w:trPr>
          <w:trHeight w:val="2234"/>
          <w:tblHeader/>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3690" w:rsidRPr="00803690" w:rsidRDefault="00803690">
            <w:pPr>
              <w:rPr>
                <w:rFonts w:ascii="Calibri" w:eastAsia="Calibri" w:hAnsi="Calibri" w:cs="Calibri"/>
                <w:color w:val="1F497D"/>
              </w:rPr>
            </w:pPr>
            <w:r>
              <w:rPr>
                <w:lang w:val="en-GB"/>
              </w:rPr>
              <w:t>(2)How many unauthorised communication devices have been confiscated from:</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3690" w:rsidRPr="00803690" w:rsidRDefault="00803690">
            <w:pPr>
              <w:rPr>
                <w:rFonts w:ascii="Calibri" w:eastAsia="Calibri" w:hAnsi="Calibri" w:cs="Calibri"/>
                <w:color w:val="1F497D"/>
              </w:rPr>
            </w:pPr>
            <w:r>
              <w:rPr>
                <w:lang w:val="en-GB"/>
              </w:rPr>
              <w:t>(i)(aa) 2009</w:t>
            </w:r>
            <w:r>
              <w:rPr>
                <w:lang w:val="en-GB"/>
              </w:rPr>
              <w:noBreakHyphen/>
              <w:t>10,</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3690" w:rsidRPr="00803690" w:rsidRDefault="00803690">
            <w:pPr>
              <w:rPr>
                <w:rFonts w:ascii="Calibri" w:eastAsia="Calibri" w:hAnsi="Calibri" w:cs="Calibri"/>
                <w:color w:val="1F497D"/>
              </w:rPr>
            </w:pPr>
            <w:r>
              <w:rPr>
                <w:lang w:val="en-GB"/>
              </w:rPr>
              <w:t>(i)(bb) 2010</w:t>
            </w:r>
            <w:r>
              <w:rPr>
                <w:lang w:val="en-GB"/>
              </w:rPr>
              <w:noBreakHyphen/>
              <w:t>11</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3690" w:rsidRPr="00803690" w:rsidRDefault="00803690">
            <w:pPr>
              <w:rPr>
                <w:rFonts w:ascii="Calibri" w:eastAsia="Calibri" w:hAnsi="Calibri" w:cs="Calibri"/>
                <w:color w:val="1F497D"/>
              </w:rPr>
            </w:pPr>
            <w:r>
              <w:rPr>
                <w:lang w:val="en-GB"/>
              </w:rPr>
              <w:t>(i)(cc) 2011</w:t>
            </w:r>
            <w:r>
              <w:rPr>
                <w:lang w:val="en-GB"/>
              </w:rPr>
              <w:noBreakHyphen/>
              <w:t>12,</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3690" w:rsidRPr="00803690" w:rsidRDefault="00803690">
            <w:pPr>
              <w:rPr>
                <w:rFonts w:ascii="Calibri" w:eastAsia="Calibri" w:hAnsi="Calibri" w:cs="Calibri"/>
                <w:color w:val="1F497D"/>
              </w:rPr>
            </w:pPr>
            <w:r>
              <w:rPr>
                <w:lang w:val="en-GB"/>
              </w:rPr>
              <w:t>(i)(dd) 2012</w:t>
            </w:r>
            <w:r>
              <w:rPr>
                <w:lang w:val="en-GB"/>
              </w:rPr>
              <w:noBreakHyphen/>
              <w:t>13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3690" w:rsidRPr="00803690" w:rsidRDefault="00803690">
            <w:pPr>
              <w:rPr>
                <w:rFonts w:ascii="Calibri" w:eastAsia="Calibri" w:hAnsi="Calibri" w:cs="Calibri"/>
                <w:color w:val="1F497D"/>
              </w:rPr>
            </w:pPr>
            <w:r>
              <w:rPr>
                <w:lang w:val="en-GB"/>
              </w:rPr>
              <w:t>(i)(ee) 2013</w:t>
            </w:r>
            <w:r>
              <w:rPr>
                <w:lang w:val="en-GB"/>
              </w:rPr>
              <w:noBreakHyphen/>
              <w:t>14</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3690" w:rsidRPr="00803690" w:rsidRDefault="00803690">
            <w:pPr>
              <w:rPr>
                <w:rFonts w:ascii="Calibri" w:eastAsia="Calibri" w:hAnsi="Calibri" w:cs="Calibri"/>
                <w:color w:val="1F497D"/>
              </w:rPr>
            </w:pPr>
            <w:r>
              <w:rPr>
                <w:lang w:val="en-GB"/>
              </w:rPr>
              <w:t>(i)(ff) 2014</w:t>
            </w:r>
            <w:r>
              <w:rPr>
                <w:lang w:val="en-GB"/>
              </w:rPr>
              <w:noBreakHyphen/>
              <w:t>15</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3690" w:rsidRPr="00803690" w:rsidRDefault="00803690">
            <w:pPr>
              <w:rPr>
                <w:rFonts w:ascii="Calibri" w:eastAsia="Calibri" w:hAnsi="Calibri" w:cs="Calibri"/>
                <w:color w:val="1F497D"/>
              </w:rPr>
            </w:pPr>
            <w:r>
              <w:rPr>
                <w:lang w:val="en-GB"/>
              </w:rPr>
              <w:t>(ii)1 April 2015 up to 31 May 2015</w:t>
            </w:r>
          </w:p>
        </w:tc>
      </w:tr>
      <w:tr w:rsidR="00803690" w:rsidRPr="00B82408" w:rsidTr="00803690">
        <w:trPr>
          <w:trHeight w:val="638"/>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3690" w:rsidRPr="00B82408" w:rsidRDefault="00803690">
            <w:pPr>
              <w:rPr>
                <w:rFonts w:ascii="Calibri" w:eastAsia="Calibri" w:hAnsi="Calibri" w:cs="Calibri"/>
                <w:b/>
                <w:bCs/>
              </w:rPr>
            </w:pPr>
            <w:r w:rsidRPr="00B82408">
              <w:rPr>
                <w:b/>
                <w:bCs/>
              </w:rPr>
              <w:t>2(a) Remand detainees</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95008A">
            <w:pPr>
              <w:rPr>
                <w:rFonts w:ascii="Calibri" w:eastAsia="Calibri" w:hAnsi="Calibri" w:cs="Calibri"/>
                <w:b/>
              </w:rPr>
            </w:pPr>
            <w:r>
              <w:rPr>
                <w:rFonts w:ascii="Calibri" w:eastAsia="Calibri" w:hAnsi="Calibri" w:cs="Calibri"/>
                <w:b/>
              </w:rPr>
              <w:t>2899</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95008A">
            <w:pPr>
              <w:rPr>
                <w:rFonts w:ascii="Calibri" w:eastAsia="Calibri" w:hAnsi="Calibri" w:cs="Calibri"/>
                <w:b/>
              </w:rPr>
            </w:pPr>
            <w:r>
              <w:rPr>
                <w:rFonts w:ascii="Calibri" w:eastAsia="Calibri" w:hAnsi="Calibri" w:cs="Calibri"/>
                <w:b/>
              </w:rPr>
              <w:t>4276</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B00983" w:rsidP="00B82408">
            <w:pPr>
              <w:rPr>
                <w:rFonts w:ascii="Calibri" w:eastAsia="Calibri" w:hAnsi="Calibri" w:cs="Calibri"/>
                <w:b/>
              </w:rPr>
            </w:pPr>
            <w:r>
              <w:rPr>
                <w:rFonts w:ascii="Calibri" w:eastAsia="Calibri" w:hAnsi="Calibri" w:cs="Calibri"/>
                <w:b/>
              </w:rPr>
              <w:t>7238</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B00983">
            <w:pPr>
              <w:rPr>
                <w:rFonts w:ascii="Calibri" w:eastAsia="Calibri" w:hAnsi="Calibri" w:cs="Calibri"/>
                <w:b/>
              </w:rPr>
            </w:pPr>
            <w:r>
              <w:rPr>
                <w:rFonts w:ascii="Calibri" w:eastAsia="Calibri" w:hAnsi="Calibri" w:cs="Calibri"/>
                <w:b/>
              </w:rPr>
              <w:t>10399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B00983">
            <w:pPr>
              <w:rPr>
                <w:rFonts w:ascii="Calibri" w:eastAsia="Calibri" w:hAnsi="Calibri" w:cs="Calibri"/>
                <w:b/>
              </w:rPr>
            </w:pPr>
            <w:r>
              <w:rPr>
                <w:rFonts w:ascii="Calibri" w:eastAsia="Calibri" w:hAnsi="Calibri" w:cs="Calibri"/>
                <w:b/>
              </w:rPr>
              <w:t>9394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021E88">
            <w:pPr>
              <w:rPr>
                <w:rFonts w:ascii="Calibri" w:eastAsia="Calibri" w:hAnsi="Calibri" w:cs="Calibri"/>
                <w:b/>
              </w:rPr>
            </w:pPr>
            <w:r>
              <w:rPr>
                <w:rFonts w:ascii="Calibri" w:eastAsia="Calibri" w:hAnsi="Calibri" w:cs="Calibri"/>
                <w:b/>
              </w:rPr>
              <w:t>13119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77373D">
            <w:pPr>
              <w:rPr>
                <w:rFonts w:ascii="Calibri" w:eastAsia="Calibri" w:hAnsi="Calibri" w:cs="Calibri"/>
                <w:b/>
              </w:rPr>
            </w:pPr>
            <w:r>
              <w:rPr>
                <w:rFonts w:ascii="Calibri" w:eastAsia="Calibri" w:hAnsi="Calibri" w:cs="Calibri"/>
                <w:b/>
              </w:rPr>
              <w:t>2498</w:t>
            </w:r>
          </w:p>
        </w:tc>
      </w:tr>
      <w:tr w:rsidR="00803690" w:rsidTr="00803690">
        <w:trPr>
          <w:trHeight w:val="638"/>
        </w:trPr>
        <w:tc>
          <w:tcPr>
            <w:tcW w:w="100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803690" w:rsidRPr="00803690" w:rsidRDefault="00803690">
            <w:pPr>
              <w:rPr>
                <w:rFonts w:ascii="Calibri" w:eastAsia="Calibri" w:hAnsi="Calibri" w:cs="Calibri"/>
              </w:rPr>
            </w:pPr>
            <w:r w:rsidRPr="00803690">
              <w:t>3(a)(i) Type and quantity of communication devices confiscated</w:t>
            </w:r>
          </w:p>
        </w:tc>
      </w:tr>
      <w:tr w:rsidR="00803690" w:rsidRPr="0019432E" w:rsidTr="00803690">
        <w:trPr>
          <w:trHeight w:val="638"/>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3690" w:rsidRPr="0019432E" w:rsidRDefault="00803690">
            <w:pPr>
              <w:rPr>
                <w:rFonts w:ascii="Calibri" w:eastAsia="Calibri" w:hAnsi="Calibri" w:cs="Calibri"/>
              </w:rPr>
            </w:pPr>
            <w:r w:rsidRPr="0019432E">
              <w:t>Cell phones</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95008A">
            <w:pPr>
              <w:rPr>
                <w:rFonts w:ascii="Calibri" w:eastAsia="Calibri" w:hAnsi="Calibri" w:cs="Calibri"/>
              </w:rPr>
            </w:pPr>
            <w:r>
              <w:rPr>
                <w:rFonts w:ascii="Calibri" w:eastAsia="Calibri" w:hAnsi="Calibri" w:cs="Calibri"/>
              </w:rPr>
              <w:t>1712</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95008A">
            <w:pPr>
              <w:rPr>
                <w:rFonts w:ascii="Calibri" w:eastAsia="Calibri" w:hAnsi="Calibri" w:cs="Calibri"/>
              </w:rPr>
            </w:pPr>
            <w:r>
              <w:rPr>
                <w:rFonts w:ascii="Calibri" w:eastAsia="Calibri" w:hAnsi="Calibri" w:cs="Calibri"/>
              </w:rPr>
              <w:t>2908</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95008A">
            <w:pPr>
              <w:rPr>
                <w:rFonts w:ascii="Calibri" w:eastAsia="Calibri" w:hAnsi="Calibri" w:cs="Calibri"/>
              </w:rPr>
            </w:pPr>
            <w:r>
              <w:rPr>
                <w:rFonts w:ascii="Calibri" w:eastAsia="Calibri" w:hAnsi="Calibri" w:cs="Calibri"/>
              </w:rPr>
              <w:t>4808</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B00983">
            <w:pPr>
              <w:rPr>
                <w:rFonts w:ascii="Calibri" w:eastAsia="Calibri" w:hAnsi="Calibri" w:cs="Calibri"/>
              </w:rPr>
            </w:pPr>
            <w:r>
              <w:rPr>
                <w:rFonts w:ascii="Calibri" w:eastAsia="Calibri" w:hAnsi="Calibri" w:cs="Calibri"/>
              </w:rPr>
              <w:t>6722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B00983">
            <w:pPr>
              <w:rPr>
                <w:rFonts w:ascii="Calibri" w:eastAsia="Calibri" w:hAnsi="Calibri" w:cs="Calibri"/>
              </w:rPr>
            </w:pPr>
            <w:r>
              <w:rPr>
                <w:rFonts w:ascii="Calibri" w:eastAsia="Calibri" w:hAnsi="Calibri" w:cs="Calibri"/>
              </w:rPr>
              <w:t>6167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6B762B">
            <w:pPr>
              <w:rPr>
                <w:rFonts w:ascii="Calibri" w:eastAsia="Calibri" w:hAnsi="Calibri" w:cs="Calibri"/>
              </w:rPr>
            </w:pPr>
            <w:r>
              <w:rPr>
                <w:rFonts w:ascii="Calibri" w:eastAsia="Calibri" w:hAnsi="Calibri" w:cs="Calibri"/>
              </w:rPr>
              <w:t>8482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021E88">
            <w:pPr>
              <w:rPr>
                <w:rFonts w:ascii="Calibri" w:eastAsia="Calibri" w:hAnsi="Calibri" w:cs="Calibri"/>
              </w:rPr>
            </w:pPr>
            <w:r>
              <w:rPr>
                <w:rFonts w:ascii="Calibri" w:eastAsia="Calibri" w:hAnsi="Calibri" w:cs="Calibri"/>
              </w:rPr>
              <w:t>1693</w:t>
            </w:r>
          </w:p>
        </w:tc>
      </w:tr>
      <w:tr w:rsidR="00803690" w:rsidRPr="0019432E" w:rsidTr="00803690">
        <w:trPr>
          <w:trHeight w:val="638"/>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3690" w:rsidRPr="0019432E" w:rsidRDefault="00803690">
            <w:pPr>
              <w:rPr>
                <w:rFonts w:ascii="Calibri" w:eastAsia="Calibri" w:hAnsi="Calibri" w:cs="Calibri"/>
              </w:rPr>
            </w:pPr>
            <w:r w:rsidRPr="0019432E">
              <w:t>SIM Cards</w:t>
            </w:r>
          </w:p>
          <w:p w:rsidR="00803690" w:rsidRPr="0019432E" w:rsidRDefault="00803690">
            <w:pPr>
              <w:rPr>
                <w:rFonts w:ascii="Calibri" w:eastAsia="Calibri" w:hAnsi="Calibri" w:cs="Calibri"/>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95008A">
            <w:pPr>
              <w:rPr>
                <w:rFonts w:ascii="Calibri" w:eastAsia="Calibri" w:hAnsi="Calibri" w:cs="Calibri"/>
              </w:rPr>
            </w:pPr>
            <w:r>
              <w:rPr>
                <w:rFonts w:ascii="Calibri" w:eastAsia="Calibri" w:hAnsi="Calibri" w:cs="Calibri"/>
              </w:rPr>
              <w:t>1187</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95008A">
            <w:pPr>
              <w:rPr>
                <w:rFonts w:ascii="Calibri" w:eastAsia="Calibri" w:hAnsi="Calibri" w:cs="Calibri"/>
              </w:rPr>
            </w:pPr>
            <w:r>
              <w:rPr>
                <w:rFonts w:ascii="Calibri" w:eastAsia="Calibri" w:hAnsi="Calibri" w:cs="Calibri"/>
              </w:rPr>
              <w:t>1368</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B00983">
            <w:pPr>
              <w:rPr>
                <w:rFonts w:ascii="Calibri" w:eastAsia="Calibri" w:hAnsi="Calibri" w:cs="Calibri"/>
              </w:rPr>
            </w:pPr>
            <w:r>
              <w:rPr>
                <w:rFonts w:ascii="Calibri" w:eastAsia="Calibri" w:hAnsi="Calibri" w:cs="Calibri"/>
              </w:rPr>
              <w:t>2422</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B00983">
            <w:pPr>
              <w:rPr>
                <w:rFonts w:ascii="Calibri" w:eastAsia="Calibri" w:hAnsi="Calibri" w:cs="Calibri"/>
              </w:rPr>
            </w:pPr>
            <w:r>
              <w:rPr>
                <w:rFonts w:ascii="Calibri" w:eastAsia="Calibri" w:hAnsi="Calibri" w:cs="Calibri"/>
              </w:rPr>
              <w:t>3665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B00983">
            <w:pPr>
              <w:rPr>
                <w:rFonts w:ascii="Calibri" w:eastAsia="Calibri" w:hAnsi="Calibri" w:cs="Calibri"/>
              </w:rPr>
            </w:pPr>
            <w:r>
              <w:rPr>
                <w:rFonts w:ascii="Calibri" w:eastAsia="Calibri" w:hAnsi="Calibri" w:cs="Calibri"/>
              </w:rPr>
              <w:t>3214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6B762B">
            <w:pPr>
              <w:rPr>
                <w:rFonts w:ascii="Calibri" w:eastAsia="Calibri" w:hAnsi="Calibri" w:cs="Calibri"/>
              </w:rPr>
            </w:pPr>
            <w:r>
              <w:rPr>
                <w:rFonts w:ascii="Calibri" w:eastAsia="Calibri" w:hAnsi="Calibri" w:cs="Calibri"/>
              </w:rPr>
              <w:t>4616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77373D">
            <w:pPr>
              <w:rPr>
                <w:rFonts w:ascii="Calibri" w:eastAsia="Calibri" w:hAnsi="Calibri" w:cs="Calibri"/>
              </w:rPr>
            </w:pPr>
            <w:r>
              <w:rPr>
                <w:rFonts w:ascii="Calibri" w:eastAsia="Calibri" w:hAnsi="Calibri" w:cs="Calibri"/>
              </w:rPr>
              <w:t>792</w:t>
            </w:r>
          </w:p>
        </w:tc>
      </w:tr>
      <w:tr w:rsidR="00803690" w:rsidRPr="0019432E" w:rsidTr="00803690">
        <w:trPr>
          <w:trHeight w:val="638"/>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3690" w:rsidRPr="0019432E" w:rsidRDefault="00803690">
            <w:pPr>
              <w:rPr>
                <w:rFonts w:ascii="Calibri" w:eastAsia="Calibri" w:hAnsi="Calibri" w:cs="Calibri"/>
              </w:rPr>
            </w:pPr>
            <w:r w:rsidRPr="0019432E">
              <w:t>DSTV Walker device</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092429">
            <w:pPr>
              <w:rPr>
                <w:rFonts w:ascii="Calibri" w:eastAsia="Calibri" w:hAnsi="Calibri" w:cs="Calibri"/>
              </w:rPr>
            </w:pPr>
            <w:r w:rsidRPr="0019432E">
              <w:rPr>
                <w:rFonts w:ascii="Calibri" w:eastAsia="Calibri" w:hAnsi="Calibri" w:cs="Calibri"/>
              </w:rPr>
              <w:t>0</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092429">
            <w:pPr>
              <w:rPr>
                <w:rFonts w:ascii="Calibri" w:eastAsia="Calibri" w:hAnsi="Calibri" w:cs="Calibri"/>
              </w:rPr>
            </w:pPr>
            <w:r w:rsidRPr="0019432E">
              <w:rPr>
                <w:rFonts w:ascii="Calibri" w:eastAsia="Calibri" w:hAnsi="Calibri" w:cs="Calibri"/>
              </w:rPr>
              <w:t>0</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092429">
            <w:pPr>
              <w:rPr>
                <w:rFonts w:ascii="Calibri" w:eastAsia="Calibri" w:hAnsi="Calibri" w:cs="Calibri"/>
              </w:rPr>
            </w:pPr>
            <w:r w:rsidRPr="0019432E">
              <w:rPr>
                <w:rFonts w:ascii="Calibri" w:eastAsia="Calibri" w:hAnsi="Calibri" w:cs="Calibri"/>
              </w:rPr>
              <w:t>0</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092429">
            <w:pPr>
              <w:rPr>
                <w:rFonts w:ascii="Calibri" w:eastAsia="Calibri" w:hAnsi="Calibri" w:cs="Calibri"/>
              </w:rPr>
            </w:pPr>
            <w:r w:rsidRPr="0019432E">
              <w:rPr>
                <w:rFonts w:ascii="Calibri" w:eastAsia="Calibri" w:hAnsi="Calibri" w:cs="Calibri"/>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092429">
            <w:pPr>
              <w:rPr>
                <w:rFonts w:ascii="Calibri" w:eastAsia="Calibri" w:hAnsi="Calibri" w:cs="Calibri"/>
              </w:rPr>
            </w:pPr>
            <w:r w:rsidRPr="0019432E">
              <w:rPr>
                <w:rFonts w:ascii="Calibri" w:eastAsia="Calibri" w:hAnsi="Calibri" w:cs="Calibri"/>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092429">
            <w:pPr>
              <w:rPr>
                <w:rFonts w:ascii="Calibri" w:eastAsia="Calibri" w:hAnsi="Calibri" w:cs="Calibri"/>
              </w:rPr>
            </w:pPr>
            <w:r w:rsidRPr="0019432E">
              <w:rPr>
                <w:rFonts w:ascii="Calibri" w:eastAsia="Calibri" w:hAnsi="Calibri" w:cs="Calibri"/>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092429">
            <w:pPr>
              <w:rPr>
                <w:rFonts w:ascii="Calibri" w:eastAsia="Calibri" w:hAnsi="Calibri" w:cs="Calibri"/>
              </w:rPr>
            </w:pPr>
            <w:r w:rsidRPr="0019432E">
              <w:rPr>
                <w:rFonts w:ascii="Calibri" w:eastAsia="Calibri" w:hAnsi="Calibri" w:cs="Calibri"/>
              </w:rPr>
              <w:t>0</w:t>
            </w:r>
          </w:p>
        </w:tc>
      </w:tr>
      <w:tr w:rsidR="00803690" w:rsidRPr="0019432E" w:rsidTr="00803690">
        <w:trPr>
          <w:trHeight w:val="638"/>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3690" w:rsidRPr="0019432E" w:rsidRDefault="00402301" w:rsidP="00402301">
            <w:pPr>
              <w:rPr>
                <w:rFonts w:ascii="Calibri" w:eastAsia="Calibri" w:hAnsi="Calibri" w:cs="Calibri"/>
              </w:rPr>
            </w:pPr>
            <w:r w:rsidRPr="0019432E">
              <w:t>Chargers</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402301">
            <w:pPr>
              <w:rPr>
                <w:rFonts w:ascii="Calibri" w:eastAsia="Calibri" w:hAnsi="Calibri" w:cs="Calibri"/>
              </w:rPr>
            </w:pPr>
            <w:r w:rsidRPr="0019432E">
              <w:rPr>
                <w:rFonts w:ascii="Calibri" w:eastAsia="Calibri" w:hAnsi="Calibri" w:cs="Calibri"/>
              </w:rPr>
              <w:t>0</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402301">
            <w:pPr>
              <w:rPr>
                <w:rFonts w:ascii="Calibri" w:eastAsia="Calibri" w:hAnsi="Calibri" w:cs="Calibri"/>
              </w:rPr>
            </w:pPr>
            <w:r w:rsidRPr="0019432E">
              <w:rPr>
                <w:rFonts w:ascii="Calibri" w:eastAsia="Calibri" w:hAnsi="Calibri" w:cs="Calibri"/>
              </w:rPr>
              <w:t>0</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402301">
            <w:pPr>
              <w:rPr>
                <w:rFonts w:ascii="Calibri" w:eastAsia="Calibri" w:hAnsi="Calibri" w:cs="Calibri"/>
              </w:rPr>
            </w:pPr>
            <w:r w:rsidRPr="0019432E">
              <w:rPr>
                <w:rFonts w:ascii="Calibri" w:eastAsia="Calibri" w:hAnsi="Calibri" w:cs="Calibri"/>
              </w:rPr>
              <w:t>8</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402301">
            <w:pPr>
              <w:rPr>
                <w:rFonts w:ascii="Calibri" w:eastAsia="Calibri" w:hAnsi="Calibri" w:cs="Calibri"/>
              </w:rPr>
            </w:pPr>
            <w:r w:rsidRPr="0019432E">
              <w:rPr>
                <w:rFonts w:ascii="Calibri" w:eastAsia="Calibri" w:hAnsi="Calibri" w:cs="Calibri"/>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402301">
            <w:pPr>
              <w:rPr>
                <w:rFonts w:ascii="Calibri" w:eastAsia="Calibri" w:hAnsi="Calibri" w:cs="Calibri"/>
              </w:rPr>
            </w:pPr>
            <w:r w:rsidRPr="0019432E">
              <w:rPr>
                <w:rFonts w:ascii="Calibri" w:eastAsia="Calibri" w:hAnsi="Calibri" w:cs="Calibri"/>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402301">
            <w:pPr>
              <w:rPr>
                <w:rFonts w:ascii="Calibri" w:eastAsia="Calibri" w:hAnsi="Calibri" w:cs="Calibri"/>
              </w:rPr>
            </w:pPr>
            <w:r w:rsidRPr="0019432E">
              <w:rPr>
                <w:rFonts w:ascii="Calibri" w:eastAsia="Calibri" w:hAnsi="Calibri" w:cs="Calibri"/>
              </w:rPr>
              <w:t>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402301">
            <w:pPr>
              <w:rPr>
                <w:rFonts w:ascii="Calibri" w:eastAsia="Calibri" w:hAnsi="Calibri" w:cs="Calibri"/>
              </w:rPr>
            </w:pPr>
            <w:r w:rsidRPr="0019432E">
              <w:rPr>
                <w:rFonts w:ascii="Calibri" w:eastAsia="Calibri" w:hAnsi="Calibri" w:cs="Calibri"/>
              </w:rPr>
              <w:t>13</w:t>
            </w:r>
          </w:p>
        </w:tc>
      </w:tr>
      <w:tr w:rsidR="00402301" w:rsidRPr="0019432E" w:rsidTr="00803690">
        <w:trPr>
          <w:trHeight w:val="638"/>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2301" w:rsidRPr="00726DC0" w:rsidRDefault="00726DC0">
            <w:pPr>
              <w:rPr>
                <w:bCs/>
              </w:rPr>
            </w:pPr>
            <w:r w:rsidRPr="00726DC0">
              <w:rPr>
                <w:bCs/>
              </w:rPr>
              <w:t>Cell phone</w:t>
            </w:r>
            <w:r>
              <w:rPr>
                <w:bCs/>
              </w:rPr>
              <w:t xml:space="preserve"> w</w:t>
            </w:r>
            <w:r w:rsidR="00402301" w:rsidRPr="00726DC0">
              <w:rPr>
                <w:bCs/>
              </w:rPr>
              <w:t>atch</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402301">
            <w:pPr>
              <w:rPr>
                <w:rFonts w:ascii="Calibri" w:eastAsia="Calibri" w:hAnsi="Calibri" w:cs="Calibri"/>
              </w:rPr>
            </w:pPr>
            <w:r w:rsidRPr="0019432E">
              <w:rPr>
                <w:rFonts w:ascii="Calibri" w:eastAsia="Calibri" w:hAnsi="Calibri" w:cs="Calibri"/>
              </w:rPr>
              <w:t>0</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402301">
            <w:pPr>
              <w:rPr>
                <w:rFonts w:ascii="Calibri" w:eastAsia="Calibri" w:hAnsi="Calibri" w:cs="Calibri"/>
              </w:rPr>
            </w:pPr>
            <w:r w:rsidRPr="0019432E">
              <w:rPr>
                <w:rFonts w:ascii="Calibri" w:eastAsia="Calibri" w:hAnsi="Calibri" w:cs="Calibri"/>
              </w:rPr>
              <w:t>0</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402301">
            <w:pPr>
              <w:rPr>
                <w:rFonts w:ascii="Calibri" w:eastAsia="Calibri" w:hAnsi="Calibri" w:cs="Calibri"/>
              </w:rPr>
            </w:pPr>
            <w:r w:rsidRPr="0019432E">
              <w:rPr>
                <w:rFonts w:ascii="Calibri" w:eastAsia="Calibri" w:hAnsi="Calibri" w:cs="Calibri"/>
              </w:rPr>
              <w:t>0</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402301">
            <w:pPr>
              <w:rPr>
                <w:rFonts w:ascii="Calibri" w:eastAsia="Calibri" w:hAnsi="Calibri" w:cs="Calibri"/>
              </w:rPr>
            </w:pPr>
            <w:r w:rsidRPr="0019432E">
              <w:rPr>
                <w:rFonts w:ascii="Calibri" w:eastAsia="Calibri" w:hAnsi="Calibri" w:cs="Calibri"/>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402301">
            <w:pPr>
              <w:rPr>
                <w:rFonts w:ascii="Calibri" w:eastAsia="Calibri" w:hAnsi="Calibri" w:cs="Calibri"/>
              </w:rPr>
            </w:pPr>
            <w:r w:rsidRPr="0019432E">
              <w:rPr>
                <w:rFonts w:ascii="Calibri" w:eastAsia="Calibri" w:hAnsi="Calibri" w:cs="Calibri"/>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402301">
            <w:pPr>
              <w:rPr>
                <w:rFonts w:ascii="Calibri" w:eastAsia="Calibri" w:hAnsi="Calibri" w:cs="Calibri"/>
              </w:rPr>
            </w:pPr>
            <w:r w:rsidRPr="0019432E">
              <w:rPr>
                <w:rFonts w:ascii="Calibri" w:eastAsia="Calibri" w:hAnsi="Calibri" w:cs="Calibri"/>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402301">
            <w:pPr>
              <w:rPr>
                <w:rFonts w:ascii="Calibri" w:eastAsia="Calibri" w:hAnsi="Calibri" w:cs="Calibri"/>
              </w:rPr>
            </w:pPr>
            <w:r w:rsidRPr="0019432E">
              <w:rPr>
                <w:rFonts w:ascii="Calibri" w:eastAsia="Calibri" w:hAnsi="Calibri" w:cs="Calibri"/>
              </w:rPr>
              <w:t>0</w:t>
            </w:r>
          </w:p>
        </w:tc>
      </w:tr>
      <w:tr w:rsidR="00402301" w:rsidRPr="0019432E" w:rsidTr="00803690">
        <w:trPr>
          <w:trHeight w:val="638"/>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2301" w:rsidRPr="00B00983" w:rsidRDefault="00B00983">
            <w:pPr>
              <w:rPr>
                <w:bCs/>
              </w:rPr>
            </w:pPr>
            <w:r w:rsidRPr="00B00983">
              <w:rPr>
                <w:bCs/>
              </w:rPr>
              <w:lastRenderedPageBreak/>
              <w:t>Memory cards</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B00983">
            <w:pPr>
              <w:rPr>
                <w:rFonts w:ascii="Calibri" w:eastAsia="Calibri" w:hAnsi="Calibri" w:cs="Calibri"/>
              </w:rPr>
            </w:pPr>
            <w:r>
              <w:rPr>
                <w:rFonts w:ascii="Calibri" w:eastAsia="Calibri" w:hAnsi="Calibri" w:cs="Calibri"/>
              </w:rPr>
              <w:t>0</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B00983">
            <w:pPr>
              <w:rPr>
                <w:rFonts w:ascii="Calibri" w:eastAsia="Calibri" w:hAnsi="Calibri" w:cs="Calibri"/>
              </w:rPr>
            </w:pPr>
            <w:r>
              <w:rPr>
                <w:rFonts w:ascii="Calibri" w:eastAsia="Calibri" w:hAnsi="Calibri" w:cs="Calibri"/>
              </w:rPr>
              <w:t>0</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B00983">
            <w:pPr>
              <w:rPr>
                <w:rFonts w:ascii="Calibri" w:eastAsia="Calibri" w:hAnsi="Calibri" w:cs="Calibri"/>
              </w:rPr>
            </w:pPr>
            <w:r>
              <w:rPr>
                <w:rFonts w:ascii="Calibri" w:eastAsia="Calibri" w:hAnsi="Calibri" w:cs="Calibri"/>
              </w:rPr>
              <w:t>0</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B00983">
            <w:pPr>
              <w:rPr>
                <w:rFonts w:ascii="Calibri" w:eastAsia="Calibri" w:hAnsi="Calibri" w:cs="Calibri"/>
              </w:rPr>
            </w:pPr>
            <w:r>
              <w:rPr>
                <w:rFonts w:ascii="Calibri" w:eastAsia="Calibri" w:hAnsi="Calibri" w:cs="Calibri"/>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B00983">
            <w:pPr>
              <w:rPr>
                <w:rFonts w:ascii="Calibri" w:eastAsia="Calibri" w:hAnsi="Calibri" w:cs="Calibri"/>
              </w:rPr>
            </w:pPr>
            <w:r>
              <w:rPr>
                <w:rFonts w:ascii="Calibri" w:eastAsia="Calibri" w:hAnsi="Calibri" w:cs="Calibri"/>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B00983">
            <w:pPr>
              <w:rPr>
                <w:rFonts w:ascii="Calibri" w:eastAsia="Calibri" w:hAnsi="Calibri" w:cs="Calibri"/>
              </w:rPr>
            </w:pPr>
            <w:r>
              <w:rPr>
                <w:rFonts w:ascii="Calibri" w:eastAsia="Calibri" w:hAnsi="Calibri" w:cs="Calibri"/>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02301" w:rsidRPr="0019432E" w:rsidRDefault="0077373D">
            <w:pPr>
              <w:rPr>
                <w:rFonts w:ascii="Calibri" w:eastAsia="Calibri" w:hAnsi="Calibri" w:cs="Calibri"/>
              </w:rPr>
            </w:pPr>
            <w:r>
              <w:rPr>
                <w:rFonts w:ascii="Calibri" w:eastAsia="Calibri" w:hAnsi="Calibri" w:cs="Calibri"/>
              </w:rPr>
              <w:t>0</w:t>
            </w:r>
          </w:p>
        </w:tc>
      </w:tr>
      <w:tr w:rsidR="00B00983" w:rsidRPr="0019432E" w:rsidTr="00803690">
        <w:trPr>
          <w:trHeight w:val="638"/>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0983" w:rsidRPr="00B00983" w:rsidRDefault="00B00983">
            <w:pPr>
              <w:rPr>
                <w:bCs/>
              </w:rPr>
            </w:pPr>
            <w:r>
              <w:rPr>
                <w:bCs/>
              </w:rPr>
              <w:t>Memory sticks (usb)</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B00983" w:rsidRPr="0019432E" w:rsidRDefault="00B00983">
            <w:pPr>
              <w:rPr>
                <w:rFonts w:ascii="Calibri" w:eastAsia="Calibri" w:hAnsi="Calibri" w:cs="Calibri"/>
              </w:rPr>
            </w:pPr>
            <w:r>
              <w:rPr>
                <w:rFonts w:ascii="Calibri" w:eastAsia="Calibri" w:hAnsi="Calibri" w:cs="Calibri"/>
              </w:rPr>
              <w:t>0</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B00983" w:rsidRPr="0019432E" w:rsidRDefault="00B00983">
            <w:pPr>
              <w:rPr>
                <w:rFonts w:ascii="Calibri" w:eastAsia="Calibri" w:hAnsi="Calibri" w:cs="Calibri"/>
              </w:rPr>
            </w:pPr>
            <w:r>
              <w:rPr>
                <w:rFonts w:ascii="Calibri" w:eastAsia="Calibri" w:hAnsi="Calibri" w:cs="Calibri"/>
              </w:rPr>
              <w:t>0</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B00983" w:rsidRPr="0019432E" w:rsidRDefault="00B00983">
            <w:pPr>
              <w:rPr>
                <w:rFonts w:ascii="Calibri" w:eastAsia="Calibri" w:hAnsi="Calibri" w:cs="Calibri"/>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B00983" w:rsidRPr="0019432E" w:rsidRDefault="00B00983">
            <w:pPr>
              <w:rPr>
                <w:rFonts w:ascii="Calibri" w:eastAsia="Calibri" w:hAnsi="Calibri" w:cs="Calibri"/>
              </w:rPr>
            </w:pPr>
            <w:r>
              <w:rPr>
                <w:rFonts w:ascii="Calibri" w:eastAsia="Calibri" w:hAnsi="Calibri" w:cs="Calibri"/>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00983" w:rsidRPr="0019432E" w:rsidRDefault="00B00983">
            <w:pPr>
              <w:rPr>
                <w:rFonts w:ascii="Calibri" w:eastAsia="Calibri" w:hAnsi="Calibri" w:cs="Calibri"/>
              </w:rPr>
            </w:pPr>
            <w:r>
              <w:rPr>
                <w:rFonts w:ascii="Calibri" w:eastAsia="Calibri" w:hAnsi="Calibri" w:cs="Calibri"/>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B00983" w:rsidRPr="0019432E" w:rsidRDefault="00B00983">
            <w:pPr>
              <w:rPr>
                <w:rFonts w:ascii="Calibri" w:eastAsia="Calibri" w:hAnsi="Calibri" w:cs="Calibri"/>
              </w:rPr>
            </w:pPr>
            <w:r>
              <w:rPr>
                <w:rFonts w:ascii="Calibri" w:eastAsia="Calibri" w:hAnsi="Calibri" w:cs="Calibri"/>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0983" w:rsidRPr="0019432E" w:rsidRDefault="0077373D">
            <w:pPr>
              <w:rPr>
                <w:rFonts w:ascii="Calibri" w:eastAsia="Calibri" w:hAnsi="Calibri" w:cs="Calibri"/>
              </w:rPr>
            </w:pPr>
            <w:r>
              <w:rPr>
                <w:rFonts w:ascii="Calibri" w:eastAsia="Calibri" w:hAnsi="Calibri" w:cs="Calibri"/>
              </w:rPr>
              <w:t>0</w:t>
            </w:r>
          </w:p>
        </w:tc>
      </w:tr>
      <w:tr w:rsidR="00803690" w:rsidRPr="00B82408" w:rsidTr="00803690">
        <w:trPr>
          <w:trHeight w:val="638"/>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3690" w:rsidRPr="00B82408" w:rsidRDefault="00803690">
            <w:pPr>
              <w:rPr>
                <w:rFonts w:ascii="Calibri" w:eastAsia="Calibri" w:hAnsi="Calibri" w:cs="Calibri"/>
                <w:b/>
                <w:bCs/>
              </w:rPr>
            </w:pPr>
            <w:r w:rsidRPr="00B82408">
              <w:rPr>
                <w:b/>
                <w:bCs/>
              </w:rPr>
              <w:t>2(b) Convicted Inmates</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B572DB">
            <w:pPr>
              <w:rPr>
                <w:rFonts w:ascii="Calibri" w:eastAsia="Calibri" w:hAnsi="Calibri" w:cs="Calibri"/>
                <w:b/>
              </w:rPr>
            </w:pPr>
            <w:r>
              <w:rPr>
                <w:rFonts w:ascii="Calibri" w:eastAsia="Calibri" w:hAnsi="Calibri" w:cs="Calibri"/>
                <w:b/>
              </w:rPr>
              <w:t>1191</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B572DB">
            <w:pPr>
              <w:rPr>
                <w:rFonts w:ascii="Calibri" w:eastAsia="Calibri" w:hAnsi="Calibri" w:cs="Calibri"/>
                <w:b/>
              </w:rPr>
            </w:pPr>
            <w:r>
              <w:rPr>
                <w:rFonts w:ascii="Calibri" w:eastAsia="Calibri" w:hAnsi="Calibri" w:cs="Calibri"/>
                <w:b/>
              </w:rPr>
              <w:t>2865</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3345E7">
            <w:pPr>
              <w:rPr>
                <w:rFonts w:ascii="Calibri" w:eastAsia="Calibri" w:hAnsi="Calibri" w:cs="Calibri"/>
                <w:b/>
              </w:rPr>
            </w:pPr>
            <w:r>
              <w:rPr>
                <w:rFonts w:ascii="Calibri" w:eastAsia="Calibri" w:hAnsi="Calibri" w:cs="Calibri"/>
                <w:b/>
              </w:rPr>
              <w:t>5479</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3345E7">
            <w:pPr>
              <w:rPr>
                <w:rFonts w:ascii="Calibri" w:eastAsia="Calibri" w:hAnsi="Calibri" w:cs="Calibri"/>
                <w:b/>
              </w:rPr>
            </w:pPr>
            <w:r>
              <w:rPr>
                <w:rFonts w:ascii="Calibri" w:eastAsia="Calibri" w:hAnsi="Calibri" w:cs="Calibri"/>
                <w:b/>
              </w:rPr>
              <w:t>7594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3345E7">
            <w:pPr>
              <w:rPr>
                <w:rFonts w:ascii="Calibri" w:eastAsia="Calibri" w:hAnsi="Calibri" w:cs="Calibri"/>
                <w:b/>
              </w:rPr>
            </w:pPr>
            <w:r>
              <w:rPr>
                <w:rFonts w:ascii="Calibri" w:eastAsia="Calibri" w:hAnsi="Calibri" w:cs="Calibri"/>
                <w:b/>
              </w:rPr>
              <w:t>11976</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8D75D9">
            <w:pPr>
              <w:rPr>
                <w:rFonts w:ascii="Calibri" w:eastAsia="Calibri" w:hAnsi="Calibri" w:cs="Calibri"/>
                <w:b/>
              </w:rPr>
            </w:pPr>
            <w:r>
              <w:rPr>
                <w:rFonts w:ascii="Calibri" w:eastAsia="Calibri" w:hAnsi="Calibri" w:cs="Calibri"/>
                <w:b/>
              </w:rPr>
              <w:t>15482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03690" w:rsidRPr="00B82408" w:rsidRDefault="008D75D9">
            <w:pPr>
              <w:rPr>
                <w:rFonts w:ascii="Calibri" w:eastAsia="Calibri" w:hAnsi="Calibri" w:cs="Calibri"/>
                <w:b/>
              </w:rPr>
            </w:pPr>
            <w:r>
              <w:rPr>
                <w:rFonts w:ascii="Calibri" w:eastAsia="Calibri" w:hAnsi="Calibri" w:cs="Calibri"/>
                <w:b/>
              </w:rPr>
              <w:t>4003</w:t>
            </w:r>
          </w:p>
        </w:tc>
      </w:tr>
      <w:tr w:rsidR="00803690" w:rsidRPr="0019432E" w:rsidTr="003345E7">
        <w:trPr>
          <w:trHeight w:val="756"/>
        </w:trPr>
        <w:tc>
          <w:tcPr>
            <w:tcW w:w="1003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803690" w:rsidRPr="0019432E" w:rsidRDefault="00803690">
            <w:pPr>
              <w:rPr>
                <w:rFonts w:ascii="Calibri" w:eastAsia="Calibri" w:hAnsi="Calibri" w:cs="Calibri"/>
              </w:rPr>
            </w:pPr>
            <w:r w:rsidRPr="0019432E">
              <w:t>3(a)(ii) Type and quantity of communication devices confiscated</w:t>
            </w:r>
          </w:p>
        </w:tc>
      </w:tr>
      <w:tr w:rsidR="00803690" w:rsidRPr="0019432E" w:rsidTr="00803690">
        <w:trPr>
          <w:trHeight w:val="319"/>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3690" w:rsidRPr="0019432E" w:rsidRDefault="00803690">
            <w:pPr>
              <w:rPr>
                <w:rFonts w:ascii="Calibri" w:eastAsia="Calibri" w:hAnsi="Calibri" w:cs="Calibri"/>
              </w:rPr>
            </w:pPr>
            <w:r w:rsidRPr="0019432E">
              <w:t>Cell phones</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B572DB">
            <w:pPr>
              <w:rPr>
                <w:rFonts w:ascii="Calibri" w:eastAsia="Calibri" w:hAnsi="Calibri" w:cs="Calibri"/>
              </w:rPr>
            </w:pPr>
            <w:r>
              <w:rPr>
                <w:rFonts w:ascii="Calibri" w:eastAsia="Calibri" w:hAnsi="Calibri" w:cs="Calibri"/>
              </w:rPr>
              <w:t>767</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B572DB">
            <w:pPr>
              <w:rPr>
                <w:rFonts w:ascii="Calibri" w:eastAsia="Calibri" w:hAnsi="Calibri" w:cs="Calibri"/>
              </w:rPr>
            </w:pPr>
            <w:r>
              <w:rPr>
                <w:rFonts w:ascii="Calibri" w:eastAsia="Calibri" w:hAnsi="Calibri" w:cs="Calibri"/>
              </w:rPr>
              <w:t>2071</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B572DB">
            <w:pPr>
              <w:rPr>
                <w:rFonts w:ascii="Calibri" w:eastAsia="Calibri" w:hAnsi="Calibri" w:cs="Calibri"/>
              </w:rPr>
            </w:pPr>
            <w:r>
              <w:rPr>
                <w:rFonts w:ascii="Calibri" w:eastAsia="Calibri" w:hAnsi="Calibri" w:cs="Calibri"/>
              </w:rPr>
              <w:t>3614</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3345E7">
            <w:pPr>
              <w:rPr>
                <w:rFonts w:ascii="Calibri" w:eastAsia="Calibri" w:hAnsi="Calibri" w:cs="Calibri"/>
              </w:rPr>
            </w:pPr>
            <w:r>
              <w:rPr>
                <w:rFonts w:ascii="Calibri" w:eastAsia="Calibri" w:hAnsi="Calibri" w:cs="Calibri"/>
              </w:rPr>
              <w:t>5227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3345E7">
            <w:pPr>
              <w:rPr>
                <w:rFonts w:ascii="Calibri" w:eastAsia="Calibri" w:hAnsi="Calibri" w:cs="Calibri"/>
              </w:rPr>
            </w:pPr>
            <w:r>
              <w:rPr>
                <w:rFonts w:ascii="Calibri" w:eastAsia="Calibri" w:hAnsi="Calibri" w:cs="Calibri"/>
              </w:rPr>
              <w:t>8070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3345E7">
            <w:pPr>
              <w:rPr>
                <w:rFonts w:ascii="Calibri" w:eastAsia="Calibri" w:hAnsi="Calibri" w:cs="Calibri"/>
              </w:rPr>
            </w:pPr>
            <w:r>
              <w:rPr>
                <w:rFonts w:ascii="Calibri" w:eastAsia="Calibri" w:hAnsi="Calibri" w:cs="Calibri"/>
              </w:rPr>
              <w:t>9447</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8D75D9">
            <w:pPr>
              <w:rPr>
                <w:rFonts w:ascii="Calibri" w:eastAsia="Calibri" w:hAnsi="Calibri" w:cs="Calibri"/>
              </w:rPr>
            </w:pPr>
            <w:r>
              <w:rPr>
                <w:rFonts w:ascii="Calibri" w:eastAsia="Calibri" w:hAnsi="Calibri" w:cs="Calibri"/>
              </w:rPr>
              <w:t>2430</w:t>
            </w:r>
          </w:p>
        </w:tc>
      </w:tr>
      <w:tr w:rsidR="00803690" w:rsidRPr="0019432E" w:rsidTr="00803690">
        <w:trPr>
          <w:trHeight w:val="319"/>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3690" w:rsidRPr="0019432E" w:rsidRDefault="00803690">
            <w:pPr>
              <w:rPr>
                <w:rFonts w:ascii="Calibri" w:eastAsia="Calibri" w:hAnsi="Calibri" w:cs="Calibri"/>
              </w:rPr>
            </w:pPr>
            <w:r w:rsidRPr="0019432E">
              <w:t>SIM Cards</w:t>
            </w:r>
          </w:p>
          <w:p w:rsidR="00803690" w:rsidRPr="0019432E" w:rsidRDefault="00803690">
            <w:pPr>
              <w:rPr>
                <w:rFonts w:ascii="Calibri" w:eastAsia="Calibri" w:hAnsi="Calibri" w:cs="Calibri"/>
              </w:rPr>
            </w:pP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B572DB">
            <w:pPr>
              <w:rPr>
                <w:rFonts w:ascii="Calibri" w:eastAsia="Calibri" w:hAnsi="Calibri" w:cs="Calibri"/>
              </w:rPr>
            </w:pPr>
            <w:r>
              <w:rPr>
                <w:rFonts w:ascii="Calibri" w:eastAsia="Calibri" w:hAnsi="Calibri" w:cs="Calibri"/>
              </w:rPr>
              <w:t>346</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B572DB">
            <w:pPr>
              <w:rPr>
                <w:rFonts w:ascii="Calibri" w:eastAsia="Calibri" w:hAnsi="Calibri" w:cs="Calibri"/>
              </w:rPr>
            </w:pPr>
            <w:r>
              <w:rPr>
                <w:rFonts w:ascii="Calibri" w:eastAsia="Calibri" w:hAnsi="Calibri" w:cs="Calibri"/>
              </w:rPr>
              <w:t>673</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B572DB">
            <w:pPr>
              <w:rPr>
                <w:rFonts w:ascii="Calibri" w:eastAsia="Calibri" w:hAnsi="Calibri" w:cs="Calibri"/>
              </w:rPr>
            </w:pPr>
            <w:r>
              <w:rPr>
                <w:rFonts w:ascii="Calibri" w:eastAsia="Calibri" w:hAnsi="Calibri" w:cs="Calibri"/>
              </w:rPr>
              <w:t>1677</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3345E7">
            <w:pPr>
              <w:rPr>
                <w:rFonts w:ascii="Calibri" w:eastAsia="Calibri" w:hAnsi="Calibri" w:cs="Calibri"/>
              </w:rPr>
            </w:pPr>
            <w:r>
              <w:rPr>
                <w:rFonts w:ascii="Calibri" w:eastAsia="Calibri" w:hAnsi="Calibri" w:cs="Calibri"/>
              </w:rPr>
              <w:t>2100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3345E7">
            <w:pPr>
              <w:rPr>
                <w:rFonts w:ascii="Calibri" w:eastAsia="Calibri" w:hAnsi="Calibri" w:cs="Calibri"/>
              </w:rPr>
            </w:pPr>
            <w:r>
              <w:rPr>
                <w:rFonts w:ascii="Calibri" w:eastAsia="Calibri" w:hAnsi="Calibri" w:cs="Calibri"/>
              </w:rPr>
              <w:t>3395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3345E7">
            <w:pPr>
              <w:rPr>
                <w:rFonts w:ascii="Calibri" w:eastAsia="Calibri" w:hAnsi="Calibri" w:cs="Calibri"/>
              </w:rPr>
            </w:pPr>
            <w:r>
              <w:rPr>
                <w:rFonts w:ascii="Calibri" w:eastAsia="Calibri" w:hAnsi="Calibri" w:cs="Calibri"/>
              </w:rPr>
              <w:t>5486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8D75D9">
            <w:pPr>
              <w:rPr>
                <w:rFonts w:ascii="Calibri" w:eastAsia="Calibri" w:hAnsi="Calibri" w:cs="Calibri"/>
              </w:rPr>
            </w:pPr>
            <w:r>
              <w:rPr>
                <w:rFonts w:ascii="Calibri" w:eastAsia="Calibri" w:hAnsi="Calibri" w:cs="Calibri"/>
              </w:rPr>
              <w:t>1475</w:t>
            </w:r>
          </w:p>
        </w:tc>
      </w:tr>
      <w:tr w:rsidR="00803690" w:rsidRPr="0019432E" w:rsidTr="00803690">
        <w:trPr>
          <w:trHeight w:val="319"/>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3690" w:rsidRPr="0019432E" w:rsidRDefault="00803690">
            <w:pPr>
              <w:rPr>
                <w:rFonts w:ascii="Calibri" w:eastAsia="Calibri" w:hAnsi="Calibri" w:cs="Calibri"/>
              </w:rPr>
            </w:pPr>
            <w:r w:rsidRPr="0019432E">
              <w:t>DSTV Walker device</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A93280">
            <w:pPr>
              <w:rPr>
                <w:rFonts w:ascii="Calibri" w:eastAsia="Calibri" w:hAnsi="Calibri" w:cs="Calibri"/>
              </w:rPr>
            </w:pPr>
            <w:r w:rsidRPr="0019432E">
              <w:rPr>
                <w:rFonts w:ascii="Calibri" w:eastAsia="Calibri" w:hAnsi="Calibri" w:cs="Calibri"/>
              </w:rPr>
              <w:t>0</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A93280">
            <w:pPr>
              <w:rPr>
                <w:rFonts w:ascii="Calibri" w:eastAsia="Calibri" w:hAnsi="Calibri" w:cs="Calibri"/>
              </w:rPr>
            </w:pPr>
            <w:r w:rsidRPr="0019432E">
              <w:rPr>
                <w:rFonts w:ascii="Calibri" w:eastAsia="Calibri" w:hAnsi="Calibri" w:cs="Calibri"/>
              </w:rPr>
              <w:t>0</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A93280">
            <w:pPr>
              <w:rPr>
                <w:rFonts w:ascii="Calibri" w:eastAsia="Calibri" w:hAnsi="Calibri" w:cs="Calibri"/>
              </w:rPr>
            </w:pPr>
            <w:r w:rsidRPr="0019432E">
              <w:rPr>
                <w:rFonts w:ascii="Calibri" w:eastAsia="Calibri" w:hAnsi="Calibri" w:cs="Calibri"/>
              </w:rPr>
              <w:t>0</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A93280">
            <w:pPr>
              <w:rPr>
                <w:rFonts w:ascii="Calibri" w:eastAsia="Calibri" w:hAnsi="Calibri" w:cs="Calibri"/>
              </w:rPr>
            </w:pPr>
            <w:r w:rsidRPr="0019432E">
              <w:rPr>
                <w:rFonts w:ascii="Calibri" w:eastAsia="Calibri" w:hAnsi="Calibri" w:cs="Calibri"/>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A93280">
            <w:pPr>
              <w:rPr>
                <w:rFonts w:ascii="Calibri" w:eastAsia="Calibri" w:hAnsi="Calibri" w:cs="Calibri"/>
              </w:rPr>
            </w:pPr>
            <w:r w:rsidRPr="0019432E">
              <w:rPr>
                <w:rFonts w:ascii="Calibri" w:eastAsia="Calibri" w:hAnsi="Calibri" w:cs="Calibri"/>
              </w:rPr>
              <w:t>11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A93280">
            <w:pPr>
              <w:rPr>
                <w:rFonts w:ascii="Calibri" w:eastAsia="Calibri" w:hAnsi="Calibri" w:cs="Calibri"/>
              </w:rPr>
            </w:pPr>
            <w:r w:rsidRPr="0019432E">
              <w:rPr>
                <w:rFonts w:ascii="Calibri" w:eastAsia="Calibri" w:hAnsi="Calibri" w:cs="Calibri"/>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A93280">
            <w:pPr>
              <w:rPr>
                <w:rFonts w:ascii="Calibri" w:eastAsia="Calibri" w:hAnsi="Calibri" w:cs="Calibri"/>
              </w:rPr>
            </w:pPr>
            <w:r w:rsidRPr="0019432E">
              <w:rPr>
                <w:rFonts w:ascii="Calibri" w:eastAsia="Calibri" w:hAnsi="Calibri" w:cs="Calibri"/>
              </w:rPr>
              <w:t>2</w:t>
            </w:r>
          </w:p>
        </w:tc>
      </w:tr>
      <w:tr w:rsidR="00803690" w:rsidRPr="0019432E" w:rsidTr="00B33334">
        <w:trPr>
          <w:trHeight w:val="319"/>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3690" w:rsidRPr="0019432E" w:rsidRDefault="00B33334">
            <w:pPr>
              <w:rPr>
                <w:rFonts w:ascii="Calibri" w:eastAsia="Calibri" w:hAnsi="Calibri" w:cs="Calibri"/>
              </w:rPr>
            </w:pPr>
            <w:r w:rsidRPr="0019432E">
              <w:t>Chargers</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44499B">
            <w:pPr>
              <w:rPr>
                <w:rFonts w:ascii="Calibri" w:eastAsia="Calibri" w:hAnsi="Calibri" w:cs="Calibri"/>
              </w:rPr>
            </w:pPr>
            <w:r w:rsidRPr="0019432E">
              <w:rPr>
                <w:rFonts w:ascii="Calibri" w:eastAsia="Calibri" w:hAnsi="Calibri" w:cs="Calibri"/>
              </w:rPr>
              <w:t>0</w:t>
            </w:r>
          </w:p>
        </w:tc>
        <w:tc>
          <w:tcPr>
            <w:tcW w:w="102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44499B">
            <w:pPr>
              <w:rPr>
                <w:rFonts w:ascii="Calibri" w:eastAsia="Calibri" w:hAnsi="Calibri" w:cs="Calibri"/>
              </w:rPr>
            </w:pPr>
            <w:r w:rsidRPr="0019432E">
              <w:rPr>
                <w:rFonts w:ascii="Calibri" w:eastAsia="Calibri" w:hAnsi="Calibri" w:cs="Calibri"/>
              </w:rPr>
              <w:t>0</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44499B">
            <w:pPr>
              <w:rPr>
                <w:rFonts w:ascii="Calibri" w:eastAsia="Calibri" w:hAnsi="Calibri" w:cs="Calibri"/>
              </w:rPr>
            </w:pPr>
            <w:r w:rsidRPr="0019432E">
              <w:rPr>
                <w:rFonts w:ascii="Calibri" w:eastAsia="Calibri" w:hAnsi="Calibri" w:cs="Calibri"/>
              </w:rPr>
              <w:t>0</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44499B">
            <w:pPr>
              <w:rPr>
                <w:rFonts w:ascii="Calibri" w:eastAsia="Calibri" w:hAnsi="Calibri" w:cs="Calibri"/>
              </w:rPr>
            </w:pPr>
            <w:r w:rsidRPr="0019432E">
              <w:rPr>
                <w:rFonts w:ascii="Calibri" w:eastAsia="Calibri" w:hAnsi="Calibri" w:cs="Calibri"/>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3345E7">
            <w:pPr>
              <w:rPr>
                <w:rFonts w:ascii="Calibri" w:eastAsia="Calibri" w:hAnsi="Calibri" w:cs="Calibri"/>
              </w:rPr>
            </w:pPr>
            <w:r>
              <w:rPr>
                <w:rFonts w:ascii="Calibri" w:eastAsia="Calibri" w:hAnsi="Calibri" w:cs="Calibri"/>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3345E7">
            <w:pPr>
              <w:rPr>
                <w:rFonts w:ascii="Calibri" w:eastAsia="Calibri" w:hAnsi="Calibri" w:cs="Calibri"/>
              </w:rPr>
            </w:pPr>
            <w:r>
              <w:rPr>
                <w:rFonts w:ascii="Calibri" w:eastAsia="Calibri" w:hAnsi="Calibri" w:cs="Calibri"/>
              </w:rPr>
              <w:t>28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03690" w:rsidRPr="0019432E" w:rsidRDefault="008D75D9">
            <w:pPr>
              <w:rPr>
                <w:rFonts w:ascii="Calibri" w:eastAsia="Calibri" w:hAnsi="Calibri" w:cs="Calibri"/>
              </w:rPr>
            </w:pPr>
            <w:r>
              <w:rPr>
                <w:rFonts w:ascii="Calibri" w:eastAsia="Calibri" w:hAnsi="Calibri" w:cs="Calibri"/>
              </w:rPr>
              <w:t>3</w:t>
            </w:r>
          </w:p>
        </w:tc>
      </w:tr>
      <w:tr w:rsidR="00B33334" w:rsidRPr="0019432E" w:rsidTr="00B33334">
        <w:trPr>
          <w:trHeight w:val="319"/>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3334" w:rsidRPr="0019432E" w:rsidRDefault="00B33334">
            <w:r w:rsidRPr="0019432E">
              <w:t>Cell</w:t>
            </w:r>
            <w:r w:rsidR="00835A2D">
              <w:t xml:space="preserve"> </w:t>
            </w:r>
            <w:r w:rsidRPr="0019432E">
              <w:t>phone watch</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44499B">
            <w:pPr>
              <w:rPr>
                <w:rFonts w:ascii="Calibri" w:eastAsia="Calibri" w:hAnsi="Calibri" w:cs="Calibri"/>
              </w:rPr>
            </w:pPr>
            <w:r w:rsidRPr="0019432E">
              <w:rPr>
                <w:rFonts w:ascii="Calibri" w:eastAsia="Calibri" w:hAnsi="Calibri" w:cs="Calibri"/>
              </w:rPr>
              <w:t>0</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44499B">
            <w:pPr>
              <w:rPr>
                <w:rFonts w:ascii="Calibri" w:eastAsia="Calibri" w:hAnsi="Calibri" w:cs="Calibri"/>
              </w:rPr>
            </w:pPr>
            <w:r w:rsidRPr="0019432E">
              <w:rPr>
                <w:rFonts w:ascii="Calibri" w:eastAsia="Calibri" w:hAnsi="Calibri" w:cs="Calibri"/>
              </w:rPr>
              <w:t>1</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44499B">
            <w:pPr>
              <w:rPr>
                <w:rFonts w:ascii="Calibri" w:eastAsia="Calibri" w:hAnsi="Calibri" w:cs="Calibri"/>
              </w:rPr>
            </w:pPr>
            <w:r w:rsidRPr="0019432E">
              <w:rPr>
                <w:rFonts w:ascii="Calibri" w:eastAsia="Calibri" w:hAnsi="Calibri" w:cs="Calibri"/>
              </w:rPr>
              <w:t>0</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44499B">
            <w:pPr>
              <w:rPr>
                <w:rFonts w:ascii="Calibri" w:eastAsia="Calibri" w:hAnsi="Calibri" w:cs="Calibri"/>
              </w:rPr>
            </w:pPr>
            <w:r w:rsidRPr="0019432E">
              <w:rPr>
                <w:rFonts w:ascii="Calibri" w:eastAsia="Calibri" w:hAnsi="Calibri" w:cs="Calibri"/>
              </w:rPr>
              <w:t>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44499B">
            <w:pPr>
              <w:rPr>
                <w:rFonts w:ascii="Calibri" w:eastAsia="Calibri" w:hAnsi="Calibri" w:cs="Calibri"/>
              </w:rPr>
            </w:pPr>
            <w:r w:rsidRPr="0019432E">
              <w:rPr>
                <w:rFonts w:ascii="Calibri" w:eastAsia="Calibri" w:hAnsi="Calibri" w:cs="Calibri"/>
              </w:rPr>
              <w:t>0</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44499B">
            <w:pPr>
              <w:rPr>
                <w:rFonts w:ascii="Calibri" w:eastAsia="Calibri" w:hAnsi="Calibri" w:cs="Calibri"/>
              </w:rPr>
            </w:pPr>
            <w:r w:rsidRPr="0019432E">
              <w:rPr>
                <w:rFonts w:ascii="Calibri" w:eastAsia="Calibri" w:hAnsi="Calibri" w:cs="Calibri"/>
              </w:rPr>
              <w:t>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44499B">
            <w:pPr>
              <w:rPr>
                <w:rFonts w:ascii="Calibri" w:eastAsia="Calibri" w:hAnsi="Calibri" w:cs="Calibri"/>
              </w:rPr>
            </w:pPr>
            <w:r w:rsidRPr="0019432E">
              <w:rPr>
                <w:rFonts w:ascii="Calibri" w:eastAsia="Calibri" w:hAnsi="Calibri" w:cs="Calibri"/>
              </w:rPr>
              <w:t>0</w:t>
            </w:r>
          </w:p>
        </w:tc>
      </w:tr>
      <w:tr w:rsidR="00B33334" w:rsidRPr="0019432E" w:rsidTr="00B33334">
        <w:trPr>
          <w:trHeight w:val="319"/>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3334" w:rsidRPr="0019432E" w:rsidRDefault="00B33334">
            <w:r w:rsidRPr="0019432E">
              <w:t>Memory sticks</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44499B">
            <w:pPr>
              <w:rPr>
                <w:rFonts w:ascii="Calibri" w:eastAsia="Calibri" w:hAnsi="Calibri" w:cs="Calibri"/>
              </w:rPr>
            </w:pPr>
            <w:r w:rsidRPr="0019432E">
              <w:rPr>
                <w:rFonts w:ascii="Calibri" w:eastAsia="Calibri" w:hAnsi="Calibri" w:cs="Calibri"/>
              </w:rPr>
              <w:t>3</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6E0795">
            <w:pPr>
              <w:rPr>
                <w:rFonts w:ascii="Calibri" w:eastAsia="Calibri" w:hAnsi="Calibri" w:cs="Calibri"/>
              </w:rPr>
            </w:pPr>
            <w:r w:rsidRPr="0019432E">
              <w:rPr>
                <w:rFonts w:ascii="Calibri" w:eastAsia="Calibri" w:hAnsi="Calibri" w:cs="Calibri"/>
              </w:rPr>
              <w:t>8</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6E0795">
            <w:pPr>
              <w:rPr>
                <w:rFonts w:ascii="Calibri" w:eastAsia="Calibri" w:hAnsi="Calibri" w:cs="Calibri"/>
              </w:rPr>
            </w:pPr>
            <w:r w:rsidRPr="0019432E">
              <w:rPr>
                <w:rFonts w:ascii="Calibri" w:eastAsia="Calibri" w:hAnsi="Calibri" w:cs="Calibri"/>
              </w:rPr>
              <w:t>11</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6E0795">
            <w:pPr>
              <w:rPr>
                <w:rFonts w:ascii="Calibri" w:eastAsia="Calibri" w:hAnsi="Calibri" w:cs="Calibri"/>
              </w:rPr>
            </w:pPr>
            <w:r w:rsidRPr="0019432E">
              <w:rPr>
                <w:rFonts w:ascii="Calibri" w:eastAsia="Calibri" w:hAnsi="Calibri" w:cs="Calibri"/>
              </w:rPr>
              <w:t>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6E0795">
            <w:pPr>
              <w:rPr>
                <w:rFonts w:ascii="Calibri" w:eastAsia="Calibri" w:hAnsi="Calibri" w:cs="Calibri"/>
              </w:rPr>
            </w:pPr>
            <w:r w:rsidRPr="0019432E">
              <w:rPr>
                <w:rFonts w:ascii="Calibri" w:eastAsia="Calibri" w:hAnsi="Calibri" w:cs="Calibri"/>
              </w:rPr>
              <w:t>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3345E7">
            <w:pPr>
              <w:rPr>
                <w:rFonts w:ascii="Calibri" w:eastAsia="Calibri" w:hAnsi="Calibri" w:cs="Calibri"/>
              </w:rPr>
            </w:pPr>
            <w:r>
              <w:rPr>
                <w:rFonts w:ascii="Calibri" w:eastAsia="Calibri" w:hAnsi="Calibri" w:cs="Calibri"/>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8D75D9">
            <w:pPr>
              <w:rPr>
                <w:rFonts w:ascii="Calibri" w:eastAsia="Calibri" w:hAnsi="Calibri" w:cs="Calibri"/>
              </w:rPr>
            </w:pPr>
            <w:r>
              <w:rPr>
                <w:rFonts w:ascii="Calibri" w:eastAsia="Calibri" w:hAnsi="Calibri" w:cs="Calibri"/>
              </w:rPr>
              <w:t>3</w:t>
            </w:r>
          </w:p>
        </w:tc>
      </w:tr>
      <w:tr w:rsidR="0044499B" w:rsidRPr="0019432E" w:rsidTr="00B33334">
        <w:trPr>
          <w:trHeight w:val="319"/>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499B" w:rsidRPr="0019432E" w:rsidRDefault="0044499B">
            <w:r w:rsidRPr="0019432E">
              <w:t>Memory cards</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6E0795">
            <w:pPr>
              <w:rPr>
                <w:rFonts w:ascii="Calibri" w:eastAsia="Calibri" w:hAnsi="Calibri" w:cs="Calibri"/>
              </w:rPr>
            </w:pPr>
            <w:r w:rsidRPr="0019432E">
              <w:rPr>
                <w:rFonts w:ascii="Calibri" w:eastAsia="Calibri" w:hAnsi="Calibri" w:cs="Calibri"/>
              </w:rPr>
              <w:t>72</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6E0795">
            <w:pPr>
              <w:rPr>
                <w:rFonts w:ascii="Calibri" w:eastAsia="Calibri" w:hAnsi="Calibri" w:cs="Calibri"/>
              </w:rPr>
            </w:pPr>
            <w:r w:rsidRPr="0019432E">
              <w:rPr>
                <w:rFonts w:ascii="Calibri" w:eastAsia="Calibri" w:hAnsi="Calibri" w:cs="Calibri"/>
              </w:rPr>
              <w:t>99</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6E0795">
            <w:pPr>
              <w:rPr>
                <w:rFonts w:ascii="Calibri" w:eastAsia="Calibri" w:hAnsi="Calibri" w:cs="Calibri"/>
              </w:rPr>
            </w:pPr>
            <w:r w:rsidRPr="0019432E">
              <w:rPr>
                <w:rFonts w:ascii="Calibri" w:eastAsia="Calibri" w:hAnsi="Calibri" w:cs="Calibri"/>
              </w:rPr>
              <w:t>173</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6E0795">
            <w:pPr>
              <w:rPr>
                <w:rFonts w:ascii="Calibri" w:eastAsia="Calibri" w:hAnsi="Calibri" w:cs="Calibri"/>
              </w:rPr>
            </w:pPr>
            <w:r w:rsidRPr="0019432E">
              <w:rPr>
                <w:rFonts w:ascii="Calibri" w:eastAsia="Calibri" w:hAnsi="Calibri" w:cs="Calibri"/>
              </w:rPr>
              <w:t>259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3345E7">
            <w:pPr>
              <w:rPr>
                <w:rFonts w:ascii="Calibri" w:eastAsia="Calibri" w:hAnsi="Calibri" w:cs="Calibri"/>
              </w:rPr>
            </w:pPr>
            <w:r>
              <w:rPr>
                <w:rFonts w:ascii="Calibri" w:eastAsia="Calibri" w:hAnsi="Calibri" w:cs="Calibri"/>
              </w:rPr>
              <w:t>475</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3345E7">
            <w:pPr>
              <w:rPr>
                <w:rFonts w:ascii="Calibri" w:eastAsia="Calibri" w:hAnsi="Calibri" w:cs="Calibri"/>
              </w:rPr>
            </w:pPr>
            <w:r>
              <w:rPr>
                <w:rFonts w:ascii="Calibri" w:eastAsia="Calibri" w:hAnsi="Calibri" w:cs="Calibri"/>
              </w:rPr>
              <w:t>486</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8D75D9">
            <w:pPr>
              <w:rPr>
                <w:rFonts w:ascii="Calibri" w:eastAsia="Calibri" w:hAnsi="Calibri" w:cs="Calibri"/>
              </w:rPr>
            </w:pPr>
            <w:r>
              <w:rPr>
                <w:rFonts w:ascii="Calibri" w:eastAsia="Calibri" w:hAnsi="Calibri" w:cs="Calibri"/>
              </w:rPr>
              <w:t>89</w:t>
            </w:r>
          </w:p>
        </w:tc>
      </w:tr>
      <w:tr w:rsidR="003345E7" w:rsidRPr="0019432E" w:rsidTr="00B33334">
        <w:trPr>
          <w:trHeight w:val="319"/>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45E7" w:rsidRPr="0019432E" w:rsidRDefault="005468E4">
            <w:r>
              <w:t>Cellphone</w:t>
            </w:r>
            <w:r w:rsidR="003345E7">
              <w:t xml:space="preserve"> battery</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Pr="0019432E" w:rsidRDefault="003345E7">
            <w:pPr>
              <w:rPr>
                <w:rFonts w:ascii="Calibri" w:eastAsia="Calibri" w:hAnsi="Calibri" w:cs="Calibri"/>
              </w:rPr>
            </w:pPr>
            <w:r>
              <w:rPr>
                <w:rFonts w:ascii="Calibri" w:eastAsia="Calibri" w:hAnsi="Calibri" w:cs="Calibri"/>
              </w:rPr>
              <w:t>0</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Pr="0019432E" w:rsidRDefault="003345E7">
            <w:pPr>
              <w:rPr>
                <w:rFonts w:ascii="Calibri" w:eastAsia="Calibri" w:hAnsi="Calibri" w:cs="Calibri"/>
              </w:rPr>
            </w:pPr>
            <w:r>
              <w:rPr>
                <w:rFonts w:ascii="Calibri" w:eastAsia="Calibri" w:hAnsi="Calibri" w:cs="Calibri"/>
              </w:rPr>
              <w:t>0</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Pr="0019432E" w:rsidRDefault="003345E7">
            <w:pPr>
              <w:rPr>
                <w:rFonts w:ascii="Calibri" w:eastAsia="Calibri" w:hAnsi="Calibri" w:cs="Calibri"/>
              </w:rPr>
            </w:pPr>
            <w:r>
              <w:rPr>
                <w:rFonts w:ascii="Calibri" w:eastAsia="Calibri" w:hAnsi="Calibri" w:cs="Calibri"/>
              </w:rPr>
              <w:t>0</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Pr="0019432E" w:rsidRDefault="003345E7">
            <w:pPr>
              <w:rPr>
                <w:rFonts w:ascii="Calibri" w:eastAsia="Calibri" w:hAnsi="Calibri" w:cs="Calibri"/>
              </w:rPr>
            </w:pPr>
            <w:r>
              <w:rPr>
                <w:rFonts w:ascii="Calibri" w:eastAsia="Calibri" w:hAnsi="Calibri" w:cs="Calibri"/>
              </w:rPr>
              <w:t>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Default="003345E7">
            <w:pPr>
              <w:rPr>
                <w:rFonts w:ascii="Calibri" w:eastAsia="Calibri" w:hAnsi="Calibri" w:cs="Calibri"/>
              </w:rPr>
            </w:pPr>
            <w:r>
              <w:rPr>
                <w:rFonts w:ascii="Calibri" w:eastAsia="Calibri" w:hAnsi="Calibri" w:cs="Calibri"/>
              </w:rPr>
              <w:t>4</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Pr="0019432E" w:rsidRDefault="003345E7">
            <w:pPr>
              <w:rPr>
                <w:rFonts w:ascii="Calibri" w:eastAsia="Calibri" w:hAnsi="Calibri" w:cs="Calibri"/>
              </w:rPr>
            </w:pPr>
            <w:r>
              <w:rPr>
                <w:rFonts w:ascii="Calibri" w:eastAsia="Calibri" w:hAnsi="Calibri" w:cs="Calibri"/>
              </w:rPr>
              <w:t>7</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Pr="0019432E" w:rsidRDefault="003345E7">
            <w:pPr>
              <w:rPr>
                <w:rFonts w:ascii="Calibri" w:eastAsia="Calibri" w:hAnsi="Calibri" w:cs="Calibri"/>
              </w:rPr>
            </w:pPr>
            <w:r>
              <w:rPr>
                <w:rFonts w:ascii="Calibri" w:eastAsia="Calibri" w:hAnsi="Calibri" w:cs="Calibri"/>
              </w:rPr>
              <w:t>0</w:t>
            </w:r>
          </w:p>
        </w:tc>
      </w:tr>
      <w:tr w:rsidR="0044499B" w:rsidRPr="0019432E" w:rsidTr="00B33334">
        <w:trPr>
          <w:trHeight w:val="319"/>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499B" w:rsidRPr="0019432E" w:rsidRDefault="0044499B">
            <w:r w:rsidRPr="0019432E">
              <w:t>Modem</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DA389B">
            <w:pPr>
              <w:rPr>
                <w:rFonts w:ascii="Calibri" w:eastAsia="Calibri" w:hAnsi="Calibri" w:cs="Calibri"/>
              </w:rPr>
            </w:pPr>
            <w:r w:rsidRPr="0019432E">
              <w:rPr>
                <w:rFonts w:ascii="Calibri" w:eastAsia="Calibri" w:hAnsi="Calibri" w:cs="Calibri"/>
              </w:rPr>
              <w:t>3</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DA389B">
            <w:pPr>
              <w:rPr>
                <w:rFonts w:ascii="Calibri" w:eastAsia="Calibri" w:hAnsi="Calibri" w:cs="Calibri"/>
              </w:rPr>
            </w:pPr>
            <w:r w:rsidRPr="0019432E">
              <w:rPr>
                <w:rFonts w:ascii="Calibri" w:eastAsia="Calibri" w:hAnsi="Calibri" w:cs="Calibri"/>
              </w:rPr>
              <w:t>3</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DA389B">
            <w:pPr>
              <w:rPr>
                <w:rFonts w:ascii="Calibri" w:eastAsia="Calibri" w:hAnsi="Calibri" w:cs="Calibri"/>
              </w:rPr>
            </w:pPr>
            <w:r w:rsidRPr="0019432E">
              <w:rPr>
                <w:rFonts w:ascii="Calibri" w:eastAsia="Calibri" w:hAnsi="Calibri" w:cs="Calibri"/>
              </w:rPr>
              <w:t>4</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DA389B">
            <w:pPr>
              <w:rPr>
                <w:rFonts w:ascii="Calibri" w:eastAsia="Calibri" w:hAnsi="Calibri" w:cs="Calibri"/>
              </w:rPr>
            </w:pPr>
            <w:r w:rsidRPr="0019432E">
              <w:rPr>
                <w:rFonts w:ascii="Calibri" w:eastAsia="Calibri" w:hAnsi="Calibri" w:cs="Calibri"/>
              </w:rPr>
              <w:t>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DA389B">
            <w:pPr>
              <w:rPr>
                <w:rFonts w:ascii="Calibri" w:eastAsia="Calibri" w:hAnsi="Calibri" w:cs="Calibri"/>
              </w:rPr>
            </w:pPr>
            <w:r w:rsidRPr="0019432E">
              <w:rPr>
                <w:rFonts w:ascii="Calibri" w:eastAsia="Calibri" w:hAnsi="Calibri" w:cs="Calibri"/>
              </w:rPr>
              <w:t>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DA389B">
            <w:pPr>
              <w:rPr>
                <w:rFonts w:ascii="Calibri" w:eastAsia="Calibri" w:hAnsi="Calibri" w:cs="Calibri"/>
              </w:rPr>
            </w:pPr>
            <w:r w:rsidRPr="0019432E">
              <w:rPr>
                <w:rFonts w:ascii="Calibri" w:eastAsia="Calibri" w:hAnsi="Calibri" w:cs="Calibri"/>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499B" w:rsidRPr="0019432E" w:rsidRDefault="00DA389B">
            <w:pPr>
              <w:rPr>
                <w:rFonts w:ascii="Calibri" w:eastAsia="Calibri" w:hAnsi="Calibri" w:cs="Calibri"/>
              </w:rPr>
            </w:pPr>
            <w:r w:rsidRPr="0019432E">
              <w:rPr>
                <w:rFonts w:ascii="Calibri" w:eastAsia="Calibri" w:hAnsi="Calibri" w:cs="Calibri"/>
              </w:rPr>
              <w:t>1</w:t>
            </w:r>
          </w:p>
        </w:tc>
      </w:tr>
      <w:tr w:rsidR="00B33334" w:rsidRPr="0019432E" w:rsidTr="00B33334">
        <w:trPr>
          <w:trHeight w:val="319"/>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3334" w:rsidRPr="0019432E" w:rsidRDefault="00B33334">
            <w:r w:rsidRPr="0019432E">
              <w:t>Drifter</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0</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0</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0</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19</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0</w:t>
            </w:r>
          </w:p>
        </w:tc>
      </w:tr>
      <w:tr w:rsidR="00B33334" w:rsidRPr="0019432E" w:rsidTr="00B33334">
        <w:trPr>
          <w:trHeight w:val="319"/>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3334" w:rsidRPr="0019432E" w:rsidRDefault="00B33334">
            <w:r w:rsidRPr="0019432E">
              <w:t>Bank cards</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0</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10</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0</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0</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334" w:rsidRPr="0019432E" w:rsidRDefault="00DA389B">
            <w:pPr>
              <w:rPr>
                <w:rFonts w:ascii="Calibri" w:eastAsia="Calibri" w:hAnsi="Calibri" w:cs="Calibri"/>
              </w:rPr>
            </w:pPr>
            <w:r w:rsidRPr="0019432E">
              <w:rPr>
                <w:rFonts w:ascii="Calibri" w:eastAsia="Calibri" w:hAnsi="Calibri" w:cs="Calibri"/>
              </w:rPr>
              <w:t>0</w:t>
            </w:r>
          </w:p>
        </w:tc>
      </w:tr>
      <w:tr w:rsidR="003345E7" w:rsidRPr="0019432E" w:rsidTr="00B33334">
        <w:trPr>
          <w:trHeight w:val="319"/>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45E7" w:rsidRPr="0019432E" w:rsidRDefault="003345E7">
            <w:r>
              <w:t>Hard drive</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Pr="0019432E" w:rsidRDefault="003345E7">
            <w:pPr>
              <w:rPr>
                <w:rFonts w:ascii="Calibri" w:eastAsia="Calibri" w:hAnsi="Calibri" w:cs="Calibri"/>
              </w:rPr>
            </w:pPr>
            <w:r>
              <w:rPr>
                <w:rFonts w:ascii="Calibri" w:eastAsia="Calibri" w:hAnsi="Calibri" w:cs="Calibri"/>
              </w:rPr>
              <w:t>0</w:t>
            </w:r>
          </w:p>
        </w:tc>
        <w:tc>
          <w:tcPr>
            <w:tcW w:w="10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Pr="0019432E" w:rsidRDefault="003345E7">
            <w:pPr>
              <w:rPr>
                <w:rFonts w:ascii="Calibri" w:eastAsia="Calibri" w:hAnsi="Calibri" w:cs="Calibri"/>
              </w:rPr>
            </w:pPr>
            <w:r>
              <w:rPr>
                <w:rFonts w:ascii="Calibri" w:eastAsia="Calibri" w:hAnsi="Calibri" w:cs="Calibri"/>
              </w:rPr>
              <w:t>0</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Pr="0019432E" w:rsidRDefault="003345E7">
            <w:pPr>
              <w:rPr>
                <w:rFonts w:ascii="Calibri" w:eastAsia="Calibri" w:hAnsi="Calibri" w:cs="Calibri"/>
              </w:rPr>
            </w:pPr>
            <w:r>
              <w:rPr>
                <w:rFonts w:ascii="Calibri" w:eastAsia="Calibri" w:hAnsi="Calibri" w:cs="Calibri"/>
              </w:rPr>
              <w:t>0</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Pr="0019432E" w:rsidRDefault="003345E7">
            <w:pPr>
              <w:rPr>
                <w:rFonts w:ascii="Calibri" w:eastAsia="Calibri" w:hAnsi="Calibri" w:cs="Calibri"/>
              </w:rPr>
            </w:pPr>
            <w:r>
              <w:rPr>
                <w:rFonts w:ascii="Calibri" w:eastAsia="Calibri" w:hAnsi="Calibri" w:cs="Calibri"/>
              </w:rPr>
              <w:t>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Pr="0019432E" w:rsidRDefault="003345E7">
            <w:pPr>
              <w:rPr>
                <w:rFonts w:ascii="Calibri" w:eastAsia="Calibri" w:hAnsi="Calibri" w:cs="Calibri"/>
              </w:rPr>
            </w:pPr>
            <w:r>
              <w:rPr>
                <w:rFonts w:ascii="Calibri" w:eastAsia="Calibri" w:hAnsi="Calibri" w:cs="Calibri"/>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Pr="0019432E" w:rsidRDefault="003345E7">
            <w:pPr>
              <w:rPr>
                <w:rFonts w:ascii="Calibri" w:eastAsia="Calibri" w:hAnsi="Calibri" w:cs="Calibri"/>
              </w:rPr>
            </w:pPr>
            <w:r>
              <w:rPr>
                <w:rFonts w:ascii="Calibri" w:eastAsia="Calibri" w:hAnsi="Calibri" w:cs="Calibri"/>
              </w:rPr>
              <w:t>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5E7" w:rsidRPr="0019432E" w:rsidRDefault="003345E7">
            <w:pPr>
              <w:rPr>
                <w:rFonts w:ascii="Calibri" w:eastAsia="Calibri" w:hAnsi="Calibri" w:cs="Calibri"/>
              </w:rPr>
            </w:pPr>
            <w:r>
              <w:rPr>
                <w:rFonts w:ascii="Calibri" w:eastAsia="Calibri" w:hAnsi="Calibri" w:cs="Calibri"/>
              </w:rPr>
              <w:t>0</w:t>
            </w:r>
          </w:p>
        </w:tc>
      </w:tr>
    </w:tbl>
    <w:p w:rsidR="00D02ACF" w:rsidRPr="0019432E" w:rsidRDefault="00D02ACF" w:rsidP="00C61552"/>
    <w:sectPr w:rsidR="00D02ACF" w:rsidRPr="0019432E" w:rsidSect="00B875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27AE3"/>
    <w:multiLevelType w:val="hybridMultilevel"/>
    <w:tmpl w:val="2CBA28D6"/>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13C3"/>
    <w:rsid w:val="00003314"/>
    <w:rsid w:val="00021E88"/>
    <w:rsid w:val="00091DDD"/>
    <w:rsid w:val="00092429"/>
    <w:rsid w:val="000C3432"/>
    <w:rsid w:val="00104053"/>
    <w:rsid w:val="0019432E"/>
    <w:rsid w:val="001B3A34"/>
    <w:rsid w:val="00211964"/>
    <w:rsid w:val="00290D1C"/>
    <w:rsid w:val="002F5744"/>
    <w:rsid w:val="003308FF"/>
    <w:rsid w:val="003345E7"/>
    <w:rsid w:val="0033789D"/>
    <w:rsid w:val="00402301"/>
    <w:rsid w:val="0044499B"/>
    <w:rsid w:val="00493047"/>
    <w:rsid w:val="004D5E13"/>
    <w:rsid w:val="004E0C30"/>
    <w:rsid w:val="005468E4"/>
    <w:rsid w:val="00595DFC"/>
    <w:rsid w:val="005A1E12"/>
    <w:rsid w:val="005A7246"/>
    <w:rsid w:val="00673374"/>
    <w:rsid w:val="006B762B"/>
    <w:rsid w:val="006E0795"/>
    <w:rsid w:val="006E3755"/>
    <w:rsid w:val="007177EB"/>
    <w:rsid w:val="00726DC0"/>
    <w:rsid w:val="00730725"/>
    <w:rsid w:val="00737344"/>
    <w:rsid w:val="007523FD"/>
    <w:rsid w:val="0077373D"/>
    <w:rsid w:val="00802D6E"/>
    <w:rsid w:val="00803690"/>
    <w:rsid w:val="00822CB1"/>
    <w:rsid w:val="00835A2D"/>
    <w:rsid w:val="0086204E"/>
    <w:rsid w:val="008D75D9"/>
    <w:rsid w:val="0095008A"/>
    <w:rsid w:val="00991CBF"/>
    <w:rsid w:val="009A591A"/>
    <w:rsid w:val="00A25943"/>
    <w:rsid w:val="00A359B5"/>
    <w:rsid w:val="00A7375D"/>
    <w:rsid w:val="00A93280"/>
    <w:rsid w:val="00B00983"/>
    <w:rsid w:val="00B33334"/>
    <w:rsid w:val="00B572DB"/>
    <w:rsid w:val="00B60248"/>
    <w:rsid w:val="00B82408"/>
    <w:rsid w:val="00B875C1"/>
    <w:rsid w:val="00BB2B3C"/>
    <w:rsid w:val="00BC093A"/>
    <w:rsid w:val="00BD1CFC"/>
    <w:rsid w:val="00BD54A0"/>
    <w:rsid w:val="00BE13C3"/>
    <w:rsid w:val="00C03FFE"/>
    <w:rsid w:val="00C23F3C"/>
    <w:rsid w:val="00C45DEF"/>
    <w:rsid w:val="00C61552"/>
    <w:rsid w:val="00C855A5"/>
    <w:rsid w:val="00CD0BEB"/>
    <w:rsid w:val="00CD58E9"/>
    <w:rsid w:val="00D02ACF"/>
    <w:rsid w:val="00DA389B"/>
    <w:rsid w:val="00E737CF"/>
    <w:rsid w:val="00EA073B"/>
    <w:rsid w:val="00F03EE4"/>
    <w:rsid w:val="00FA44DF"/>
    <w:rsid w:val="00FB4227"/>
    <w:rsid w:val="00FD10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08A"/>
    <w:rPr>
      <w:rFonts w:ascii="Tahoma" w:hAnsi="Tahoma" w:cs="Tahoma"/>
      <w:sz w:val="16"/>
      <w:szCs w:val="16"/>
    </w:rPr>
  </w:style>
  <w:style w:type="character" w:customStyle="1" w:styleId="BalloonTextChar">
    <w:name w:val="Balloon Text Char"/>
    <w:link w:val="BalloonText"/>
    <w:uiPriority w:val="99"/>
    <w:semiHidden/>
    <w:rsid w:val="0095008A"/>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46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cp:lastPrinted>2015-06-29T12:53:00Z</cp:lastPrinted>
  <dcterms:created xsi:type="dcterms:W3CDTF">2015-08-18T12:07:00Z</dcterms:created>
  <dcterms:modified xsi:type="dcterms:W3CDTF">2015-08-18T12:07:00Z</dcterms:modified>
</cp:coreProperties>
</file>