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7A" w:rsidRDefault="004F457A" w:rsidP="004F457A">
      <w:pPr>
        <w:spacing w:before="100" w:beforeAutospacing="1" w:after="100" w:afterAutospacing="1" w:line="240" w:lineRule="auto"/>
        <w:ind w:left="1418" w:hanging="1418"/>
        <w:jc w:val="both"/>
        <w:outlineLvl w:val="0"/>
        <w:rPr>
          <w:rFonts w:ascii="Arial" w:hAnsi="Arial" w:cs="Arial"/>
          <w:b/>
          <w:szCs w:val="24"/>
        </w:rPr>
      </w:pPr>
      <w:r>
        <w:rPr>
          <w:rFonts w:ascii="Arial" w:hAnsi="Arial" w:cs="Arial"/>
          <w:b/>
          <w:szCs w:val="24"/>
        </w:rPr>
        <w:t>National Assembly</w:t>
      </w:r>
    </w:p>
    <w:p w:rsidR="004F457A" w:rsidRDefault="004F457A" w:rsidP="004F457A">
      <w:pPr>
        <w:spacing w:before="100" w:beforeAutospacing="1" w:after="100" w:afterAutospacing="1" w:line="240" w:lineRule="auto"/>
        <w:ind w:left="1418" w:hanging="1418"/>
        <w:jc w:val="both"/>
        <w:outlineLvl w:val="0"/>
        <w:rPr>
          <w:rFonts w:ascii="Arial" w:hAnsi="Arial" w:cs="Arial"/>
          <w:b/>
          <w:szCs w:val="24"/>
        </w:rPr>
      </w:pPr>
      <w:r>
        <w:rPr>
          <w:rFonts w:ascii="Arial" w:hAnsi="Arial" w:cs="Arial"/>
          <w:b/>
          <w:szCs w:val="24"/>
        </w:rPr>
        <w:t>Question No: 2320</w:t>
      </w:r>
    </w:p>
    <w:p w:rsidR="00317C69" w:rsidRPr="00317C69" w:rsidRDefault="00317C69" w:rsidP="004F457A">
      <w:pPr>
        <w:pStyle w:val="BodyTextIndent2"/>
        <w:tabs>
          <w:tab w:val="left" w:pos="720"/>
        </w:tabs>
        <w:spacing w:line="240" w:lineRule="auto"/>
        <w:jc w:val="both"/>
        <w:rPr>
          <w:rFonts w:ascii="Arial" w:hAnsi="Arial" w:cs="Arial"/>
          <w:b/>
          <w:sz w:val="22"/>
          <w:szCs w:val="22"/>
        </w:rPr>
      </w:pPr>
      <w:r w:rsidRPr="00317C69">
        <w:rPr>
          <w:rFonts w:ascii="Arial" w:hAnsi="Arial" w:cs="Arial"/>
          <w:b/>
          <w:sz w:val="22"/>
          <w:szCs w:val="22"/>
        </w:rPr>
        <w:t>Mr T B Mabhena (DA) to ask the Minister of Transport:</w:t>
      </w:r>
    </w:p>
    <w:p w:rsidR="00317C69" w:rsidRPr="00317C69" w:rsidRDefault="00317C69" w:rsidP="004F457A">
      <w:pPr>
        <w:pStyle w:val="BodyTextIndent2"/>
        <w:tabs>
          <w:tab w:val="left" w:pos="720"/>
        </w:tabs>
        <w:spacing w:line="240" w:lineRule="auto"/>
        <w:jc w:val="both"/>
        <w:rPr>
          <w:rFonts w:ascii="Arial" w:hAnsi="Arial" w:cs="Arial"/>
          <w:b/>
          <w:sz w:val="22"/>
          <w:szCs w:val="22"/>
        </w:rPr>
      </w:pPr>
    </w:p>
    <w:p w:rsidR="004F457A" w:rsidRDefault="004F457A" w:rsidP="004F457A">
      <w:pPr>
        <w:pStyle w:val="BodyTextIndent2"/>
        <w:tabs>
          <w:tab w:val="left" w:pos="720"/>
        </w:tabs>
        <w:spacing w:line="240" w:lineRule="auto"/>
        <w:jc w:val="both"/>
        <w:rPr>
          <w:rFonts w:ascii="Arial" w:hAnsi="Arial" w:cs="Arial"/>
          <w:sz w:val="22"/>
          <w:szCs w:val="22"/>
        </w:rPr>
      </w:pPr>
      <w:r w:rsidRPr="004F457A">
        <w:rPr>
          <w:rFonts w:ascii="Arial" w:hAnsi="Arial" w:cs="Arial"/>
          <w:sz w:val="22"/>
          <w:szCs w:val="22"/>
        </w:rPr>
        <w:t>Whether, in ligh</w:t>
      </w:r>
      <w:bookmarkStart w:id="0" w:name="_GoBack"/>
      <w:bookmarkEnd w:id="0"/>
      <w:r w:rsidRPr="004F457A">
        <w:rPr>
          <w:rFonts w:ascii="Arial" w:hAnsi="Arial" w:cs="Arial"/>
          <w:sz w:val="22"/>
          <w:szCs w:val="22"/>
        </w:rPr>
        <w:t xml:space="preserve">t of the fact that a certain company (name furnished) failed to establish the </w:t>
      </w:r>
    </w:p>
    <w:p w:rsidR="004F457A" w:rsidRDefault="004F457A" w:rsidP="004F457A">
      <w:pPr>
        <w:pStyle w:val="BodyTextIndent2"/>
        <w:tabs>
          <w:tab w:val="left" w:pos="720"/>
        </w:tabs>
        <w:spacing w:line="240" w:lineRule="auto"/>
        <w:jc w:val="both"/>
        <w:rPr>
          <w:rFonts w:ascii="Arial" w:hAnsi="Arial" w:cs="Arial"/>
          <w:sz w:val="22"/>
          <w:szCs w:val="22"/>
        </w:rPr>
      </w:pPr>
      <w:r w:rsidRPr="004F457A">
        <w:rPr>
          <w:rFonts w:ascii="Arial" w:hAnsi="Arial" w:cs="Arial"/>
          <w:sz w:val="22"/>
          <w:szCs w:val="22"/>
        </w:rPr>
        <w:t xml:space="preserve">Environmental Consultative Committee as directed and has contravened section 139.02.11 (1) of the </w:t>
      </w:r>
    </w:p>
    <w:p w:rsidR="004F457A" w:rsidRDefault="004F457A" w:rsidP="004F457A">
      <w:pPr>
        <w:pStyle w:val="BodyTextIndent2"/>
        <w:tabs>
          <w:tab w:val="left" w:pos="720"/>
        </w:tabs>
        <w:spacing w:line="240" w:lineRule="auto"/>
        <w:jc w:val="both"/>
        <w:rPr>
          <w:rFonts w:ascii="Arial" w:hAnsi="Arial" w:cs="Arial"/>
          <w:sz w:val="22"/>
          <w:szCs w:val="22"/>
        </w:rPr>
      </w:pPr>
      <w:r w:rsidRPr="004F457A">
        <w:rPr>
          <w:rFonts w:ascii="Arial" w:hAnsi="Arial" w:cs="Arial"/>
          <w:sz w:val="22"/>
          <w:szCs w:val="22"/>
        </w:rPr>
        <w:t xml:space="preserve">Civil Aviation Regulations (details furnished), sanctions have been imposed on the specified company </w:t>
      </w:r>
    </w:p>
    <w:p w:rsidR="004F457A" w:rsidRPr="008A7D2D" w:rsidRDefault="004F457A" w:rsidP="004F457A">
      <w:pPr>
        <w:pStyle w:val="BodyTextIndent2"/>
        <w:tabs>
          <w:tab w:val="left" w:pos="720"/>
        </w:tabs>
        <w:spacing w:line="240" w:lineRule="auto"/>
        <w:jc w:val="both"/>
        <w:rPr>
          <w:rFonts w:ascii="Arial" w:hAnsi="Arial" w:cs="Arial"/>
          <w:szCs w:val="24"/>
        </w:rPr>
      </w:pPr>
      <w:r w:rsidRPr="004F457A">
        <w:rPr>
          <w:rFonts w:ascii="Arial" w:hAnsi="Arial" w:cs="Arial"/>
          <w:sz w:val="22"/>
          <w:szCs w:val="22"/>
        </w:rPr>
        <w:t>for the contravention of the regulation; if not, why not, if so, what are the relevant details?</w:t>
      </w:r>
      <w:r w:rsidRPr="004F457A">
        <w:rPr>
          <w:rFonts w:ascii="Arial" w:hAnsi="Arial" w:cs="Arial"/>
          <w:sz w:val="22"/>
          <w:szCs w:val="22"/>
        </w:rPr>
        <w:tab/>
      </w:r>
      <w:r w:rsidRPr="004F457A">
        <w:rPr>
          <w:rFonts w:ascii="Arial" w:hAnsi="Arial" w:cs="Arial"/>
          <w:sz w:val="22"/>
          <w:szCs w:val="22"/>
        </w:rPr>
        <w:tab/>
      </w:r>
      <w:r w:rsidRPr="004F457A">
        <w:rPr>
          <w:rFonts w:ascii="Arial" w:hAnsi="Arial" w:cs="Arial"/>
          <w:sz w:val="22"/>
          <w:szCs w:val="22"/>
        </w:rPr>
        <w:tab/>
      </w:r>
      <w:r w:rsidRPr="004F457A">
        <w:rPr>
          <w:rFonts w:ascii="Arial" w:hAnsi="Arial" w:cs="Arial"/>
          <w:sz w:val="22"/>
          <w:szCs w:val="22"/>
        </w:rPr>
        <w:tab/>
      </w:r>
      <w:r w:rsidRPr="008A7D2D">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A7D2D">
        <w:rPr>
          <w:rFonts w:ascii="Arial" w:hAnsi="Arial" w:cs="Arial"/>
          <w:sz w:val="20"/>
        </w:rPr>
        <w:t>NW2893E</w:t>
      </w:r>
    </w:p>
    <w:p w:rsidR="004F457A" w:rsidRDefault="004F457A" w:rsidP="004F457A">
      <w:pPr>
        <w:spacing w:before="100" w:beforeAutospacing="1" w:after="100" w:afterAutospacing="1" w:line="240" w:lineRule="auto"/>
        <w:ind w:left="1418" w:hanging="1418"/>
        <w:jc w:val="both"/>
        <w:outlineLvl w:val="0"/>
        <w:rPr>
          <w:rFonts w:ascii="Arial" w:hAnsi="Arial" w:cs="Arial"/>
          <w:b/>
          <w:szCs w:val="24"/>
        </w:rPr>
      </w:pPr>
    </w:p>
    <w:p w:rsidR="004F457A" w:rsidRDefault="004F457A" w:rsidP="004F457A">
      <w:pPr>
        <w:spacing w:before="100" w:beforeAutospacing="1" w:after="100" w:afterAutospacing="1" w:line="240" w:lineRule="auto"/>
        <w:ind w:left="1418" w:hanging="1418"/>
        <w:jc w:val="both"/>
        <w:outlineLvl w:val="0"/>
        <w:rPr>
          <w:rFonts w:ascii="Arial" w:hAnsi="Arial" w:cs="Arial"/>
          <w:b/>
          <w:szCs w:val="24"/>
        </w:rPr>
      </w:pPr>
      <w:r w:rsidRPr="00B32818">
        <w:rPr>
          <w:rFonts w:ascii="Arial" w:hAnsi="Arial" w:cs="Arial"/>
          <w:b/>
          <w:szCs w:val="24"/>
        </w:rPr>
        <w:t>R</w:t>
      </w:r>
      <w:r>
        <w:rPr>
          <w:rFonts w:ascii="Arial" w:hAnsi="Arial" w:cs="Arial"/>
          <w:b/>
          <w:szCs w:val="24"/>
        </w:rPr>
        <w:t>eply:</w:t>
      </w:r>
    </w:p>
    <w:p w:rsidR="004F457A" w:rsidRPr="0094205F" w:rsidRDefault="004F457A" w:rsidP="004F457A">
      <w:pPr>
        <w:spacing w:before="100" w:beforeAutospacing="1" w:after="100" w:afterAutospacing="1" w:line="240" w:lineRule="auto"/>
        <w:ind w:left="1418" w:hanging="1418"/>
        <w:jc w:val="both"/>
        <w:outlineLvl w:val="0"/>
        <w:rPr>
          <w:rFonts w:ascii="Arial" w:hAnsi="Arial" w:cs="Arial"/>
          <w:b/>
          <w:szCs w:val="24"/>
        </w:rPr>
      </w:pPr>
      <w:r>
        <w:rPr>
          <w:rFonts w:ascii="Arial" w:hAnsi="Arial" w:cs="Arial"/>
          <w:b/>
          <w:szCs w:val="24"/>
        </w:rPr>
        <w:t>South African Civil Aviation Authority (SACAA)</w:t>
      </w:r>
    </w:p>
    <w:p w:rsidR="004F457A" w:rsidRDefault="004F457A" w:rsidP="004F457A">
      <w:pPr>
        <w:spacing w:before="100" w:beforeAutospacing="1" w:after="100" w:afterAutospacing="1" w:line="240" w:lineRule="auto"/>
        <w:jc w:val="both"/>
        <w:outlineLvl w:val="0"/>
        <w:rPr>
          <w:rFonts w:ascii="Arial" w:eastAsia="Calibri" w:hAnsi="Arial" w:cs="Arial"/>
          <w:lang w:val="en-GB"/>
        </w:rPr>
      </w:pPr>
      <w:r>
        <w:rPr>
          <w:rFonts w:ascii="Arial" w:eastAsia="Calibri" w:hAnsi="Arial" w:cs="Arial"/>
          <w:lang w:val="en-GB"/>
        </w:rPr>
        <w:t>The establishment of an Environmental Consultative Committee (ECC) is not a default regulatory requirement and only becomes a legal requirement when the Director of Civil Aviation (DCA) issues an instruction to that effect. The license holder was therefore not in contravention with the regulation before the issuance of such an instruction, on 04 June 2020. Such an instruction by the DCA, is issued when environmental matters at an aerodrome does not get resolved through other means and it becomes necessary for the license holder to establish a formal consultative structure with interested parties in the area to resolve environmental matters.</w:t>
      </w:r>
    </w:p>
    <w:p w:rsidR="004F457A" w:rsidRDefault="004F457A" w:rsidP="00095CFC">
      <w:pPr>
        <w:spacing w:line="240" w:lineRule="auto"/>
        <w:jc w:val="both"/>
        <w:rPr>
          <w:rFonts w:ascii="Arial" w:hAnsi="Arial" w:cs="Arial"/>
        </w:rPr>
      </w:pPr>
    </w:p>
    <w:p w:rsidR="0018077B" w:rsidRDefault="0018077B" w:rsidP="00095CFC">
      <w:pPr>
        <w:spacing w:line="240" w:lineRule="auto"/>
        <w:jc w:val="both"/>
        <w:rPr>
          <w:rFonts w:ascii="Arial" w:hAnsi="Arial" w:cs="Arial"/>
        </w:rPr>
      </w:pPr>
    </w:p>
    <w:p w:rsidR="00D2470F" w:rsidRDefault="00D2470F" w:rsidP="00095CFC">
      <w:pPr>
        <w:spacing w:line="240" w:lineRule="auto"/>
        <w:jc w:val="both"/>
        <w:rPr>
          <w:rFonts w:ascii="Arial" w:hAnsi="Arial" w:cs="Arial"/>
        </w:rPr>
      </w:pPr>
    </w:p>
    <w:sectPr w:rsidR="00D2470F" w:rsidSect="0057359B">
      <w:footerReference w:type="default" r:id="rId8"/>
      <w:pgSz w:w="12240" w:h="15840"/>
      <w:pgMar w:top="709"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A53" w:rsidRDefault="00125A53" w:rsidP="00DB1508">
      <w:pPr>
        <w:spacing w:after="0" w:line="240" w:lineRule="auto"/>
      </w:pPr>
      <w:r>
        <w:separator/>
      </w:r>
    </w:p>
  </w:endnote>
  <w:endnote w:type="continuationSeparator" w:id="1">
    <w:p w:rsidR="00125A53" w:rsidRDefault="00125A53"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7455"/>
      <w:docPartObj>
        <w:docPartGallery w:val="Page Numbers (Bottom of Page)"/>
        <w:docPartUnique/>
      </w:docPartObj>
    </w:sdtPr>
    <w:sdtEndPr>
      <w:rPr>
        <w:noProof/>
      </w:rPr>
    </w:sdtEndPr>
    <w:sdtContent>
      <w:p w:rsidR="00823FE7" w:rsidRDefault="00583AA8">
        <w:pPr>
          <w:pStyle w:val="Footer"/>
          <w:jc w:val="right"/>
        </w:pPr>
        <w:r>
          <w:fldChar w:fldCharType="begin"/>
        </w:r>
        <w:r w:rsidR="00823FE7">
          <w:instrText xml:space="preserve"> PAGE   \* MERGEFORMAT </w:instrText>
        </w:r>
        <w:r>
          <w:fldChar w:fldCharType="separate"/>
        </w:r>
        <w:r w:rsidR="00A25984">
          <w:rPr>
            <w:noProof/>
          </w:rPr>
          <w:t>1</w:t>
        </w:r>
        <w:r>
          <w:rPr>
            <w:noProof/>
          </w:rPr>
          <w:fldChar w:fldCharType="end"/>
        </w:r>
      </w:p>
    </w:sdtContent>
  </w:sdt>
  <w:p w:rsidR="00823FE7" w:rsidRDefault="00823F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A53" w:rsidRDefault="00125A53" w:rsidP="00DB1508">
      <w:pPr>
        <w:spacing w:after="0" w:line="240" w:lineRule="auto"/>
      </w:pPr>
      <w:r>
        <w:separator/>
      </w:r>
    </w:p>
  </w:footnote>
  <w:footnote w:type="continuationSeparator" w:id="1">
    <w:p w:rsidR="00125A53" w:rsidRDefault="00125A53"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3645"/>
    <w:multiLevelType w:val="hybridMultilevel"/>
    <w:tmpl w:val="FF4471CE"/>
    <w:lvl w:ilvl="0" w:tplc="270EAF8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17F677AB"/>
    <w:multiLevelType w:val="hybridMultilevel"/>
    <w:tmpl w:val="08E21D6E"/>
    <w:lvl w:ilvl="0" w:tplc="47C257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50E1CE6"/>
    <w:multiLevelType w:val="hybridMultilevel"/>
    <w:tmpl w:val="48B23842"/>
    <w:lvl w:ilvl="0" w:tplc="7136B6B8">
      <w:start w:val="1"/>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CD66060"/>
    <w:multiLevelType w:val="hybridMultilevel"/>
    <w:tmpl w:val="87B00776"/>
    <w:lvl w:ilvl="0" w:tplc="67CEB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16F6"/>
    <w:rsid w:val="00001E46"/>
    <w:rsid w:val="00003600"/>
    <w:rsid w:val="00004149"/>
    <w:rsid w:val="00005957"/>
    <w:rsid w:val="00005FDA"/>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2906"/>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25A53"/>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077B"/>
    <w:rsid w:val="00181465"/>
    <w:rsid w:val="001823DD"/>
    <w:rsid w:val="001828D3"/>
    <w:rsid w:val="00182A45"/>
    <w:rsid w:val="001874AA"/>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394E"/>
    <w:rsid w:val="001E6167"/>
    <w:rsid w:val="001F0500"/>
    <w:rsid w:val="001F0CED"/>
    <w:rsid w:val="001F369F"/>
    <w:rsid w:val="00200744"/>
    <w:rsid w:val="00202511"/>
    <w:rsid w:val="002026BE"/>
    <w:rsid w:val="00204538"/>
    <w:rsid w:val="00206B22"/>
    <w:rsid w:val="00206E9F"/>
    <w:rsid w:val="00207D00"/>
    <w:rsid w:val="002116E2"/>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22F6"/>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2F4FA9"/>
    <w:rsid w:val="00300DB7"/>
    <w:rsid w:val="003013F3"/>
    <w:rsid w:val="0030388B"/>
    <w:rsid w:val="00303D85"/>
    <w:rsid w:val="00305323"/>
    <w:rsid w:val="00310DE1"/>
    <w:rsid w:val="003130D1"/>
    <w:rsid w:val="00314530"/>
    <w:rsid w:val="0031514B"/>
    <w:rsid w:val="00317C69"/>
    <w:rsid w:val="00322191"/>
    <w:rsid w:val="003235D4"/>
    <w:rsid w:val="00323697"/>
    <w:rsid w:val="00336D6E"/>
    <w:rsid w:val="003434B9"/>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5490"/>
    <w:rsid w:val="00365B5A"/>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C7A1E"/>
    <w:rsid w:val="003D269D"/>
    <w:rsid w:val="003D7ABC"/>
    <w:rsid w:val="003E3585"/>
    <w:rsid w:val="003E5612"/>
    <w:rsid w:val="003E601C"/>
    <w:rsid w:val="003E6E9C"/>
    <w:rsid w:val="003E78AA"/>
    <w:rsid w:val="003F11F3"/>
    <w:rsid w:val="003F1D7B"/>
    <w:rsid w:val="003F4A2E"/>
    <w:rsid w:val="003F6E43"/>
    <w:rsid w:val="003F6EAC"/>
    <w:rsid w:val="003F7CE2"/>
    <w:rsid w:val="004016C1"/>
    <w:rsid w:val="00402A44"/>
    <w:rsid w:val="00404CE9"/>
    <w:rsid w:val="0040578A"/>
    <w:rsid w:val="0040684E"/>
    <w:rsid w:val="0041625A"/>
    <w:rsid w:val="00420BFA"/>
    <w:rsid w:val="00422671"/>
    <w:rsid w:val="00422CB0"/>
    <w:rsid w:val="0042351F"/>
    <w:rsid w:val="00423E34"/>
    <w:rsid w:val="00423E59"/>
    <w:rsid w:val="004253F6"/>
    <w:rsid w:val="00430277"/>
    <w:rsid w:val="004307FD"/>
    <w:rsid w:val="004315C0"/>
    <w:rsid w:val="00431A19"/>
    <w:rsid w:val="00434B0A"/>
    <w:rsid w:val="0043590C"/>
    <w:rsid w:val="00437C38"/>
    <w:rsid w:val="0044602E"/>
    <w:rsid w:val="00451494"/>
    <w:rsid w:val="00456491"/>
    <w:rsid w:val="00460FD2"/>
    <w:rsid w:val="00461212"/>
    <w:rsid w:val="0046227D"/>
    <w:rsid w:val="00465F6D"/>
    <w:rsid w:val="00466907"/>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3672"/>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57A"/>
    <w:rsid w:val="004F4DBA"/>
    <w:rsid w:val="004F5213"/>
    <w:rsid w:val="004F55AD"/>
    <w:rsid w:val="004F7B4C"/>
    <w:rsid w:val="005008C7"/>
    <w:rsid w:val="00507021"/>
    <w:rsid w:val="00513083"/>
    <w:rsid w:val="00515602"/>
    <w:rsid w:val="00516548"/>
    <w:rsid w:val="0052005B"/>
    <w:rsid w:val="00521171"/>
    <w:rsid w:val="00521C71"/>
    <w:rsid w:val="005225EF"/>
    <w:rsid w:val="0052594B"/>
    <w:rsid w:val="00525BB9"/>
    <w:rsid w:val="005279C1"/>
    <w:rsid w:val="005318EE"/>
    <w:rsid w:val="00532531"/>
    <w:rsid w:val="00532D5A"/>
    <w:rsid w:val="0053349A"/>
    <w:rsid w:val="005346BD"/>
    <w:rsid w:val="005405F0"/>
    <w:rsid w:val="0054378D"/>
    <w:rsid w:val="00551969"/>
    <w:rsid w:val="005524DD"/>
    <w:rsid w:val="00555FE7"/>
    <w:rsid w:val="00562AC9"/>
    <w:rsid w:val="0056444A"/>
    <w:rsid w:val="00564BF0"/>
    <w:rsid w:val="00566B0E"/>
    <w:rsid w:val="00566CB8"/>
    <w:rsid w:val="00567B24"/>
    <w:rsid w:val="00572AAB"/>
    <w:rsid w:val="0057345D"/>
    <w:rsid w:val="0057359B"/>
    <w:rsid w:val="00574F3A"/>
    <w:rsid w:val="0057506B"/>
    <w:rsid w:val="0057794C"/>
    <w:rsid w:val="00582974"/>
    <w:rsid w:val="00583AA8"/>
    <w:rsid w:val="00583FAC"/>
    <w:rsid w:val="005841AE"/>
    <w:rsid w:val="00591EAA"/>
    <w:rsid w:val="00592512"/>
    <w:rsid w:val="00592A8C"/>
    <w:rsid w:val="00593859"/>
    <w:rsid w:val="005945E9"/>
    <w:rsid w:val="0059674B"/>
    <w:rsid w:val="005A0BF1"/>
    <w:rsid w:val="005B1EBB"/>
    <w:rsid w:val="005B47CE"/>
    <w:rsid w:val="005C00E9"/>
    <w:rsid w:val="005C057E"/>
    <w:rsid w:val="005C3AA4"/>
    <w:rsid w:val="005D3F65"/>
    <w:rsid w:val="005D42C5"/>
    <w:rsid w:val="005D4ED3"/>
    <w:rsid w:val="005D5448"/>
    <w:rsid w:val="005D61B4"/>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642A1"/>
    <w:rsid w:val="006701F3"/>
    <w:rsid w:val="00672F76"/>
    <w:rsid w:val="006748E3"/>
    <w:rsid w:val="00674EA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E029D"/>
    <w:rsid w:val="006E0F31"/>
    <w:rsid w:val="006E2445"/>
    <w:rsid w:val="006E2535"/>
    <w:rsid w:val="006E447C"/>
    <w:rsid w:val="006E550E"/>
    <w:rsid w:val="006E5815"/>
    <w:rsid w:val="006F06B9"/>
    <w:rsid w:val="006F0BDD"/>
    <w:rsid w:val="006F2053"/>
    <w:rsid w:val="006F2271"/>
    <w:rsid w:val="006F4245"/>
    <w:rsid w:val="00701E46"/>
    <w:rsid w:val="00703B2E"/>
    <w:rsid w:val="00704FB1"/>
    <w:rsid w:val="007074E2"/>
    <w:rsid w:val="00710D02"/>
    <w:rsid w:val="007118B7"/>
    <w:rsid w:val="00711CC5"/>
    <w:rsid w:val="00713E4B"/>
    <w:rsid w:val="007151CA"/>
    <w:rsid w:val="00717E17"/>
    <w:rsid w:val="00721731"/>
    <w:rsid w:val="007241C6"/>
    <w:rsid w:val="0072523F"/>
    <w:rsid w:val="00727B18"/>
    <w:rsid w:val="00727DBF"/>
    <w:rsid w:val="0073009D"/>
    <w:rsid w:val="00732AD7"/>
    <w:rsid w:val="00732F1A"/>
    <w:rsid w:val="00733692"/>
    <w:rsid w:val="00735F85"/>
    <w:rsid w:val="00735FC9"/>
    <w:rsid w:val="00736038"/>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207"/>
    <w:rsid w:val="007A6B70"/>
    <w:rsid w:val="007B5FC4"/>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3FE7"/>
    <w:rsid w:val="0082776A"/>
    <w:rsid w:val="008304EB"/>
    <w:rsid w:val="0083192A"/>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58F5"/>
    <w:rsid w:val="00856F99"/>
    <w:rsid w:val="008578D8"/>
    <w:rsid w:val="0086133C"/>
    <w:rsid w:val="008619F4"/>
    <w:rsid w:val="008668FA"/>
    <w:rsid w:val="00881598"/>
    <w:rsid w:val="008821AF"/>
    <w:rsid w:val="00884F88"/>
    <w:rsid w:val="00890852"/>
    <w:rsid w:val="00890AB4"/>
    <w:rsid w:val="008936F3"/>
    <w:rsid w:val="008974C3"/>
    <w:rsid w:val="008A14FA"/>
    <w:rsid w:val="008A1A99"/>
    <w:rsid w:val="008A2689"/>
    <w:rsid w:val="008A3064"/>
    <w:rsid w:val="008A3260"/>
    <w:rsid w:val="008A52D5"/>
    <w:rsid w:val="008A7D2D"/>
    <w:rsid w:val="008B2E50"/>
    <w:rsid w:val="008B3E7C"/>
    <w:rsid w:val="008B4716"/>
    <w:rsid w:val="008B47D4"/>
    <w:rsid w:val="008B5508"/>
    <w:rsid w:val="008B7B8C"/>
    <w:rsid w:val="008C0374"/>
    <w:rsid w:val="008C2F92"/>
    <w:rsid w:val="008D27DB"/>
    <w:rsid w:val="008D6CD7"/>
    <w:rsid w:val="008E0CE8"/>
    <w:rsid w:val="008E1185"/>
    <w:rsid w:val="008E13A6"/>
    <w:rsid w:val="008E1AAE"/>
    <w:rsid w:val="008E6818"/>
    <w:rsid w:val="008F0979"/>
    <w:rsid w:val="008F5C5A"/>
    <w:rsid w:val="00905034"/>
    <w:rsid w:val="00905917"/>
    <w:rsid w:val="00906047"/>
    <w:rsid w:val="00906702"/>
    <w:rsid w:val="00912D9D"/>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05F"/>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1101"/>
    <w:rsid w:val="00992AA4"/>
    <w:rsid w:val="00993310"/>
    <w:rsid w:val="00994A38"/>
    <w:rsid w:val="009979C7"/>
    <w:rsid w:val="009A0286"/>
    <w:rsid w:val="009A0BCE"/>
    <w:rsid w:val="009A2B26"/>
    <w:rsid w:val="009A4739"/>
    <w:rsid w:val="009B0431"/>
    <w:rsid w:val="009B3DBF"/>
    <w:rsid w:val="009C0DE1"/>
    <w:rsid w:val="009C268C"/>
    <w:rsid w:val="009C4E79"/>
    <w:rsid w:val="009C6103"/>
    <w:rsid w:val="009C7CE1"/>
    <w:rsid w:val="009D2402"/>
    <w:rsid w:val="009E3098"/>
    <w:rsid w:val="009F3B4B"/>
    <w:rsid w:val="009F7581"/>
    <w:rsid w:val="00A00E4A"/>
    <w:rsid w:val="00A01131"/>
    <w:rsid w:val="00A01414"/>
    <w:rsid w:val="00A039C9"/>
    <w:rsid w:val="00A17CB8"/>
    <w:rsid w:val="00A20540"/>
    <w:rsid w:val="00A21D22"/>
    <w:rsid w:val="00A21F7F"/>
    <w:rsid w:val="00A22ECB"/>
    <w:rsid w:val="00A2310B"/>
    <w:rsid w:val="00A245A5"/>
    <w:rsid w:val="00A25984"/>
    <w:rsid w:val="00A30756"/>
    <w:rsid w:val="00A30DF3"/>
    <w:rsid w:val="00A33285"/>
    <w:rsid w:val="00A36DA6"/>
    <w:rsid w:val="00A40246"/>
    <w:rsid w:val="00A4192C"/>
    <w:rsid w:val="00A44B9A"/>
    <w:rsid w:val="00A46315"/>
    <w:rsid w:val="00A46CC2"/>
    <w:rsid w:val="00A50DD3"/>
    <w:rsid w:val="00A50F4E"/>
    <w:rsid w:val="00A51004"/>
    <w:rsid w:val="00A551B4"/>
    <w:rsid w:val="00A55457"/>
    <w:rsid w:val="00A57F7D"/>
    <w:rsid w:val="00A64BF2"/>
    <w:rsid w:val="00A66D53"/>
    <w:rsid w:val="00A6716F"/>
    <w:rsid w:val="00A71173"/>
    <w:rsid w:val="00A71282"/>
    <w:rsid w:val="00A7444C"/>
    <w:rsid w:val="00A750D6"/>
    <w:rsid w:val="00A756F5"/>
    <w:rsid w:val="00A75AE8"/>
    <w:rsid w:val="00A7701D"/>
    <w:rsid w:val="00A8003C"/>
    <w:rsid w:val="00A86E1A"/>
    <w:rsid w:val="00A87430"/>
    <w:rsid w:val="00A874DE"/>
    <w:rsid w:val="00A90242"/>
    <w:rsid w:val="00A90517"/>
    <w:rsid w:val="00A910A7"/>
    <w:rsid w:val="00A96DC3"/>
    <w:rsid w:val="00AA23E8"/>
    <w:rsid w:val="00AA4667"/>
    <w:rsid w:val="00AB24D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2002"/>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703"/>
    <w:rsid w:val="00B96F82"/>
    <w:rsid w:val="00BA3834"/>
    <w:rsid w:val="00BA4847"/>
    <w:rsid w:val="00BA7C43"/>
    <w:rsid w:val="00BA7CE2"/>
    <w:rsid w:val="00BB15C2"/>
    <w:rsid w:val="00BB5EA4"/>
    <w:rsid w:val="00BB6AF7"/>
    <w:rsid w:val="00BC06BD"/>
    <w:rsid w:val="00BC2F3F"/>
    <w:rsid w:val="00BC47EE"/>
    <w:rsid w:val="00BC7A99"/>
    <w:rsid w:val="00BD1231"/>
    <w:rsid w:val="00BD65B7"/>
    <w:rsid w:val="00BE0525"/>
    <w:rsid w:val="00BE0C5A"/>
    <w:rsid w:val="00BE2A5C"/>
    <w:rsid w:val="00BE4A13"/>
    <w:rsid w:val="00BE59DB"/>
    <w:rsid w:val="00BF349B"/>
    <w:rsid w:val="00BF68B6"/>
    <w:rsid w:val="00BF69C4"/>
    <w:rsid w:val="00BF6BB5"/>
    <w:rsid w:val="00BF7435"/>
    <w:rsid w:val="00BF79D5"/>
    <w:rsid w:val="00C01BD0"/>
    <w:rsid w:val="00C02DEB"/>
    <w:rsid w:val="00C032F2"/>
    <w:rsid w:val="00C0401D"/>
    <w:rsid w:val="00C0405D"/>
    <w:rsid w:val="00C20220"/>
    <w:rsid w:val="00C202CB"/>
    <w:rsid w:val="00C2148A"/>
    <w:rsid w:val="00C221EA"/>
    <w:rsid w:val="00C24FBD"/>
    <w:rsid w:val="00C30BAC"/>
    <w:rsid w:val="00C32D6D"/>
    <w:rsid w:val="00C33C1E"/>
    <w:rsid w:val="00C41EA1"/>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1DE6"/>
    <w:rsid w:val="00C92817"/>
    <w:rsid w:val="00CA32F0"/>
    <w:rsid w:val="00CA3593"/>
    <w:rsid w:val="00CB3739"/>
    <w:rsid w:val="00CB5EC8"/>
    <w:rsid w:val="00CB6278"/>
    <w:rsid w:val="00CB640B"/>
    <w:rsid w:val="00CC164A"/>
    <w:rsid w:val="00CC38B0"/>
    <w:rsid w:val="00CC3B34"/>
    <w:rsid w:val="00CC7E6D"/>
    <w:rsid w:val="00CD1E66"/>
    <w:rsid w:val="00CE1573"/>
    <w:rsid w:val="00CE54D8"/>
    <w:rsid w:val="00CE7A26"/>
    <w:rsid w:val="00CF4661"/>
    <w:rsid w:val="00CF5BC7"/>
    <w:rsid w:val="00D00DA4"/>
    <w:rsid w:val="00D02A71"/>
    <w:rsid w:val="00D02BE4"/>
    <w:rsid w:val="00D10224"/>
    <w:rsid w:val="00D12E4F"/>
    <w:rsid w:val="00D16ACF"/>
    <w:rsid w:val="00D17AFC"/>
    <w:rsid w:val="00D222DF"/>
    <w:rsid w:val="00D226B5"/>
    <w:rsid w:val="00D236B7"/>
    <w:rsid w:val="00D2470F"/>
    <w:rsid w:val="00D42F7B"/>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85BCA"/>
    <w:rsid w:val="00D91442"/>
    <w:rsid w:val="00D92CFD"/>
    <w:rsid w:val="00D92F30"/>
    <w:rsid w:val="00D93081"/>
    <w:rsid w:val="00D94B31"/>
    <w:rsid w:val="00D973BE"/>
    <w:rsid w:val="00DA0998"/>
    <w:rsid w:val="00DA1E37"/>
    <w:rsid w:val="00DA3B39"/>
    <w:rsid w:val="00DB04E0"/>
    <w:rsid w:val="00DB1508"/>
    <w:rsid w:val="00DB21E7"/>
    <w:rsid w:val="00DB382A"/>
    <w:rsid w:val="00DC35EF"/>
    <w:rsid w:val="00DD0885"/>
    <w:rsid w:val="00DD095A"/>
    <w:rsid w:val="00DD143A"/>
    <w:rsid w:val="00DD3A8F"/>
    <w:rsid w:val="00DD40C2"/>
    <w:rsid w:val="00DD4D78"/>
    <w:rsid w:val="00DD54BB"/>
    <w:rsid w:val="00DE5D58"/>
    <w:rsid w:val="00DE68BF"/>
    <w:rsid w:val="00DF32BB"/>
    <w:rsid w:val="00DF3C4B"/>
    <w:rsid w:val="00DF4704"/>
    <w:rsid w:val="00DF6F27"/>
    <w:rsid w:val="00E00BA3"/>
    <w:rsid w:val="00E01A37"/>
    <w:rsid w:val="00E04B55"/>
    <w:rsid w:val="00E04E3B"/>
    <w:rsid w:val="00E108DA"/>
    <w:rsid w:val="00E1127E"/>
    <w:rsid w:val="00E15160"/>
    <w:rsid w:val="00E1610F"/>
    <w:rsid w:val="00E16B9F"/>
    <w:rsid w:val="00E23729"/>
    <w:rsid w:val="00E24CB8"/>
    <w:rsid w:val="00E26225"/>
    <w:rsid w:val="00E2702D"/>
    <w:rsid w:val="00E30B07"/>
    <w:rsid w:val="00E30D7E"/>
    <w:rsid w:val="00E31670"/>
    <w:rsid w:val="00E31BF8"/>
    <w:rsid w:val="00E34060"/>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401B"/>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2F78"/>
    <w:rsid w:val="00F53E05"/>
    <w:rsid w:val="00F54D10"/>
    <w:rsid w:val="00F5526F"/>
    <w:rsid w:val="00F65142"/>
    <w:rsid w:val="00F66AA5"/>
    <w:rsid w:val="00F70001"/>
    <w:rsid w:val="00F704C4"/>
    <w:rsid w:val="00F77ABE"/>
    <w:rsid w:val="00F806FE"/>
    <w:rsid w:val="00F80B01"/>
    <w:rsid w:val="00F83B37"/>
    <w:rsid w:val="00F83C35"/>
    <w:rsid w:val="00F86A5F"/>
    <w:rsid w:val="00F9016A"/>
    <w:rsid w:val="00F91072"/>
    <w:rsid w:val="00F920A1"/>
    <w:rsid w:val="00F930A1"/>
    <w:rsid w:val="00FA3CC6"/>
    <w:rsid w:val="00FA6022"/>
    <w:rsid w:val="00FB09F5"/>
    <w:rsid w:val="00FB4378"/>
    <w:rsid w:val="00FB7F8A"/>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uiPriority w:val="99"/>
    <w:rsid w:val="000226DD"/>
    <w:rPr>
      <w:rFonts w:ascii="CG Times" w:eastAsia="Times New Roman" w:hAnsi="CG Times" w:cs="Times New Roman"/>
      <w:sz w:val="24"/>
      <w:szCs w:val="20"/>
    </w:rPr>
  </w:style>
  <w:style w:type="character" w:styleId="Emphasis">
    <w:name w:val="Emphasis"/>
    <w:basedOn w:val="DefaultParagraphFont"/>
    <w:uiPriority w:val="20"/>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qFormat/>
    <w:rsid w:val="00A57F7D"/>
    <w:pPr>
      <w:spacing w:after="0" w:line="240" w:lineRule="auto"/>
    </w:pPr>
    <w:rPr>
      <w:rFonts w:ascii="Calibri" w:eastAsia="Times New Roman" w:hAnsi="Calibri" w:cs="Times New Roman"/>
      <w:color w:val="000000"/>
      <w:kern w:val="28"/>
      <w:sz w:val="15"/>
      <w:szCs w:val="20"/>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16097119">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F30F-C567-4F0F-89BA-1160452A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USER</cp:lastModifiedBy>
  <cp:revision>2</cp:revision>
  <cp:lastPrinted>2020-10-20T12:29:00Z</cp:lastPrinted>
  <dcterms:created xsi:type="dcterms:W3CDTF">2020-11-02T16:16:00Z</dcterms:created>
  <dcterms:modified xsi:type="dcterms:W3CDTF">2020-11-02T16:16:00Z</dcterms:modified>
</cp:coreProperties>
</file>