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C20CB3"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1230" cy="974725"/>
            <wp:effectExtent l="19050" t="0" r="127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1230" cy="974725"/>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F916D5" w:rsidRPr="0075267A" w:rsidRDefault="00F916D5"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FOR </w:t>
      </w:r>
      <w:r w:rsidRPr="0075267A">
        <w:rPr>
          <w:rFonts w:ascii="Arial" w:hAnsi="Arial" w:cs="Arial"/>
          <w:b/>
          <w:bCs/>
          <w:lang w:val="en-GB"/>
        </w:rPr>
        <w:t>WRITTEN REPLY</w:t>
      </w:r>
    </w:p>
    <w:p w:rsidR="006205CB" w:rsidRPr="00CF19F9" w:rsidRDefault="00F916D5" w:rsidP="006205CB">
      <w:pPr>
        <w:spacing w:line="360" w:lineRule="auto"/>
        <w:jc w:val="center"/>
        <w:rPr>
          <w:rFonts w:ascii="Arial" w:hAnsi="Arial" w:cs="Arial"/>
          <w:b/>
          <w:bCs/>
          <w:lang w:val="en-GB"/>
        </w:rPr>
      </w:pPr>
      <w:r w:rsidRPr="0075267A">
        <w:rPr>
          <w:rFonts w:ascii="Arial" w:hAnsi="Arial" w:cs="Arial"/>
          <w:b/>
          <w:bCs/>
          <w:lang w:val="en-GB"/>
        </w:rPr>
        <w:t xml:space="preserve">QUESTION NUMBER </w:t>
      </w:r>
      <w:r w:rsidR="006205CB" w:rsidRPr="00CF19F9">
        <w:rPr>
          <w:rFonts w:ascii="Arial" w:hAnsi="Arial" w:cs="Arial"/>
          <w:b/>
          <w:bCs/>
          <w:lang w:val="en-GB"/>
        </w:rPr>
        <w:t>2017/</w:t>
      </w:r>
      <w:r w:rsidR="00337ABE" w:rsidRPr="00CF19F9">
        <w:rPr>
          <w:rFonts w:ascii="Arial" w:hAnsi="Arial" w:cs="Arial"/>
          <w:b/>
          <w:bCs/>
          <w:lang w:val="en-GB"/>
        </w:rPr>
        <w:t>2317</w:t>
      </w:r>
    </w:p>
    <w:p w:rsidR="00542AD1" w:rsidRDefault="00F916D5" w:rsidP="006205CB">
      <w:pPr>
        <w:spacing w:line="360" w:lineRule="auto"/>
        <w:jc w:val="center"/>
        <w:rPr>
          <w:rFonts w:ascii="Arial" w:hAnsi="Arial" w:cs="Arial"/>
          <w:b/>
          <w:bCs/>
          <w:lang w:val="en-GB"/>
        </w:rPr>
      </w:pPr>
      <w:r w:rsidRPr="0075267A">
        <w:rPr>
          <w:rFonts w:ascii="Arial" w:hAnsi="Arial" w:cs="Arial"/>
          <w:b/>
          <w:bCs/>
          <w:lang w:val="en-GB"/>
        </w:rPr>
        <w:t xml:space="preserve">DATE OF PUBLICATION: </w:t>
      </w:r>
      <w:r w:rsidR="00CF19F9" w:rsidRPr="00CF19F9">
        <w:rPr>
          <w:rFonts w:ascii="Arial" w:hAnsi="Arial" w:cs="Arial"/>
          <w:b/>
          <w:bCs/>
          <w:lang w:val="en-GB"/>
        </w:rPr>
        <w:t>14 AUGUST</w:t>
      </w:r>
      <w:r w:rsidR="006205CB" w:rsidRPr="00CF19F9">
        <w:rPr>
          <w:rFonts w:ascii="Arial" w:hAnsi="Arial" w:cs="Arial"/>
          <w:b/>
          <w:bCs/>
          <w:lang w:val="en-GB"/>
        </w:rPr>
        <w:t xml:space="preserve"> 2017</w:t>
      </w:r>
    </w:p>
    <w:p w:rsidR="004603BE" w:rsidRPr="00CF19F9" w:rsidRDefault="004603BE" w:rsidP="00337ABE">
      <w:pPr>
        <w:spacing w:before="100" w:beforeAutospacing="1" w:after="100" w:afterAutospacing="1" w:line="360" w:lineRule="auto"/>
        <w:ind w:left="851" w:hanging="851"/>
        <w:rPr>
          <w:rFonts w:ascii="Arial" w:eastAsia="Calibri" w:hAnsi="Arial" w:cs="Arial"/>
          <w:lang w:val="en-GB"/>
        </w:rPr>
      </w:pPr>
      <w:r w:rsidRPr="00CF19F9">
        <w:rPr>
          <w:rFonts w:ascii="Arial" w:eastAsia="Calibri" w:hAnsi="Arial" w:cs="Arial"/>
          <w:b/>
          <w:bCs/>
          <w:lang w:val="en-GB"/>
        </w:rPr>
        <w:t>2317.  Mr T Z Hadebe (DA) to ask the Minister of Cooperative Governance and Traditional Affairs:</w:t>
      </w:r>
    </w:p>
    <w:p w:rsidR="004603BE" w:rsidRPr="00CF19F9" w:rsidRDefault="004603BE" w:rsidP="00337ABE">
      <w:pPr>
        <w:spacing w:before="100" w:beforeAutospacing="1" w:after="100" w:afterAutospacing="1" w:line="360" w:lineRule="auto"/>
        <w:ind w:left="851"/>
        <w:jc w:val="both"/>
        <w:rPr>
          <w:rFonts w:ascii="Arial" w:eastAsia="Calibri" w:hAnsi="Arial" w:cs="Arial"/>
          <w:color w:val="FF0000"/>
          <w:lang w:val="en-GB"/>
        </w:rPr>
      </w:pPr>
      <w:r w:rsidRPr="00CF19F9">
        <w:rPr>
          <w:rFonts w:ascii="Arial" w:eastAsia="Calibri" w:hAnsi="Arial" w:cs="Arial"/>
          <w:lang w:val="en-GB"/>
        </w:rPr>
        <w:t xml:space="preserve">With reference to his reply to </w:t>
      </w:r>
      <w:r w:rsidRPr="00CF19F9">
        <w:rPr>
          <w:rFonts w:ascii="Arial" w:eastAsia="Calibri" w:hAnsi="Arial" w:cs="Arial"/>
          <w:b/>
          <w:bCs/>
          <w:lang w:val="en-GB"/>
        </w:rPr>
        <w:t>question 1750</w:t>
      </w:r>
      <w:r w:rsidRPr="00CF19F9">
        <w:rPr>
          <w:rFonts w:ascii="Arial" w:eastAsia="Calibri" w:hAnsi="Arial" w:cs="Arial"/>
          <w:lang w:val="en-GB"/>
        </w:rPr>
        <w:t xml:space="preserve"> on 4 July 2017, what is his Department’s itemised expenditure for the security services for (a) the Chairperson of the National House of Traditional Leaders (NHTL), (b) the family member(s) of the Chairperson of the NHTL, (c) the Deputy Chairperson of the NHTL and (d) the family member(s) of the Deputy Chairperson of the NHTL, (i) in each of the past five financial years and (ii) since 1 April 2017?</w:t>
      </w:r>
      <w:r w:rsidR="00337ABE" w:rsidRPr="00CF19F9">
        <w:rPr>
          <w:rFonts w:ascii="Arial" w:eastAsia="Calibri" w:hAnsi="Arial" w:cs="Arial"/>
          <w:lang w:val="en-GB"/>
        </w:rPr>
        <w:t>.</w:t>
      </w:r>
      <w:r w:rsidRPr="00CF19F9">
        <w:rPr>
          <w:rFonts w:ascii="Arial" w:eastAsia="Calibri" w:hAnsi="Arial" w:cs="Arial"/>
          <w:color w:val="FF0000"/>
          <w:lang w:val="en-GB"/>
        </w:rPr>
        <w:t xml:space="preserve"> </w:t>
      </w:r>
      <w:r w:rsidRPr="00CF19F9">
        <w:rPr>
          <w:rFonts w:ascii="Arial" w:eastAsia="Calibri" w:hAnsi="Arial" w:cs="Arial"/>
          <w:lang w:val="en-GB"/>
        </w:rPr>
        <w:t>NW2562E</w:t>
      </w:r>
    </w:p>
    <w:p w:rsidR="00C910D6" w:rsidRPr="00CF19F9" w:rsidRDefault="00C910D6" w:rsidP="00C910D6">
      <w:pPr>
        <w:rPr>
          <w:rFonts w:ascii="Arial" w:hAnsi="Arial" w:cs="Arial"/>
          <w:lang w:val="en-GB"/>
        </w:rPr>
      </w:pPr>
    </w:p>
    <w:p w:rsidR="0075267A" w:rsidRPr="00CF19F9" w:rsidRDefault="0075267A" w:rsidP="00C910D6">
      <w:pPr>
        <w:rPr>
          <w:rFonts w:ascii="Arial" w:hAnsi="Arial" w:cs="Arial"/>
          <w:lang w:val="en-GB"/>
        </w:rPr>
      </w:pPr>
    </w:p>
    <w:p w:rsidR="00740A0A" w:rsidRPr="00CF19F9" w:rsidRDefault="00740A0A" w:rsidP="00C910D6">
      <w:pPr>
        <w:rPr>
          <w:rFonts w:ascii="Arial" w:hAnsi="Arial" w:cs="Arial"/>
          <w:lang w:val="en-GB"/>
        </w:rPr>
      </w:pPr>
    </w:p>
    <w:p w:rsidR="00740A0A" w:rsidRPr="00CF19F9" w:rsidRDefault="00740A0A" w:rsidP="00C910D6">
      <w:pPr>
        <w:rPr>
          <w:rFonts w:ascii="Arial" w:hAnsi="Arial" w:cs="Arial"/>
          <w:lang w:val="en-GB"/>
        </w:rPr>
      </w:pPr>
    </w:p>
    <w:p w:rsidR="00740A0A" w:rsidRPr="00CF19F9" w:rsidRDefault="00740A0A" w:rsidP="00C910D6">
      <w:pPr>
        <w:rPr>
          <w:rFonts w:ascii="Arial" w:hAnsi="Arial" w:cs="Arial"/>
          <w:lang w:val="en-GB"/>
        </w:rPr>
      </w:pPr>
    </w:p>
    <w:p w:rsidR="00740A0A" w:rsidRPr="007B2317" w:rsidRDefault="00740A0A" w:rsidP="00C910D6">
      <w:pPr>
        <w:rPr>
          <w:rFonts w:ascii="Arial" w:hAnsi="Arial" w:cs="Arial"/>
          <w:lang w:val="en-GB"/>
        </w:rPr>
      </w:pPr>
    </w:p>
    <w:p w:rsidR="00740A0A" w:rsidRPr="007B2317" w:rsidRDefault="00740A0A" w:rsidP="00C910D6">
      <w:pPr>
        <w:rPr>
          <w:rFonts w:ascii="Arial" w:hAnsi="Arial" w:cs="Arial"/>
          <w:lang w:val="en-GB"/>
        </w:rPr>
      </w:pPr>
    </w:p>
    <w:p w:rsidR="00BF31E2" w:rsidRDefault="00BF31E2" w:rsidP="006205CB">
      <w:pPr>
        <w:spacing w:line="360" w:lineRule="auto"/>
        <w:jc w:val="center"/>
        <w:rPr>
          <w:rFonts w:ascii="Arial" w:hAnsi="Arial" w:cs="Arial"/>
          <w:b/>
          <w:bCs/>
          <w:lang w:val="en-GB"/>
        </w:rPr>
      </w:pPr>
    </w:p>
    <w:p w:rsidR="00FE0BE4" w:rsidRPr="00CF19F9" w:rsidRDefault="00FE0BE4" w:rsidP="000772CD">
      <w:pPr>
        <w:spacing w:line="360" w:lineRule="auto"/>
        <w:jc w:val="both"/>
        <w:rPr>
          <w:rFonts w:ascii="Arial" w:hAnsi="Arial" w:cs="Arial"/>
          <w:b/>
          <w:bCs/>
          <w:color w:val="000000"/>
          <w:lang w:val="en-GB"/>
        </w:rPr>
      </w:pPr>
      <w:r>
        <w:rPr>
          <w:rFonts w:ascii="Arial" w:hAnsi="Arial" w:cs="Arial"/>
          <w:b/>
          <w:bCs/>
          <w:color w:val="000000"/>
          <w:lang w:val="en-GB"/>
        </w:rPr>
        <w:br w:type="page"/>
      </w:r>
      <w:r w:rsidR="0075267A" w:rsidRPr="00CF19F9">
        <w:rPr>
          <w:rFonts w:ascii="Arial" w:hAnsi="Arial" w:cs="Arial"/>
          <w:b/>
          <w:bCs/>
          <w:color w:val="000000"/>
          <w:lang w:val="en-GB"/>
        </w:rPr>
        <w:lastRenderedPageBreak/>
        <w:t>Reply:</w:t>
      </w:r>
      <w:r w:rsidR="000C6216" w:rsidRPr="00CF19F9">
        <w:rPr>
          <w:rFonts w:ascii="Arial" w:hAnsi="Arial" w:cs="Arial"/>
          <w:b/>
          <w:bCs/>
          <w:color w:val="000000"/>
          <w:lang w:val="en-GB"/>
        </w:rPr>
        <w:t xml:space="preserv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5"/>
        <w:gridCol w:w="2707"/>
        <w:gridCol w:w="4961"/>
      </w:tblGrid>
      <w:tr w:rsidR="00D4077F" w:rsidRPr="00CF19F9" w:rsidTr="000001E6">
        <w:tc>
          <w:tcPr>
            <w:tcW w:w="10773" w:type="dxa"/>
            <w:gridSpan w:val="3"/>
            <w:shd w:val="clear" w:color="auto" w:fill="auto"/>
          </w:tcPr>
          <w:p w:rsidR="00D4077F" w:rsidRPr="00CF19F9" w:rsidRDefault="000C6216" w:rsidP="008C5A25">
            <w:pPr>
              <w:spacing w:line="360" w:lineRule="auto"/>
              <w:jc w:val="both"/>
              <w:rPr>
                <w:rFonts w:ascii="Arial" w:hAnsi="Arial" w:cs="Arial"/>
                <w:b/>
                <w:bCs/>
                <w:color w:val="000000"/>
                <w:lang w:val="en-GB"/>
              </w:rPr>
            </w:pPr>
            <w:r w:rsidRPr="00CF19F9">
              <w:rPr>
                <w:rFonts w:ascii="Arial" w:hAnsi="Arial" w:cs="Arial"/>
                <w:bCs/>
                <w:color w:val="000000"/>
                <w:lang w:val="en-GB"/>
              </w:rPr>
              <w:t>.</w:t>
            </w:r>
            <w:r w:rsidR="00D4077F" w:rsidRPr="00CF19F9">
              <w:rPr>
                <w:rFonts w:ascii="Arial" w:hAnsi="Arial" w:cs="Arial"/>
                <w:b/>
                <w:bCs/>
                <w:color w:val="000000"/>
                <w:lang w:val="en-GB"/>
              </w:rPr>
              <w:t>The itemised details and expenditure are as follows</w:t>
            </w:r>
          </w:p>
        </w:tc>
      </w:tr>
      <w:tr w:rsidR="00C475B7" w:rsidRPr="00CF19F9" w:rsidTr="006C32FA">
        <w:trPr>
          <w:trHeight w:val="8360"/>
        </w:trPr>
        <w:tc>
          <w:tcPr>
            <w:tcW w:w="3105" w:type="dxa"/>
            <w:shd w:val="clear" w:color="auto" w:fill="auto"/>
          </w:tcPr>
          <w:p w:rsidR="00C475B7" w:rsidRDefault="00C475B7" w:rsidP="000001E6">
            <w:pPr>
              <w:numPr>
                <w:ilvl w:val="0"/>
                <w:numId w:val="22"/>
              </w:numPr>
              <w:spacing w:line="360" w:lineRule="auto"/>
              <w:ind w:left="607" w:hanging="607"/>
              <w:rPr>
                <w:rFonts w:ascii="Arial" w:hAnsi="Arial" w:cs="Arial"/>
                <w:b/>
                <w:bCs/>
                <w:color w:val="000000"/>
                <w:lang w:val="en-GB"/>
              </w:rPr>
            </w:pPr>
            <w:r w:rsidRPr="00CF19F9">
              <w:rPr>
                <w:rFonts w:ascii="Arial" w:hAnsi="Arial" w:cs="Arial"/>
                <w:b/>
                <w:bCs/>
                <w:color w:val="000000"/>
                <w:lang w:val="en-GB"/>
              </w:rPr>
              <w:t>Chairperson of National House of Traditional Leaders (NHTL) Kgosi PP Maubane</w:t>
            </w:r>
          </w:p>
          <w:p w:rsidR="00C475B7" w:rsidRPr="00CF19F9" w:rsidRDefault="00C475B7" w:rsidP="000001E6">
            <w:pPr>
              <w:numPr>
                <w:ilvl w:val="0"/>
                <w:numId w:val="22"/>
              </w:numPr>
              <w:spacing w:line="360" w:lineRule="auto"/>
              <w:ind w:left="607" w:hanging="607"/>
              <w:rPr>
                <w:rFonts w:ascii="Arial" w:hAnsi="Arial" w:cs="Arial"/>
                <w:b/>
                <w:bCs/>
                <w:color w:val="000000"/>
                <w:lang w:val="en-GB"/>
              </w:rPr>
            </w:pPr>
            <w:r>
              <w:rPr>
                <w:rFonts w:ascii="Arial" w:hAnsi="Arial" w:cs="Arial"/>
                <w:b/>
                <w:bCs/>
                <w:color w:val="000000"/>
                <w:lang w:val="en-GB"/>
              </w:rPr>
              <w:t>F</w:t>
            </w:r>
            <w:r w:rsidRPr="00E61316">
              <w:rPr>
                <w:rFonts w:ascii="Arial" w:hAnsi="Arial" w:cs="Arial"/>
                <w:b/>
                <w:bCs/>
                <w:color w:val="000000"/>
                <w:lang w:val="en-GB"/>
              </w:rPr>
              <w:t>amily member(s)</w:t>
            </w:r>
            <w:r w:rsidRPr="00E61316">
              <w:rPr>
                <w:rFonts w:ascii="Arial" w:hAnsi="Arial" w:cs="Arial"/>
                <w:b/>
                <w:bCs/>
                <w:color w:val="000000"/>
              </w:rPr>
              <w:t xml:space="preserve"> </w:t>
            </w:r>
            <w:r w:rsidRPr="00E61316">
              <w:rPr>
                <w:rFonts w:ascii="Arial" w:hAnsi="Arial" w:cs="Arial"/>
                <w:b/>
                <w:bCs/>
                <w:color w:val="000000"/>
                <w:lang w:val="en-GB"/>
              </w:rPr>
              <w:t>Chairperson of NHTL</w:t>
            </w:r>
          </w:p>
          <w:p w:rsidR="00C475B7" w:rsidRDefault="00C475B7" w:rsidP="000001E6">
            <w:pPr>
              <w:numPr>
                <w:ilvl w:val="0"/>
                <w:numId w:val="22"/>
              </w:numPr>
              <w:spacing w:line="360" w:lineRule="auto"/>
              <w:ind w:left="607" w:hanging="709"/>
              <w:jc w:val="both"/>
              <w:rPr>
                <w:rFonts w:ascii="Arial" w:hAnsi="Arial" w:cs="Arial"/>
                <w:b/>
                <w:bCs/>
                <w:color w:val="000000"/>
                <w:lang w:val="en-GB"/>
              </w:rPr>
            </w:pPr>
            <w:r w:rsidRPr="00CF19F9">
              <w:rPr>
                <w:rFonts w:ascii="Arial" w:hAnsi="Arial" w:cs="Arial"/>
                <w:b/>
                <w:bCs/>
                <w:color w:val="000000"/>
                <w:lang w:val="en-GB"/>
              </w:rPr>
              <w:t>Deputy Chairperson of NHTL Inkosi SE Mahlangu</w:t>
            </w:r>
          </w:p>
          <w:p w:rsidR="00C475B7" w:rsidRPr="00CF19F9" w:rsidRDefault="00C475B7" w:rsidP="000001E6">
            <w:pPr>
              <w:numPr>
                <w:ilvl w:val="0"/>
                <w:numId w:val="22"/>
              </w:numPr>
              <w:spacing w:line="360" w:lineRule="auto"/>
              <w:ind w:left="607" w:hanging="709"/>
              <w:jc w:val="both"/>
              <w:rPr>
                <w:rFonts w:ascii="Arial" w:hAnsi="Arial" w:cs="Arial"/>
                <w:b/>
                <w:bCs/>
                <w:color w:val="000000"/>
                <w:lang w:val="en-GB"/>
              </w:rPr>
            </w:pPr>
            <w:r w:rsidRPr="00E61316">
              <w:rPr>
                <w:rFonts w:ascii="Arial" w:hAnsi="Arial" w:cs="Arial"/>
                <w:b/>
                <w:bCs/>
                <w:color w:val="000000"/>
                <w:lang w:val="en-GB"/>
              </w:rPr>
              <w:t>family member(s)</w:t>
            </w:r>
            <w:r w:rsidRPr="00E61316">
              <w:rPr>
                <w:rFonts w:ascii="Arial" w:hAnsi="Arial" w:cs="Arial"/>
                <w:b/>
                <w:bCs/>
                <w:color w:val="000000"/>
              </w:rPr>
              <w:t xml:space="preserve"> Deputy </w:t>
            </w:r>
            <w:r w:rsidRPr="00E61316">
              <w:rPr>
                <w:rFonts w:ascii="Arial" w:hAnsi="Arial" w:cs="Arial"/>
                <w:b/>
                <w:bCs/>
                <w:color w:val="000000"/>
                <w:lang w:val="en-GB"/>
              </w:rPr>
              <w:t>Chairperson of NHTL</w:t>
            </w:r>
          </w:p>
        </w:tc>
        <w:tc>
          <w:tcPr>
            <w:tcW w:w="2707" w:type="dxa"/>
          </w:tcPr>
          <w:p w:rsidR="00C475B7" w:rsidRDefault="00C475B7" w:rsidP="00F821CB">
            <w:pPr>
              <w:spacing w:line="360" w:lineRule="auto"/>
              <w:jc w:val="both"/>
              <w:rPr>
                <w:rFonts w:ascii="Arial" w:hAnsi="Arial" w:cs="Arial"/>
                <w:b/>
                <w:bCs/>
                <w:color w:val="000000"/>
                <w:lang w:val="en-GB"/>
              </w:rPr>
            </w:pPr>
            <w:r w:rsidRPr="00F821CB">
              <w:rPr>
                <w:rFonts w:ascii="Arial" w:hAnsi="Arial" w:cs="Arial"/>
                <w:bCs/>
                <w:color w:val="000000"/>
                <w:lang w:val="en-GB"/>
              </w:rPr>
              <w:t>(i)</w:t>
            </w:r>
            <w:r w:rsidRPr="00F821CB">
              <w:rPr>
                <w:rFonts w:ascii="Arial" w:hAnsi="Arial" w:cs="Arial"/>
                <w:bCs/>
                <w:color w:val="000000"/>
                <w:lang w:val="en-GB"/>
              </w:rPr>
              <w:tab/>
            </w:r>
            <w:r w:rsidRPr="00F821CB">
              <w:rPr>
                <w:rFonts w:ascii="Arial" w:hAnsi="Arial" w:cs="Arial"/>
                <w:b/>
                <w:bCs/>
                <w:color w:val="000000"/>
                <w:lang w:val="en-GB"/>
              </w:rPr>
              <w:t>Itemised expenditure for security services in each of the past five financial years</w:t>
            </w:r>
          </w:p>
          <w:p w:rsidR="00C475B7" w:rsidRPr="00F821CB" w:rsidRDefault="00C475B7" w:rsidP="00F821CB">
            <w:pPr>
              <w:spacing w:line="360" w:lineRule="auto"/>
              <w:jc w:val="both"/>
              <w:rPr>
                <w:rFonts w:ascii="Arial" w:hAnsi="Arial" w:cs="Arial"/>
                <w:b/>
                <w:bCs/>
                <w:color w:val="000000"/>
                <w:lang w:val="en-GB"/>
              </w:rPr>
            </w:pPr>
          </w:p>
          <w:p w:rsidR="00C475B7" w:rsidRPr="00F821CB" w:rsidRDefault="00C475B7" w:rsidP="00F821CB">
            <w:pPr>
              <w:numPr>
                <w:ilvl w:val="0"/>
                <w:numId w:val="26"/>
              </w:numPr>
              <w:spacing w:line="360" w:lineRule="auto"/>
              <w:jc w:val="both"/>
              <w:rPr>
                <w:rFonts w:ascii="Arial" w:hAnsi="Arial" w:cs="Arial"/>
                <w:b/>
                <w:bCs/>
                <w:color w:val="000000"/>
                <w:lang w:val="en-GB"/>
              </w:rPr>
            </w:pPr>
            <w:r w:rsidRPr="00F821CB">
              <w:rPr>
                <w:rFonts w:ascii="Arial" w:hAnsi="Arial" w:cs="Arial"/>
                <w:b/>
                <w:bCs/>
                <w:color w:val="000000"/>
                <w:lang w:val="en-GB"/>
              </w:rPr>
              <w:t xml:space="preserve">2012/13 </w:t>
            </w:r>
          </w:p>
          <w:p w:rsidR="00C475B7" w:rsidRDefault="00C475B7" w:rsidP="00F821CB">
            <w:pPr>
              <w:spacing w:line="360" w:lineRule="auto"/>
              <w:jc w:val="both"/>
              <w:rPr>
                <w:rFonts w:ascii="Arial" w:hAnsi="Arial" w:cs="Arial"/>
                <w:bCs/>
                <w:color w:val="000000"/>
                <w:lang w:val="en-GB"/>
              </w:rPr>
            </w:pPr>
            <w:r w:rsidRPr="00F821CB">
              <w:rPr>
                <w:rFonts w:ascii="Arial" w:hAnsi="Arial" w:cs="Arial"/>
                <w:bCs/>
                <w:color w:val="000000"/>
                <w:lang w:val="en-GB"/>
              </w:rPr>
              <w:t xml:space="preserve">R </w:t>
            </w:r>
            <w:r>
              <w:rPr>
                <w:rFonts w:ascii="Arial" w:hAnsi="Arial" w:cs="Arial"/>
                <w:bCs/>
                <w:color w:val="000000"/>
                <w:lang w:val="en-GB"/>
              </w:rPr>
              <w:t>995</w:t>
            </w:r>
            <w:r w:rsidRPr="00F821CB">
              <w:rPr>
                <w:rFonts w:ascii="Arial" w:hAnsi="Arial" w:cs="Arial"/>
                <w:bCs/>
                <w:color w:val="000000"/>
                <w:lang w:val="en-GB"/>
              </w:rPr>
              <w:t>,</w:t>
            </w:r>
            <w:r>
              <w:rPr>
                <w:rFonts w:ascii="Arial" w:hAnsi="Arial" w:cs="Arial"/>
                <w:bCs/>
                <w:color w:val="000000"/>
                <w:lang w:val="en-GB"/>
              </w:rPr>
              <w:t>006</w:t>
            </w:r>
            <w:r w:rsidRPr="00F821CB">
              <w:rPr>
                <w:rFonts w:ascii="Arial" w:hAnsi="Arial" w:cs="Arial"/>
                <w:bCs/>
                <w:color w:val="000000"/>
                <w:lang w:val="en-GB"/>
              </w:rPr>
              <w:t>.0</w:t>
            </w:r>
            <w:r>
              <w:rPr>
                <w:rFonts w:ascii="Arial" w:hAnsi="Arial" w:cs="Arial"/>
                <w:bCs/>
                <w:color w:val="000000"/>
                <w:lang w:val="en-GB"/>
              </w:rPr>
              <w:t>0</w:t>
            </w:r>
          </w:p>
          <w:p w:rsidR="00C475B7" w:rsidRPr="00F821CB" w:rsidRDefault="00C475B7" w:rsidP="00F821CB">
            <w:pPr>
              <w:spacing w:line="360" w:lineRule="auto"/>
              <w:jc w:val="both"/>
              <w:rPr>
                <w:rFonts w:ascii="Arial" w:hAnsi="Arial" w:cs="Arial"/>
                <w:bCs/>
                <w:color w:val="000000"/>
                <w:lang w:val="en-GB"/>
              </w:rPr>
            </w:pPr>
            <w:r w:rsidRPr="00F821CB">
              <w:rPr>
                <w:rFonts w:ascii="Arial" w:hAnsi="Arial" w:cs="Arial"/>
                <w:bCs/>
                <w:color w:val="000000"/>
                <w:lang w:val="en-GB"/>
              </w:rPr>
              <w:t xml:space="preserve"> </w:t>
            </w:r>
          </w:p>
          <w:p w:rsidR="00C475B7" w:rsidRPr="00F821CB" w:rsidRDefault="00C475B7" w:rsidP="00F821CB">
            <w:pPr>
              <w:numPr>
                <w:ilvl w:val="0"/>
                <w:numId w:val="26"/>
              </w:numPr>
              <w:spacing w:line="360" w:lineRule="auto"/>
              <w:jc w:val="both"/>
              <w:rPr>
                <w:rFonts w:ascii="Arial" w:hAnsi="Arial" w:cs="Arial"/>
                <w:b/>
                <w:bCs/>
                <w:color w:val="000000"/>
                <w:lang w:val="en-GB"/>
              </w:rPr>
            </w:pPr>
            <w:r w:rsidRPr="00F821CB">
              <w:rPr>
                <w:rFonts w:ascii="Arial" w:hAnsi="Arial" w:cs="Arial"/>
                <w:b/>
                <w:bCs/>
                <w:color w:val="000000"/>
                <w:lang w:val="en-GB"/>
              </w:rPr>
              <w:t xml:space="preserve">2013/2014 </w:t>
            </w:r>
          </w:p>
          <w:p w:rsidR="00C475B7" w:rsidRDefault="00C475B7" w:rsidP="00F821CB">
            <w:pPr>
              <w:spacing w:line="360" w:lineRule="auto"/>
              <w:jc w:val="both"/>
              <w:rPr>
                <w:rFonts w:ascii="Arial" w:hAnsi="Arial" w:cs="Arial"/>
                <w:bCs/>
                <w:color w:val="000000"/>
                <w:lang w:val="en-GB"/>
              </w:rPr>
            </w:pPr>
            <w:r w:rsidRPr="00F821CB">
              <w:rPr>
                <w:rFonts w:ascii="Arial" w:hAnsi="Arial" w:cs="Arial"/>
                <w:bCs/>
                <w:color w:val="000000"/>
                <w:lang w:val="en-GB"/>
              </w:rPr>
              <w:t>R 564,672.00</w:t>
            </w:r>
          </w:p>
          <w:p w:rsidR="00C475B7" w:rsidRPr="00F821CB" w:rsidRDefault="00C475B7" w:rsidP="00F821CB">
            <w:pPr>
              <w:spacing w:line="360" w:lineRule="auto"/>
              <w:jc w:val="both"/>
              <w:rPr>
                <w:rFonts w:ascii="Arial" w:hAnsi="Arial" w:cs="Arial"/>
                <w:bCs/>
                <w:color w:val="000000"/>
                <w:lang w:val="en-GB"/>
              </w:rPr>
            </w:pPr>
          </w:p>
          <w:p w:rsidR="00C475B7" w:rsidRPr="00F821CB" w:rsidRDefault="00C475B7" w:rsidP="00F821CB">
            <w:pPr>
              <w:numPr>
                <w:ilvl w:val="0"/>
                <w:numId w:val="26"/>
              </w:numPr>
              <w:spacing w:line="360" w:lineRule="auto"/>
              <w:jc w:val="both"/>
              <w:rPr>
                <w:rFonts w:ascii="Arial" w:hAnsi="Arial" w:cs="Arial"/>
                <w:b/>
                <w:bCs/>
                <w:color w:val="000000"/>
                <w:lang w:val="en-GB"/>
              </w:rPr>
            </w:pPr>
            <w:r w:rsidRPr="00F821CB">
              <w:rPr>
                <w:rFonts w:ascii="Arial" w:hAnsi="Arial" w:cs="Arial"/>
                <w:b/>
                <w:bCs/>
                <w:color w:val="000000"/>
                <w:lang w:val="en-GB"/>
              </w:rPr>
              <w:t>2014/2015</w:t>
            </w:r>
          </w:p>
          <w:p w:rsidR="00C475B7" w:rsidRDefault="00C475B7" w:rsidP="00F821CB">
            <w:pPr>
              <w:spacing w:line="360" w:lineRule="auto"/>
              <w:jc w:val="both"/>
              <w:rPr>
                <w:rFonts w:ascii="Arial" w:hAnsi="Arial" w:cs="Arial"/>
                <w:bCs/>
                <w:color w:val="000000"/>
                <w:lang w:val="en-GB"/>
              </w:rPr>
            </w:pPr>
            <w:r w:rsidRPr="00F821CB">
              <w:rPr>
                <w:rFonts w:ascii="Arial" w:hAnsi="Arial" w:cs="Arial"/>
                <w:bCs/>
                <w:color w:val="000000"/>
                <w:lang w:val="en-GB"/>
              </w:rPr>
              <w:t xml:space="preserve"> R 564,672.00</w:t>
            </w:r>
          </w:p>
          <w:p w:rsidR="00C475B7" w:rsidRPr="00F821CB" w:rsidRDefault="00C475B7" w:rsidP="00F821CB">
            <w:pPr>
              <w:spacing w:line="360" w:lineRule="auto"/>
              <w:jc w:val="both"/>
              <w:rPr>
                <w:rFonts w:ascii="Arial" w:hAnsi="Arial" w:cs="Arial"/>
                <w:bCs/>
                <w:color w:val="000000"/>
                <w:lang w:val="en-GB"/>
              </w:rPr>
            </w:pPr>
          </w:p>
          <w:p w:rsidR="00C475B7" w:rsidRPr="00F821CB" w:rsidRDefault="00C475B7" w:rsidP="00F821CB">
            <w:pPr>
              <w:numPr>
                <w:ilvl w:val="0"/>
                <w:numId w:val="26"/>
              </w:numPr>
              <w:spacing w:line="360" w:lineRule="auto"/>
              <w:jc w:val="both"/>
              <w:rPr>
                <w:rFonts w:ascii="Arial" w:hAnsi="Arial" w:cs="Arial"/>
                <w:b/>
                <w:bCs/>
                <w:color w:val="000000"/>
                <w:lang w:val="en-GB"/>
              </w:rPr>
            </w:pPr>
            <w:r w:rsidRPr="00F821CB">
              <w:rPr>
                <w:rFonts w:ascii="Arial" w:hAnsi="Arial" w:cs="Arial"/>
                <w:b/>
                <w:bCs/>
                <w:color w:val="000000"/>
                <w:lang w:val="en-GB"/>
              </w:rPr>
              <w:t>2015/2016</w:t>
            </w:r>
          </w:p>
          <w:p w:rsidR="00C475B7" w:rsidRDefault="00C475B7" w:rsidP="00F821CB">
            <w:pPr>
              <w:spacing w:line="360" w:lineRule="auto"/>
              <w:jc w:val="both"/>
              <w:rPr>
                <w:rFonts w:ascii="Arial" w:hAnsi="Arial" w:cs="Arial"/>
                <w:bCs/>
                <w:color w:val="000000"/>
                <w:lang w:val="en-GB"/>
              </w:rPr>
            </w:pPr>
            <w:r w:rsidRPr="00F821CB">
              <w:rPr>
                <w:rFonts w:ascii="Arial" w:hAnsi="Arial" w:cs="Arial"/>
                <w:bCs/>
                <w:color w:val="000000"/>
                <w:lang w:val="en-GB"/>
              </w:rPr>
              <w:t xml:space="preserve"> R 1 120,392.00</w:t>
            </w:r>
          </w:p>
          <w:p w:rsidR="00C475B7" w:rsidRPr="00F821CB" w:rsidRDefault="00C475B7" w:rsidP="00F821CB">
            <w:pPr>
              <w:spacing w:line="360" w:lineRule="auto"/>
              <w:jc w:val="both"/>
              <w:rPr>
                <w:rFonts w:ascii="Arial" w:hAnsi="Arial" w:cs="Arial"/>
                <w:bCs/>
                <w:color w:val="000000"/>
                <w:lang w:val="en-GB"/>
              </w:rPr>
            </w:pPr>
          </w:p>
          <w:p w:rsidR="00C475B7" w:rsidRPr="00F821CB" w:rsidRDefault="00C475B7" w:rsidP="00F821CB">
            <w:pPr>
              <w:numPr>
                <w:ilvl w:val="0"/>
                <w:numId w:val="26"/>
              </w:numPr>
              <w:spacing w:line="360" w:lineRule="auto"/>
              <w:jc w:val="both"/>
              <w:rPr>
                <w:rFonts w:ascii="Arial" w:hAnsi="Arial" w:cs="Arial"/>
                <w:b/>
                <w:bCs/>
                <w:color w:val="000000"/>
                <w:lang w:val="en-GB"/>
              </w:rPr>
            </w:pPr>
            <w:r w:rsidRPr="00F821CB">
              <w:rPr>
                <w:rFonts w:ascii="Arial" w:hAnsi="Arial" w:cs="Arial"/>
                <w:b/>
                <w:bCs/>
                <w:color w:val="000000"/>
                <w:lang w:val="en-GB"/>
              </w:rPr>
              <w:t>2016/17</w:t>
            </w:r>
          </w:p>
          <w:p w:rsidR="00C475B7" w:rsidRDefault="00C475B7" w:rsidP="00F821CB">
            <w:pPr>
              <w:spacing w:line="360" w:lineRule="auto"/>
              <w:jc w:val="both"/>
              <w:rPr>
                <w:rFonts w:ascii="Arial" w:hAnsi="Arial" w:cs="Arial"/>
                <w:bCs/>
                <w:color w:val="000000"/>
                <w:lang w:val="en-GB"/>
              </w:rPr>
            </w:pPr>
            <w:r w:rsidRPr="00F821CB">
              <w:rPr>
                <w:rFonts w:ascii="Arial" w:hAnsi="Arial" w:cs="Arial"/>
                <w:bCs/>
                <w:color w:val="000000"/>
                <w:lang w:val="en-GB"/>
              </w:rPr>
              <w:t>R 1 120,392.00</w:t>
            </w:r>
          </w:p>
          <w:p w:rsidR="00E965D6" w:rsidRPr="00CF19F9" w:rsidRDefault="00E965D6" w:rsidP="00F821CB">
            <w:pPr>
              <w:spacing w:line="360" w:lineRule="auto"/>
              <w:jc w:val="both"/>
              <w:rPr>
                <w:rFonts w:ascii="Arial" w:hAnsi="Arial" w:cs="Arial"/>
                <w:bCs/>
                <w:color w:val="000000"/>
                <w:lang w:val="en-GB"/>
              </w:rPr>
            </w:pPr>
          </w:p>
        </w:tc>
        <w:tc>
          <w:tcPr>
            <w:tcW w:w="4961" w:type="dxa"/>
          </w:tcPr>
          <w:p w:rsidR="00C475B7" w:rsidRDefault="00C475B7" w:rsidP="00E965D6">
            <w:pPr>
              <w:spacing w:line="360" w:lineRule="auto"/>
              <w:jc w:val="both"/>
              <w:rPr>
                <w:rFonts w:ascii="Arial" w:hAnsi="Arial" w:cs="Arial"/>
                <w:b/>
                <w:bCs/>
                <w:color w:val="000000"/>
                <w:lang w:val="en-GB"/>
              </w:rPr>
            </w:pPr>
            <w:r>
              <w:rPr>
                <w:rFonts w:ascii="Arial" w:hAnsi="Arial" w:cs="Arial"/>
                <w:b/>
                <w:bCs/>
                <w:color w:val="000000"/>
                <w:lang w:val="en-GB"/>
              </w:rPr>
              <w:t>(ii)</w:t>
            </w:r>
            <w:r w:rsidR="00E965D6">
              <w:rPr>
                <w:rFonts w:ascii="Arial" w:hAnsi="Arial" w:cs="Arial"/>
                <w:b/>
                <w:bCs/>
                <w:color w:val="000000"/>
                <w:lang w:val="en-GB"/>
              </w:rPr>
              <w:t xml:space="preserve"> </w:t>
            </w:r>
            <w:r w:rsidRPr="00724B02">
              <w:rPr>
                <w:rFonts w:ascii="Arial" w:hAnsi="Arial" w:cs="Arial"/>
                <w:b/>
                <w:bCs/>
                <w:color w:val="000000"/>
                <w:lang w:val="en-GB"/>
              </w:rPr>
              <w:t>Itemised expenditure since</w:t>
            </w:r>
          </w:p>
          <w:p w:rsidR="00C475B7" w:rsidRPr="00F821CB" w:rsidRDefault="00C475B7" w:rsidP="00F821CB">
            <w:pPr>
              <w:spacing w:line="360" w:lineRule="auto"/>
              <w:ind w:left="1080"/>
              <w:jc w:val="both"/>
              <w:rPr>
                <w:rFonts w:ascii="Arial" w:hAnsi="Arial" w:cs="Arial"/>
                <w:b/>
                <w:bCs/>
                <w:color w:val="000000"/>
                <w:lang w:val="en-GB"/>
              </w:rPr>
            </w:pPr>
            <w:r w:rsidRPr="00724B02">
              <w:rPr>
                <w:rFonts w:ascii="Arial" w:hAnsi="Arial" w:cs="Arial"/>
                <w:b/>
                <w:bCs/>
                <w:color w:val="000000"/>
                <w:lang w:val="en-GB"/>
              </w:rPr>
              <w:t xml:space="preserve"> 1 April 2017</w:t>
            </w:r>
          </w:p>
          <w:p w:rsidR="00C475B7" w:rsidRDefault="00C475B7" w:rsidP="00724B02">
            <w:pPr>
              <w:spacing w:line="360" w:lineRule="auto"/>
              <w:jc w:val="both"/>
              <w:rPr>
                <w:rFonts w:ascii="Arial" w:hAnsi="Arial" w:cs="Arial"/>
                <w:bCs/>
                <w:color w:val="000000"/>
                <w:lang w:val="en-GB"/>
              </w:rPr>
            </w:pPr>
            <w:r w:rsidRPr="00724B02">
              <w:rPr>
                <w:rFonts w:ascii="Arial" w:hAnsi="Arial" w:cs="Arial"/>
                <w:bCs/>
                <w:color w:val="000000"/>
                <w:lang w:val="en-GB"/>
              </w:rPr>
              <w:t xml:space="preserve"> </w:t>
            </w:r>
          </w:p>
          <w:p w:rsidR="00C475B7" w:rsidRDefault="00C475B7" w:rsidP="00724B02">
            <w:pPr>
              <w:spacing w:line="360" w:lineRule="auto"/>
              <w:jc w:val="both"/>
              <w:rPr>
                <w:rFonts w:ascii="Arial" w:hAnsi="Arial" w:cs="Arial"/>
                <w:bCs/>
                <w:color w:val="000000"/>
                <w:lang w:val="en-GB"/>
              </w:rPr>
            </w:pPr>
            <w:r w:rsidRPr="00724B02">
              <w:rPr>
                <w:rFonts w:ascii="Arial" w:hAnsi="Arial" w:cs="Arial"/>
                <w:bCs/>
                <w:color w:val="000000"/>
                <w:lang w:val="en-GB"/>
              </w:rPr>
              <w:t>R 599,409.72</w:t>
            </w:r>
          </w:p>
          <w:p w:rsidR="00C475B7" w:rsidRPr="00CF19F9" w:rsidRDefault="00C475B7" w:rsidP="00724B02">
            <w:pPr>
              <w:spacing w:line="360" w:lineRule="auto"/>
              <w:jc w:val="both"/>
              <w:rPr>
                <w:rFonts w:ascii="Arial" w:hAnsi="Arial" w:cs="Arial"/>
                <w:bCs/>
                <w:color w:val="000000"/>
                <w:lang w:val="en-GB"/>
              </w:rPr>
            </w:pPr>
          </w:p>
        </w:tc>
      </w:tr>
    </w:tbl>
    <w:p w:rsidR="00740A0A" w:rsidRPr="00CF19F9" w:rsidRDefault="00740A0A" w:rsidP="00D803C9">
      <w:pPr>
        <w:spacing w:line="276" w:lineRule="auto"/>
        <w:jc w:val="both"/>
        <w:rPr>
          <w:rFonts w:ascii="Arial" w:hAnsi="Arial" w:cs="Arial"/>
        </w:rPr>
      </w:pPr>
    </w:p>
    <w:p w:rsidR="0058797A" w:rsidRPr="00CF19F9" w:rsidRDefault="0058797A" w:rsidP="00D803C9">
      <w:pPr>
        <w:spacing w:line="276" w:lineRule="auto"/>
        <w:jc w:val="both"/>
        <w:rPr>
          <w:rFonts w:ascii="Arial" w:hAnsi="Arial" w:cs="Arial"/>
        </w:rPr>
      </w:pPr>
    </w:p>
    <w:p w:rsidR="0058797A" w:rsidRDefault="0058797A" w:rsidP="00D803C9">
      <w:pPr>
        <w:spacing w:line="276" w:lineRule="auto"/>
        <w:jc w:val="both"/>
        <w:rPr>
          <w:rFonts w:ascii="Arial" w:hAnsi="Arial" w:cs="Arial"/>
        </w:rPr>
      </w:pPr>
    </w:p>
    <w:p w:rsidR="0058797A" w:rsidRDefault="0058797A" w:rsidP="00D803C9">
      <w:pPr>
        <w:spacing w:line="276" w:lineRule="auto"/>
        <w:jc w:val="both"/>
        <w:rPr>
          <w:rFonts w:ascii="Arial" w:hAnsi="Arial" w:cs="Arial"/>
        </w:rPr>
      </w:pPr>
    </w:p>
    <w:p w:rsidR="000001E6" w:rsidRDefault="000001E6" w:rsidP="00D803C9">
      <w:pPr>
        <w:spacing w:line="276" w:lineRule="auto"/>
        <w:jc w:val="both"/>
        <w:rPr>
          <w:rFonts w:ascii="Arial" w:hAnsi="Arial" w:cs="Arial"/>
        </w:rPr>
      </w:pPr>
    </w:p>
    <w:p w:rsidR="00F821CB" w:rsidRDefault="00F821CB" w:rsidP="00D803C9">
      <w:pPr>
        <w:spacing w:line="276" w:lineRule="auto"/>
        <w:jc w:val="both"/>
        <w:rPr>
          <w:rFonts w:ascii="Arial" w:hAnsi="Arial" w:cs="Arial"/>
        </w:rPr>
      </w:pPr>
    </w:p>
    <w:p w:rsidR="00F821CB" w:rsidRDefault="00F821CB" w:rsidP="00D803C9">
      <w:pPr>
        <w:spacing w:line="276" w:lineRule="auto"/>
        <w:jc w:val="both"/>
        <w:rPr>
          <w:rFonts w:ascii="Arial" w:hAnsi="Arial" w:cs="Arial"/>
        </w:rPr>
      </w:pPr>
    </w:p>
    <w:p w:rsidR="00F821CB" w:rsidRDefault="00F821CB" w:rsidP="00D803C9">
      <w:pPr>
        <w:spacing w:line="276" w:lineRule="auto"/>
        <w:jc w:val="both"/>
        <w:rPr>
          <w:rFonts w:ascii="Arial" w:hAnsi="Arial" w:cs="Arial"/>
        </w:rPr>
      </w:pPr>
    </w:p>
    <w:p w:rsidR="00F821CB" w:rsidRDefault="00F821CB" w:rsidP="00D803C9">
      <w:pPr>
        <w:spacing w:line="276" w:lineRule="auto"/>
        <w:jc w:val="both"/>
        <w:rPr>
          <w:rFonts w:ascii="Arial" w:hAnsi="Arial" w:cs="Arial"/>
        </w:rPr>
      </w:pPr>
    </w:p>
    <w:p w:rsidR="00F821CB" w:rsidRDefault="00F821CB" w:rsidP="00D803C9">
      <w:pPr>
        <w:spacing w:line="276" w:lineRule="auto"/>
        <w:jc w:val="both"/>
        <w:rPr>
          <w:rFonts w:ascii="Arial" w:hAnsi="Arial" w:cs="Arial"/>
        </w:rPr>
      </w:pPr>
    </w:p>
    <w:p w:rsidR="00F821CB" w:rsidRDefault="00F821CB" w:rsidP="00D803C9">
      <w:pPr>
        <w:spacing w:line="276" w:lineRule="auto"/>
        <w:jc w:val="both"/>
        <w:rPr>
          <w:rFonts w:ascii="Arial" w:hAnsi="Arial" w:cs="Arial"/>
        </w:rPr>
      </w:pPr>
    </w:p>
    <w:p w:rsidR="00F821CB" w:rsidRDefault="00F821CB" w:rsidP="00D803C9">
      <w:pPr>
        <w:spacing w:line="276" w:lineRule="auto"/>
        <w:jc w:val="both"/>
        <w:rPr>
          <w:rFonts w:ascii="Arial" w:hAnsi="Arial" w:cs="Arial"/>
        </w:rPr>
      </w:pPr>
    </w:p>
    <w:sectPr w:rsidR="00F821CB" w:rsidSect="00144545">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B9C" w:rsidRDefault="003A5B9C">
      <w:r>
        <w:separator/>
      </w:r>
    </w:p>
  </w:endnote>
  <w:endnote w:type="continuationSeparator" w:id="0">
    <w:p w:rsidR="003A5B9C" w:rsidRDefault="003A5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B9C" w:rsidRDefault="003A5B9C">
      <w:r>
        <w:separator/>
      </w:r>
    </w:p>
  </w:footnote>
  <w:footnote w:type="continuationSeparator" w:id="0">
    <w:p w:rsidR="003A5B9C" w:rsidRDefault="003A5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050D5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704CF8"/>
    <w:multiLevelType w:val="hybridMultilevel"/>
    <w:tmpl w:val="81C4CFEE"/>
    <w:lvl w:ilvl="0" w:tplc="6B9A91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B4F771B"/>
    <w:multiLevelType w:val="hybridMultilevel"/>
    <w:tmpl w:val="484C216E"/>
    <w:lvl w:ilvl="0" w:tplc="1AAC8CC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AE1096"/>
    <w:multiLevelType w:val="hybridMultilevel"/>
    <w:tmpl w:val="70BA335C"/>
    <w:lvl w:ilvl="0" w:tplc="D45A3BB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75A1023"/>
    <w:multiLevelType w:val="hybridMultilevel"/>
    <w:tmpl w:val="71E614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A9466DE"/>
    <w:multiLevelType w:val="hybridMultilevel"/>
    <w:tmpl w:val="449EBB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D85322E"/>
    <w:multiLevelType w:val="hybridMultilevel"/>
    <w:tmpl w:val="833657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23442A3A"/>
    <w:multiLevelType w:val="hybridMultilevel"/>
    <w:tmpl w:val="3A38F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34E0E42"/>
    <w:multiLevelType w:val="hybridMultilevel"/>
    <w:tmpl w:val="CBCE4EC4"/>
    <w:lvl w:ilvl="0" w:tplc="2876B5E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8470E8"/>
    <w:multiLevelType w:val="hybridMultilevel"/>
    <w:tmpl w:val="E72E9270"/>
    <w:lvl w:ilvl="0" w:tplc="454840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F0978A2"/>
    <w:multiLevelType w:val="hybridMultilevel"/>
    <w:tmpl w:val="65D03D8C"/>
    <w:lvl w:ilvl="0" w:tplc="766C8B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122343"/>
    <w:multiLevelType w:val="hybridMultilevel"/>
    <w:tmpl w:val="F4AAA35C"/>
    <w:lvl w:ilvl="0" w:tplc="BD5269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081EB9"/>
    <w:multiLevelType w:val="hybridMultilevel"/>
    <w:tmpl w:val="F7E6CC24"/>
    <w:lvl w:ilvl="0" w:tplc="77FC68B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5041D87"/>
    <w:multiLevelType w:val="hybridMultilevel"/>
    <w:tmpl w:val="37FC3CE2"/>
    <w:lvl w:ilvl="0" w:tplc="4A9A6C4C">
      <w:start w:val="1"/>
      <w:numFmt w:val="lowerLetter"/>
      <w:lvlText w:val="(%1)"/>
      <w:lvlJc w:val="left"/>
      <w:pPr>
        <w:ind w:left="1125" w:hanging="76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2016AF5"/>
    <w:multiLevelType w:val="hybridMultilevel"/>
    <w:tmpl w:val="9AF419E4"/>
    <w:lvl w:ilvl="0" w:tplc="F4E23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0"/>
  </w:num>
  <w:num w:numId="4">
    <w:abstractNumId w:val="14"/>
  </w:num>
  <w:num w:numId="5">
    <w:abstractNumId w:val="10"/>
  </w:num>
  <w:num w:numId="6">
    <w:abstractNumId w:val="24"/>
  </w:num>
  <w:num w:numId="7">
    <w:abstractNumId w:val="3"/>
  </w:num>
  <w:num w:numId="8">
    <w:abstractNumId w:val="2"/>
  </w:num>
  <w:num w:numId="9">
    <w:abstractNumId w:val="21"/>
  </w:num>
  <w:num w:numId="10">
    <w:abstractNumId w:val="9"/>
  </w:num>
  <w:num w:numId="11">
    <w:abstractNumId w:val="5"/>
  </w:num>
  <w:num w:numId="12">
    <w:abstractNumId w:val="0"/>
  </w:num>
  <w:num w:numId="13">
    <w:abstractNumId w:val="18"/>
  </w:num>
  <w:num w:numId="14">
    <w:abstractNumId w:val="19"/>
  </w:num>
  <w:num w:numId="15">
    <w:abstractNumId w:val="4"/>
  </w:num>
  <w:num w:numId="16">
    <w:abstractNumId w:val="7"/>
  </w:num>
  <w:num w:numId="17">
    <w:abstractNumId w:val="25"/>
  </w:num>
  <w:num w:numId="18">
    <w:abstractNumId w:val="16"/>
  </w:num>
  <w:num w:numId="19">
    <w:abstractNumId w:val="17"/>
  </w:num>
  <w:num w:numId="20">
    <w:abstractNumId w:val="22"/>
  </w:num>
  <w:num w:numId="21">
    <w:abstractNumId w:val="11"/>
  </w:num>
  <w:num w:numId="22">
    <w:abstractNumId w:val="23"/>
  </w:num>
  <w:num w:numId="23">
    <w:abstractNumId w:val="8"/>
  </w:num>
  <w:num w:numId="24">
    <w:abstractNumId w:val="15"/>
  </w:num>
  <w:num w:numId="25">
    <w:abstractNumId w:val="12"/>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6"/>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01E6"/>
    <w:rsid w:val="00000FC5"/>
    <w:rsid w:val="00014B05"/>
    <w:rsid w:val="00017071"/>
    <w:rsid w:val="00020887"/>
    <w:rsid w:val="00024DD1"/>
    <w:rsid w:val="000266F7"/>
    <w:rsid w:val="00041A9D"/>
    <w:rsid w:val="00053DD6"/>
    <w:rsid w:val="00071841"/>
    <w:rsid w:val="0007246B"/>
    <w:rsid w:val="000731E6"/>
    <w:rsid w:val="000772CD"/>
    <w:rsid w:val="00077483"/>
    <w:rsid w:val="000954AC"/>
    <w:rsid w:val="000A6EF7"/>
    <w:rsid w:val="000A75DE"/>
    <w:rsid w:val="000B43C0"/>
    <w:rsid w:val="000C1A5E"/>
    <w:rsid w:val="000C3116"/>
    <w:rsid w:val="000C5947"/>
    <w:rsid w:val="000C6216"/>
    <w:rsid w:val="000D0688"/>
    <w:rsid w:val="000D2C53"/>
    <w:rsid w:val="000D4AA5"/>
    <w:rsid w:val="000E24BB"/>
    <w:rsid w:val="000E4756"/>
    <w:rsid w:val="001003CB"/>
    <w:rsid w:val="001106FB"/>
    <w:rsid w:val="001314FC"/>
    <w:rsid w:val="00141B13"/>
    <w:rsid w:val="00144545"/>
    <w:rsid w:val="00147245"/>
    <w:rsid w:val="00156E9A"/>
    <w:rsid w:val="0016634C"/>
    <w:rsid w:val="00171B43"/>
    <w:rsid w:val="00173C60"/>
    <w:rsid w:val="00181159"/>
    <w:rsid w:val="00181508"/>
    <w:rsid w:val="00191B6F"/>
    <w:rsid w:val="001A4378"/>
    <w:rsid w:val="001B0C9C"/>
    <w:rsid w:val="001B483E"/>
    <w:rsid w:val="001B68DE"/>
    <w:rsid w:val="001D6ADE"/>
    <w:rsid w:val="001D73F1"/>
    <w:rsid w:val="001E0B3F"/>
    <w:rsid w:val="001E69BF"/>
    <w:rsid w:val="001E719B"/>
    <w:rsid w:val="001F6455"/>
    <w:rsid w:val="00201415"/>
    <w:rsid w:val="00202824"/>
    <w:rsid w:val="00211C34"/>
    <w:rsid w:val="0021288B"/>
    <w:rsid w:val="002343D9"/>
    <w:rsid w:val="00243DD5"/>
    <w:rsid w:val="00247292"/>
    <w:rsid w:val="0025444B"/>
    <w:rsid w:val="002576DD"/>
    <w:rsid w:val="002816D5"/>
    <w:rsid w:val="002949F2"/>
    <w:rsid w:val="002970C9"/>
    <w:rsid w:val="00297493"/>
    <w:rsid w:val="002A4B80"/>
    <w:rsid w:val="002A645A"/>
    <w:rsid w:val="002B2990"/>
    <w:rsid w:val="002B33D2"/>
    <w:rsid w:val="002C4244"/>
    <w:rsid w:val="002C5792"/>
    <w:rsid w:val="002C6181"/>
    <w:rsid w:val="002C76EF"/>
    <w:rsid w:val="002D6EFA"/>
    <w:rsid w:val="002D7A02"/>
    <w:rsid w:val="002F42F4"/>
    <w:rsid w:val="003023A6"/>
    <w:rsid w:val="0031080D"/>
    <w:rsid w:val="00312C40"/>
    <w:rsid w:val="0031397F"/>
    <w:rsid w:val="00314306"/>
    <w:rsid w:val="00314E06"/>
    <w:rsid w:val="0031617F"/>
    <w:rsid w:val="00322981"/>
    <w:rsid w:val="00323310"/>
    <w:rsid w:val="003266D4"/>
    <w:rsid w:val="003277D2"/>
    <w:rsid w:val="00333548"/>
    <w:rsid w:val="00337ABE"/>
    <w:rsid w:val="00356E3B"/>
    <w:rsid w:val="00357A0E"/>
    <w:rsid w:val="00357BF2"/>
    <w:rsid w:val="00372F46"/>
    <w:rsid w:val="003767B2"/>
    <w:rsid w:val="003829AE"/>
    <w:rsid w:val="00382DA0"/>
    <w:rsid w:val="00387649"/>
    <w:rsid w:val="003907A9"/>
    <w:rsid w:val="003A0DE9"/>
    <w:rsid w:val="003A5B9C"/>
    <w:rsid w:val="003D4D79"/>
    <w:rsid w:val="003E725E"/>
    <w:rsid w:val="004000C3"/>
    <w:rsid w:val="00415B35"/>
    <w:rsid w:val="00420966"/>
    <w:rsid w:val="004325C6"/>
    <w:rsid w:val="004359D4"/>
    <w:rsid w:val="00437AA4"/>
    <w:rsid w:val="0044759C"/>
    <w:rsid w:val="004603BE"/>
    <w:rsid w:val="004779EE"/>
    <w:rsid w:val="00481A84"/>
    <w:rsid w:val="00495467"/>
    <w:rsid w:val="0049779D"/>
    <w:rsid w:val="004A04DF"/>
    <w:rsid w:val="004A4C5A"/>
    <w:rsid w:val="004B2C14"/>
    <w:rsid w:val="004B4AB0"/>
    <w:rsid w:val="004B5A08"/>
    <w:rsid w:val="004C109A"/>
    <w:rsid w:val="004C6CF0"/>
    <w:rsid w:val="004D15CA"/>
    <w:rsid w:val="004D2ABF"/>
    <w:rsid w:val="004D3833"/>
    <w:rsid w:val="004E6CD2"/>
    <w:rsid w:val="004F11B2"/>
    <w:rsid w:val="004F1A1F"/>
    <w:rsid w:val="0050428A"/>
    <w:rsid w:val="00511169"/>
    <w:rsid w:val="005229E8"/>
    <w:rsid w:val="0053002E"/>
    <w:rsid w:val="0053047F"/>
    <w:rsid w:val="00537AA9"/>
    <w:rsid w:val="00542AD1"/>
    <w:rsid w:val="00543612"/>
    <w:rsid w:val="0054419A"/>
    <w:rsid w:val="0056143F"/>
    <w:rsid w:val="005618F2"/>
    <w:rsid w:val="00562401"/>
    <w:rsid w:val="005641CC"/>
    <w:rsid w:val="005806D7"/>
    <w:rsid w:val="0058797A"/>
    <w:rsid w:val="00590086"/>
    <w:rsid w:val="00597307"/>
    <w:rsid w:val="005A0136"/>
    <w:rsid w:val="005A30C1"/>
    <w:rsid w:val="005B2C13"/>
    <w:rsid w:val="005B60F8"/>
    <w:rsid w:val="005D0762"/>
    <w:rsid w:val="005D0D35"/>
    <w:rsid w:val="005E1947"/>
    <w:rsid w:val="005E7139"/>
    <w:rsid w:val="005F13AA"/>
    <w:rsid w:val="005F4EDC"/>
    <w:rsid w:val="005F5EB3"/>
    <w:rsid w:val="005F60DB"/>
    <w:rsid w:val="0060226D"/>
    <w:rsid w:val="0061676A"/>
    <w:rsid w:val="006205CB"/>
    <w:rsid w:val="006219C8"/>
    <w:rsid w:val="00630CD6"/>
    <w:rsid w:val="00634009"/>
    <w:rsid w:val="00647ED0"/>
    <w:rsid w:val="0066291D"/>
    <w:rsid w:val="0067399D"/>
    <w:rsid w:val="00681F6D"/>
    <w:rsid w:val="006975A1"/>
    <w:rsid w:val="006A2A8C"/>
    <w:rsid w:val="006B06EF"/>
    <w:rsid w:val="006C32FA"/>
    <w:rsid w:val="006D3C21"/>
    <w:rsid w:val="006D5BC7"/>
    <w:rsid w:val="00710AE3"/>
    <w:rsid w:val="00715156"/>
    <w:rsid w:val="00724A26"/>
    <w:rsid w:val="00724B02"/>
    <w:rsid w:val="007261E1"/>
    <w:rsid w:val="00740A0A"/>
    <w:rsid w:val="0075267A"/>
    <w:rsid w:val="0075649E"/>
    <w:rsid w:val="00760EB9"/>
    <w:rsid w:val="00765941"/>
    <w:rsid w:val="007670C4"/>
    <w:rsid w:val="0076764E"/>
    <w:rsid w:val="007758A0"/>
    <w:rsid w:val="007A6616"/>
    <w:rsid w:val="007B2317"/>
    <w:rsid w:val="007B4970"/>
    <w:rsid w:val="007B5563"/>
    <w:rsid w:val="007D22C5"/>
    <w:rsid w:val="007D4F67"/>
    <w:rsid w:val="007D6AEE"/>
    <w:rsid w:val="007F55E8"/>
    <w:rsid w:val="00801607"/>
    <w:rsid w:val="00803A7E"/>
    <w:rsid w:val="00826195"/>
    <w:rsid w:val="008275AD"/>
    <w:rsid w:val="008323D0"/>
    <w:rsid w:val="0084300B"/>
    <w:rsid w:val="00843814"/>
    <w:rsid w:val="00855EF2"/>
    <w:rsid w:val="00865FD7"/>
    <w:rsid w:val="00866033"/>
    <w:rsid w:val="00866A78"/>
    <w:rsid w:val="00874EDB"/>
    <w:rsid w:val="008A1477"/>
    <w:rsid w:val="008A44E2"/>
    <w:rsid w:val="008B599F"/>
    <w:rsid w:val="008C0C1F"/>
    <w:rsid w:val="008C3B42"/>
    <w:rsid w:val="008C5A25"/>
    <w:rsid w:val="008D003B"/>
    <w:rsid w:val="008D5EBF"/>
    <w:rsid w:val="008F6740"/>
    <w:rsid w:val="00906EB4"/>
    <w:rsid w:val="009137A3"/>
    <w:rsid w:val="009311C5"/>
    <w:rsid w:val="00935A33"/>
    <w:rsid w:val="00954992"/>
    <w:rsid w:val="00955B6D"/>
    <w:rsid w:val="00955D50"/>
    <w:rsid w:val="009637F2"/>
    <w:rsid w:val="009657FC"/>
    <w:rsid w:val="00965EF5"/>
    <w:rsid w:val="00966064"/>
    <w:rsid w:val="00976AC3"/>
    <w:rsid w:val="00977C5F"/>
    <w:rsid w:val="00985829"/>
    <w:rsid w:val="00991283"/>
    <w:rsid w:val="009B3ADB"/>
    <w:rsid w:val="009C2F40"/>
    <w:rsid w:val="009D67E1"/>
    <w:rsid w:val="009F5047"/>
    <w:rsid w:val="009F5DF8"/>
    <w:rsid w:val="00A00D30"/>
    <w:rsid w:val="00A02D47"/>
    <w:rsid w:val="00A03A37"/>
    <w:rsid w:val="00A048F2"/>
    <w:rsid w:val="00A12209"/>
    <w:rsid w:val="00A140DC"/>
    <w:rsid w:val="00A167C8"/>
    <w:rsid w:val="00A2430E"/>
    <w:rsid w:val="00A35576"/>
    <w:rsid w:val="00A47B22"/>
    <w:rsid w:val="00A6303A"/>
    <w:rsid w:val="00A70E5C"/>
    <w:rsid w:val="00A71D7F"/>
    <w:rsid w:val="00A742D9"/>
    <w:rsid w:val="00A909B3"/>
    <w:rsid w:val="00A96E8D"/>
    <w:rsid w:val="00AA59E2"/>
    <w:rsid w:val="00AD2E06"/>
    <w:rsid w:val="00AD717A"/>
    <w:rsid w:val="00AE19CA"/>
    <w:rsid w:val="00B020D6"/>
    <w:rsid w:val="00B05E06"/>
    <w:rsid w:val="00B11EB1"/>
    <w:rsid w:val="00B125C0"/>
    <w:rsid w:val="00B246CC"/>
    <w:rsid w:val="00B44B0F"/>
    <w:rsid w:val="00B47738"/>
    <w:rsid w:val="00B549CD"/>
    <w:rsid w:val="00B608F3"/>
    <w:rsid w:val="00B6542A"/>
    <w:rsid w:val="00B9428C"/>
    <w:rsid w:val="00BA19D8"/>
    <w:rsid w:val="00BA66A7"/>
    <w:rsid w:val="00BB71BB"/>
    <w:rsid w:val="00BC70D5"/>
    <w:rsid w:val="00BC7A56"/>
    <w:rsid w:val="00BE1205"/>
    <w:rsid w:val="00BF31E2"/>
    <w:rsid w:val="00C07ADC"/>
    <w:rsid w:val="00C1133A"/>
    <w:rsid w:val="00C11E38"/>
    <w:rsid w:val="00C20CB3"/>
    <w:rsid w:val="00C33C12"/>
    <w:rsid w:val="00C357FB"/>
    <w:rsid w:val="00C43ECB"/>
    <w:rsid w:val="00C475B7"/>
    <w:rsid w:val="00C563C3"/>
    <w:rsid w:val="00C72BE8"/>
    <w:rsid w:val="00C807B3"/>
    <w:rsid w:val="00C87BAA"/>
    <w:rsid w:val="00C910D6"/>
    <w:rsid w:val="00C91679"/>
    <w:rsid w:val="00C91D88"/>
    <w:rsid w:val="00C95064"/>
    <w:rsid w:val="00C97CB7"/>
    <w:rsid w:val="00CA41CF"/>
    <w:rsid w:val="00CB3451"/>
    <w:rsid w:val="00CD0E3C"/>
    <w:rsid w:val="00CD652C"/>
    <w:rsid w:val="00CE1F98"/>
    <w:rsid w:val="00CF0E5B"/>
    <w:rsid w:val="00CF19F9"/>
    <w:rsid w:val="00D04E60"/>
    <w:rsid w:val="00D06842"/>
    <w:rsid w:val="00D06D3F"/>
    <w:rsid w:val="00D12911"/>
    <w:rsid w:val="00D2427D"/>
    <w:rsid w:val="00D319E8"/>
    <w:rsid w:val="00D320B4"/>
    <w:rsid w:val="00D339A2"/>
    <w:rsid w:val="00D342CF"/>
    <w:rsid w:val="00D36479"/>
    <w:rsid w:val="00D4077F"/>
    <w:rsid w:val="00D4293B"/>
    <w:rsid w:val="00D43C90"/>
    <w:rsid w:val="00D5130B"/>
    <w:rsid w:val="00D748C7"/>
    <w:rsid w:val="00D803C9"/>
    <w:rsid w:val="00D80A85"/>
    <w:rsid w:val="00D86157"/>
    <w:rsid w:val="00D87169"/>
    <w:rsid w:val="00D9186C"/>
    <w:rsid w:val="00D943C4"/>
    <w:rsid w:val="00DA17B5"/>
    <w:rsid w:val="00DA49E7"/>
    <w:rsid w:val="00DA4A8C"/>
    <w:rsid w:val="00DB6375"/>
    <w:rsid w:val="00DB7383"/>
    <w:rsid w:val="00DC609A"/>
    <w:rsid w:val="00DD0EA8"/>
    <w:rsid w:val="00DD456E"/>
    <w:rsid w:val="00DD560B"/>
    <w:rsid w:val="00DE28D8"/>
    <w:rsid w:val="00DE6837"/>
    <w:rsid w:val="00E001C9"/>
    <w:rsid w:val="00E01507"/>
    <w:rsid w:val="00E24717"/>
    <w:rsid w:val="00E24A23"/>
    <w:rsid w:val="00E26F93"/>
    <w:rsid w:val="00E31828"/>
    <w:rsid w:val="00E53825"/>
    <w:rsid w:val="00E55ABF"/>
    <w:rsid w:val="00E61316"/>
    <w:rsid w:val="00E63444"/>
    <w:rsid w:val="00E738DE"/>
    <w:rsid w:val="00E75A5A"/>
    <w:rsid w:val="00E84F05"/>
    <w:rsid w:val="00E928F5"/>
    <w:rsid w:val="00E965D6"/>
    <w:rsid w:val="00EB7563"/>
    <w:rsid w:val="00ED39AF"/>
    <w:rsid w:val="00ED3F3F"/>
    <w:rsid w:val="00ED6B19"/>
    <w:rsid w:val="00EE63D0"/>
    <w:rsid w:val="00EF438B"/>
    <w:rsid w:val="00EF68C4"/>
    <w:rsid w:val="00EF7791"/>
    <w:rsid w:val="00F048FA"/>
    <w:rsid w:val="00F058E6"/>
    <w:rsid w:val="00F1593F"/>
    <w:rsid w:val="00F250B3"/>
    <w:rsid w:val="00F31287"/>
    <w:rsid w:val="00F3348F"/>
    <w:rsid w:val="00F47B2B"/>
    <w:rsid w:val="00F5318C"/>
    <w:rsid w:val="00F74573"/>
    <w:rsid w:val="00F7571F"/>
    <w:rsid w:val="00F76DC6"/>
    <w:rsid w:val="00F7762F"/>
    <w:rsid w:val="00F80EC1"/>
    <w:rsid w:val="00F821CB"/>
    <w:rsid w:val="00F84D21"/>
    <w:rsid w:val="00F916D5"/>
    <w:rsid w:val="00F91F4D"/>
    <w:rsid w:val="00FA63A0"/>
    <w:rsid w:val="00FA793E"/>
    <w:rsid w:val="00FB5150"/>
    <w:rsid w:val="00FC57C2"/>
    <w:rsid w:val="00FD0924"/>
    <w:rsid w:val="00FD6875"/>
    <w:rsid w:val="00FE01DE"/>
    <w:rsid w:val="00FE0BE4"/>
    <w:rsid w:val="00FE3622"/>
    <w:rsid w:val="00FF0F6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B3F"/>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MediumList2-Accent2">
    <w:name w:val="Medium List 2 Accent 2"/>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table" w:styleId="TableGrid">
    <w:name w:val="Table Grid"/>
    <w:basedOn w:val="TableNormal"/>
    <w:locked/>
    <w:rsid w:val="00437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9194735">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1DEC2-CE2D-437C-8920-00A64449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2017-10-16T13:20:00Z</cp:lastPrinted>
  <dcterms:created xsi:type="dcterms:W3CDTF">2017-11-07T08:24:00Z</dcterms:created>
  <dcterms:modified xsi:type="dcterms:W3CDTF">2017-11-07T08:24:00Z</dcterms:modified>
</cp:coreProperties>
</file>