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D64E8"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13580">
        <w:rPr>
          <w:u w:val="none"/>
        </w:rPr>
        <w:t>2</w:t>
      </w:r>
      <w:r w:rsidR="00C53E25">
        <w:rPr>
          <w:u w:val="none"/>
        </w:rPr>
        <w:t>310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53E25">
        <w:rPr>
          <w:rFonts w:ascii="Arial" w:hAnsi="Arial" w:cs="Arial"/>
          <w:b/>
          <w:bCs/>
        </w:rPr>
        <w:t>MONDAY</w:t>
      </w:r>
      <w:r w:rsidR="00DE7532">
        <w:rPr>
          <w:rFonts w:ascii="Arial" w:hAnsi="Arial" w:cs="Arial"/>
          <w:b/>
          <w:bCs/>
        </w:rPr>
        <w:t xml:space="preserve">, </w:t>
      </w:r>
      <w:r w:rsidR="00C53E25">
        <w:rPr>
          <w:rFonts w:ascii="Arial" w:hAnsi="Arial" w:cs="Arial"/>
          <w:b/>
          <w:bCs/>
        </w:rPr>
        <w:t xml:space="preserve">14 AUGUST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DD20A9">
        <w:rPr>
          <w:u w:val="none"/>
        </w:rPr>
        <w:t>2</w:t>
      </w:r>
      <w:r w:rsidR="00C53E25">
        <w:rPr>
          <w:u w:val="none"/>
        </w:rPr>
        <w:t>6</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C77B6E" w:rsidP="00157E48">
      <w:pPr>
        <w:spacing w:line="320" w:lineRule="exact"/>
        <w:jc w:val="both"/>
        <w:rPr>
          <w:rFonts w:ascii="Arial" w:hAnsi="Arial" w:cs="Arial"/>
          <w:b/>
          <w:lang w:val="en-ZA"/>
        </w:rPr>
      </w:pPr>
      <w:r w:rsidRPr="00C77B6E">
        <w:rPr>
          <w:rFonts w:ascii="Arial" w:hAnsi="Arial" w:cs="Arial"/>
          <w:b/>
          <w:lang w:val="en-ZA"/>
        </w:rPr>
        <w:t>2</w:t>
      </w:r>
      <w:r w:rsidR="00C53E25">
        <w:rPr>
          <w:rFonts w:ascii="Arial" w:hAnsi="Arial" w:cs="Arial"/>
          <w:b/>
          <w:lang w:val="en-ZA"/>
        </w:rPr>
        <w:t>310</w:t>
      </w:r>
      <w:r w:rsidRPr="00C77B6E">
        <w:rPr>
          <w:rFonts w:ascii="Arial" w:hAnsi="Arial" w:cs="Arial"/>
          <w:b/>
          <w:lang w:val="en-ZA"/>
        </w:rPr>
        <w:t>.</w:t>
      </w:r>
      <w:r w:rsidRPr="00C77B6E">
        <w:rPr>
          <w:rFonts w:ascii="Arial" w:hAnsi="Arial" w:cs="Arial"/>
          <w:b/>
          <w:lang w:val="en-ZA"/>
        </w:rPr>
        <w:tab/>
        <w:t>Mr M H Hoosen (DA) to ask the Minister of Home Affairs</w:t>
      </w:r>
      <w:r w:rsidR="000966E0" w:rsidRPr="000966E0">
        <w:rPr>
          <w:rFonts w:ascii="Arial" w:hAnsi="Arial" w:cs="Arial"/>
          <w:b/>
          <w:lang w:val="en-ZA"/>
        </w:rPr>
        <w:t>:</w:t>
      </w:r>
    </w:p>
    <w:p w:rsidR="00157E48" w:rsidRPr="00157E48" w:rsidRDefault="00157E48" w:rsidP="00157E48">
      <w:pPr>
        <w:spacing w:line="320" w:lineRule="exact"/>
        <w:jc w:val="both"/>
        <w:rPr>
          <w:rFonts w:ascii="Arial" w:hAnsi="Arial" w:cs="Arial"/>
          <w:b/>
          <w:lang w:val="en-ZA"/>
        </w:rPr>
      </w:pPr>
    </w:p>
    <w:p w:rsidR="00C53E25" w:rsidRPr="00C53E25" w:rsidRDefault="00C53E25" w:rsidP="00C53E25">
      <w:pPr>
        <w:spacing w:line="320" w:lineRule="exact"/>
        <w:ind w:left="709" w:hanging="709"/>
        <w:jc w:val="both"/>
        <w:rPr>
          <w:rFonts w:ascii="Arial" w:hAnsi="Arial" w:cs="Arial"/>
          <w:lang w:val="en-ZA"/>
        </w:rPr>
      </w:pPr>
      <w:r w:rsidRPr="00C53E25">
        <w:rPr>
          <w:rFonts w:ascii="Arial" w:hAnsi="Arial" w:cs="Arial"/>
          <w:lang w:val="en-ZA"/>
        </w:rPr>
        <w:t>(1)</w:t>
      </w:r>
      <w:r w:rsidRPr="00C53E25">
        <w:rPr>
          <w:rFonts w:ascii="Arial" w:hAnsi="Arial" w:cs="Arial"/>
          <w:lang w:val="en-ZA"/>
        </w:rPr>
        <w:tab/>
        <w:t>Whether the movement control system that tracks the entry and departure of persons who enter the country is currently operating effectively; if not, what are the relevant details of the problems that are being experienced;</w:t>
      </w:r>
    </w:p>
    <w:p w:rsidR="00C53E25" w:rsidRPr="00C53E25" w:rsidRDefault="00C53E25" w:rsidP="00C53E25">
      <w:pPr>
        <w:spacing w:line="320" w:lineRule="exact"/>
        <w:ind w:left="709" w:hanging="709"/>
        <w:jc w:val="both"/>
        <w:rPr>
          <w:rFonts w:ascii="Arial" w:hAnsi="Arial" w:cs="Arial"/>
          <w:lang w:val="en-ZA"/>
        </w:rPr>
      </w:pPr>
      <w:r w:rsidRPr="00C53E25">
        <w:rPr>
          <w:rFonts w:ascii="Arial" w:hAnsi="Arial" w:cs="Arial"/>
          <w:lang w:val="en-ZA"/>
        </w:rPr>
        <w:t>(2)</w:t>
      </w:r>
      <w:r w:rsidRPr="00C53E25">
        <w:rPr>
          <w:rFonts w:ascii="Arial" w:hAnsi="Arial" w:cs="Arial"/>
          <w:lang w:val="en-ZA"/>
        </w:rPr>
        <w:tab/>
        <w:t>is the specified system being managed by her department or the SA Revenue Service;</w:t>
      </w:r>
    </w:p>
    <w:p w:rsidR="00C53E25" w:rsidRPr="00C53E25" w:rsidRDefault="00C53E25" w:rsidP="00C53E25">
      <w:pPr>
        <w:spacing w:line="320" w:lineRule="exact"/>
        <w:ind w:left="709" w:hanging="709"/>
        <w:jc w:val="both"/>
        <w:rPr>
          <w:rFonts w:ascii="Arial" w:hAnsi="Arial" w:cs="Arial"/>
          <w:lang w:val="en-ZA"/>
        </w:rPr>
      </w:pPr>
      <w:r w:rsidRPr="00C53E25">
        <w:rPr>
          <w:rFonts w:ascii="Arial" w:hAnsi="Arial" w:cs="Arial"/>
          <w:lang w:val="en-ZA"/>
        </w:rPr>
        <w:t>(3)</w:t>
      </w:r>
      <w:r w:rsidRPr="00C53E25">
        <w:rPr>
          <w:rFonts w:ascii="Arial" w:hAnsi="Arial" w:cs="Arial"/>
          <w:lang w:val="en-ZA"/>
        </w:rPr>
        <w:tab/>
        <w:t>whether the system has experienced any failures since 1 April 2017 to the extent that her department is unable to detect persons who have overstayed their respective visas; if so, what are the relevant details;</w:t>
      </w:r>
    </w:p>
    <w:p w:rsidR="00C53E25" w:rsidRPr="00C53E25" w:rsidRDefault="00C53E25" w:rsidP="00C53E25">
      <w:pPr>
        <w:spacing w:line="320" w:lineRule="exact"/>
        <w:ind w:left="709" w:hanging="709"/>
        <w:jc w:val="both"/>
        <w:rPr>
          <w:rFonts w:ascii="Arial" w:hAnsi="Arial" w:cs="Arial"/>
          <w:lang w:val="en-ZA"/>
        </w:rPr>
      </w:pPr>
      <w:r w:rsidRPr="00C53E25">
        <w:rPr>
          <w:rFonts w:ascii="Arial" w:hAnsi="Arial" w:cs="Arial"/>
          <w:lang w:val="en-ZA"/>
        </w:rPr>
        <w:t>(4)</w:t>
      </w:r>
      <w:r w:rsidRPr="00C53E25">
        <w:rPr>
          <w:rFonts w:ascii="Arial" w:hAnsi="Arial" w:cs="Arial"/>
          <w:lang w:val="en-ZA"/>
        </w:rPr>
        <w:tab/>
        <w:t>whether her department is capacitated to (a) detect and (b) prevent any fugitives attempting to escape justice from entering the country; if not, what are the relevant details of the specific problems being experienced with the system in this regard; if so, what are the relevant details;</w:t>
      </w:r>
    </w:p>
    <w:p w:rsidR="00C02879" w:rsidRDefault="00C53E25" w:rsidP="00C53E25">
      <w:pPr>
        <w:spacing w:line="320" w:lineRule="exact"/>
        <w:ind w:left="709" w:hanging="709"/>
        <w:jc w:val="both"/>
        <w:rPr>
          <w:rFonts w:ascii="Arial" w:hAnsi="Arial" w:cs="Arial"/>
          <w:lang w:val="en-US"/>
        </w:rPr>
      </w:pPr>
      <w:r w:rsidRPr="00C53E25">
        <w:rPr>
          <w:rFonts w:ascii="Arial" w:hAnsi="Arial" w:cs="Arial"/>
          <w:lang w:val="en-ZA"/>
        </w:rPr>
        <w:t>(5)</w:t>
      </w:r>
      <w:r w:rsidRPr="00C53E25">
        <w:rPr>
          <w:rFonts w:ascii="Arial" w:hAnsi="Arial" w:cs="Arial"/>
          <w:lang w:val="en-ZA"/>
        </w:rPr>
        <w:tab/>
        <w:t>whether (a) her department has access to databases of suspected terrorists and (b) the movement control system is able to prevent any persons appearing in these databases from entering the country; if not, since what date was this weakness detected?</w:t>
      </w:r>
      <w:r w:rsidRPr="00C53E25">
        <w:rPr>
          <w:rFonts w:ascii="Arial" w:hAnsi="Arial" w:cs="Arial"/>
          <w:lang w:val="en-ZA"/>
        </w:rPr>
        <w:tab/>
      </w:r>
      <w:r w:rsidRPr="00C53E25">
        <w:rPr>
          <w:rFonts w:ascii="Arial" w:hAnsi="Arial" w:cs="Arial"/>
          <w:lang w:val="en-ZA"/>
        </w:rPr>
        <w:tab/>
      </w:r>
      <w:r w:rsidRPr="00C53E25">
        <w:rPr>
          <w:rFonts w:ascii="Arial" w:hAnsi="Arial" w:cs="Arial"/>
          <w:lang w:val="en-ZA"/>
        </w:rPr>
        <w:tab/>
      </w:r>
      <w:r w:rsidRPr="00C53E25">
        <w:rPr>
          <w:rFonts w:ascii="Arial" w:hAnsi="Arial" w:cs="Arial"/>
          <w:lang w:val="en-ZA"/>
        </w:rPr>
        <w:tab/>
      </w:r>
      <w:r w:rsidRPr="00C53E25">
        <w:rPr>
          <w:rFonts w:ascii="Arial" w:hAnsi="Arial" w:cs="Arial"/>
          <w:lang w:val="en-ZA"/>
        </w:rPr>
        <w:tab/>
      </w:r>
      <w:r w:rsidRPr="00C53E25">
        <w:rPr>
          <w:rFonts w:ascii="Arial" w:hAnsi="Arial" w:cs="Arial"/>
          <w:lang w:val="en-ZA"/>
        </w:rPr>
        <w:tab/>
      </w:r>
      <w:r w:rsidRPr="00C53E25">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C53E25">
        <w:rPr>
          <w:rFonts w:ascii="Arial" w:hAnsi="Arial" w:cs="Arial"/>
          <w:lang w:val="en-ZA"/>
        </w:rPr>
        <w:t>NW2555E</w:t>
      </w:r>
      <w:r w:rsidR="000F63C8">
        <w:rPr>
          <w:rFonts w:ascii="Arial" w:hAnsi="Arial" w:cs="Arial"/>
          <w:lang w:val="en-ZA"/>
        </w:rPr>
        <w:tab/>
      </w:r>
      <w:r w:rsidR="000F63C8">
        <w:rPr>
          <w:rFonts w:ascii="Arial" w:hAnsi="Arial" w:cs="Arial"/>
          <w:lang w:val="en-ZA"/>
        </w:rPr>
        <w:tab/>
      </w:r>
      <w:r w:rsidR="000F63C8">
        <w:rPr>
          <w:rFonts w:ascii="Arial" w:hAnsi="Arial" w:cs="Arial"/>
          <w:lang w:val="en-ZA"/>
        </w:rPr>
        <w:tab/>
      </w:r>
      <w:r w:rsidR="000F63C8">
        <w:rPr>
          <w:rFonts w:ascii="Arial" w:hAnsi="Arial" w:cs="Arial"/>
          <w:lang w:val="en-ZA"/>
        </w:rPr>
        <w:tab/>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p>
    <w:p w:rsidR="00FF55EE" w:rsidRDefault="00FF55EE" w:rsidP="00C02879">
      <w:pPr>
        <w:spacing w:line="320" w:lineRule="exact"/>
        <w:jc w:val="both"/>
        <w:rPr>
          <w:rFonts w:ascii="Arial" w:hAnsi="Arial" w:cs="Arial"/>
          <w:b/>
        </w:rPr>
      </w:pPr>
      <w:r w:rsidRPr="009357F9">
        <w:rPr>
          <w:rFonts w:ascii="Arial" w:hAnsi="Arial" w:cs="Arial"/>
          <w:b/>
        </w:rPr>
        <w:t>REPLY:</w:t>
      </w:r>
    </w:p>
    <w:p w:rsidR="00D51B8C" w:rsidRDefault="00D51B8C" w:rsidP="00D51B8C">
      <w:pPr>
        <w:tabs>
          <w:tab w:val="left" w:pos="567"/>
        </w:tabs>
        <w:spacing w:line="320" w:lineRule="exact"/>
        <w:ind w:left="1287"/>
        <w:jc w:val="both"/>
        <w:rPr>
          <w:rFonts w:ascii="Arial" w:hAnsi="Arial" w:cs="Arial"/>
          <w:b/>
        </w:rPr>
      </w:pPr>
    </w:p>
    <w:p w:rsidR="0090357B" w:rsidRDefault="00060EC4" w:rsidP="00D51B8C">
      <w:pPr>
        <w:numPr>
          <w:ilvl w:val="0"/>
          <w:numId w:val="40"/>
        </w:numPr>
        <w:tabs>
          <w:tab w:val="left" w:pos="709"/>
        </w:tabs>
        <w:spacing w:line="320" w:lineRule="exact"/>
        <w:ind w:left="567" w:hanging="567"/>
        <w:jc w:val="both"/>
        <w:rPr>
          <w:rFonts w:ascii="Arial" w:hAnsi="Arial" w:cs="Arial"/>
        </w:rPr>
      </w:pPr>
      <w:r w:rsidRPr="0090357B">
        <w:rPr>
          <w:rFonts w:ascii="Arial" w:hAnsi="Arial" w:cs="Arial"/>
        </w:rPr>
        <w:t>Yes</w:t>
      </w:r>
      <w:r w:rsidR="00C51044" w:rsidRPr="0090357B">
        <w:rPr>
          <w:rFonts w:ascii="Arial" w:hAnsi="Arial" w:cs="Arial"/>
        </w:rPr>
        <w:t xml:space="preserve">, the Department’s enhanced Movement Control System (EMCS) is </w:t>
      </w:r>
    </w:p>
    <w:p w:rsidR="00D51B8C" w:rsidRPr="0090357B" w:rsidRDefault="0090357B" w:rsidP="0090357B">
      <w:pPr>
        <w:tabs>
          <w:tab w:val="left" w:pos="709"/>
        </w:tabs>
        <w:spacing w:line="320" w:lineRule="exact"/>
        <w:ind w:left="567"/>
        <w:jc w:val="both"/>
        <w:rPr>
          <w:rFonts w:ascii="Arial" w:hAnsi="Arial" w:cs="Arial"/>
        </w:rPr>
      </w:pPr>
      <w:r>
        <w:rPr>
          <w:rFonts w:ascii="Arial" w:hAnsi="Arial" w:cs="Arial"/>
        </w:rPr>
        <w:t xml:space="preserve">  </w:t>
      </w:r>
      <w:r w:rsidR="00C51044" w:rsidRPr="0090357B">
        <w:rPr>
          <w:rFonts w:ascii="Arial" w:hAnsi="Arial" w:cs="Arial"/>
        </w:rPr>
        <w:t xml:space="preserve">operating effectively. </w:t>
      </w:r>
    </w:p>
    <w:p w:rsidR="00C51044" w:rsidRDefault="00C51044" w:rsidP="0090357B">
      <w:pPr>
        <w:tabs>
          <w:tab w:val="left" w:pos="567"/>
        </w:tabs>
        <w:spacing w:line="320" w:lineRule="exact"/>
        <w:jc w:val="both"/>
        <w:rPr>
          <w:rFonts w:ascii="Arial" w:hAnsi="Arial" w:cs="Arial"/>
        </w:rPr>
      </w:pPr>
    </w:p>
    <w:p w:rsidR="0090357B" w:rsidRDefault="0090357B" w:rsidP="0090357B">
      <w:pPr>
        <w:tabs>
          <w:tab w:val="left" w:pos="567"/>
        </w:tabs>
        <w:spacing w:line="320" w:lineRule="exact"/>
        <w:jc w:val="both"/>
        <w:rPr>
          <w:rFonts w:ascii="Arial" w:hAnsi="Arial" w:cs="Arial"/>
        </w:rPr>
      </w:pPr>
    </w:p>
    <w:p w:rsidR="0090357B" w:rsidRDefault="00D51B8C" w:rsidP="00D51B8C">
      <w:pPr>
        <w:numPr>
          <w:ilvl w:val="0"/>
          <w:numId w:val="40"/>
        </w:numPr>
        <w:tabs>
          <w:tab w:val="left" w:pos="709"/>
        </w:tabs>
        <w:spacing w:line="320" w:lineRule="exact"/>
        <w:ind w:left="567" w:hanging="567"/>
        <w:jc w:val="both"/>
        <w:rPr>
          <w:rFonts w:ascii="Arial" w:hAnsi="Arial" w:cs="Arial"/>
        </w:rPr>
      </w:pPr>
      <w:r w:rsidRPr="0090357B">
        <w:rPr>
          <w:rFonts w:ascii="Arial" w:hAnsi="Arial" w:cs="Arial"/>
        </w:rPr>
        <w:t xml:space="preserve">The system is currently running on the SARS network platform and is </w:t>
      </w:r>
      <w:r w:rsidR="0090357B">
        <w:rPr>
          <w:rFonts w:ascii="Arial" w:hAnsi="Arial" w:cs="Arial"/>
        </w:rPr>
        <w:t xml:space="preserve"> </w:t>
      </w:r>
    </w:p>
    <w:p w:rsidR="00D51B8C" w:rsidRDefault="0090357B" w:rsidP="0090357B">
      <w:pPr>
        <w:tabs>
          <w:tab w:val="left" w:pos="709"/>
        </w:tabs>
        <w:spacing w:line="320" w:lineRule="exact"/>
        <w:ind w:left="567"/>
        <w:jc w:val="both"/>
        <w:rPr>
          <w:rFonts w:ascii="Arial" w:hAnsi="Arial" w:cs="Arial"/>
        </w:rPr>
      </w:pPr>
      <w:r>
        <w:rPr>
          <w:rFonts w:ascii="Arial" w:hAnsi="Arial" w:cs="Arial"/>
        </w:rPr>
        <w:tab/>
      </w:r>
      <w:r w:rsidR="00D51B8C" w:rsidRPr="0090357B">
        <w:rPr>
          <w:rFonts w:ascii="Arial" w:hAnsi="Arial" w:cs="Arial"/>
        </w:rPr>
        <w:t xml:space="preserve">managed by </w:t>
      </w:r>
      <w:r>
        <w:rPr>
          <w:rFonts w:ascii="Arial" w:hAnsi="Arial" w:cs="Arial"/>
        </w:rPr>
        <w:t>Home Affairs.</w:t>
      </w:r>
    </w:p>
    <w:p w:rsidR="0090357B" w:rsidRPr="0090357B" w:rsidRDefault="0090357B" w:rsidP="0090357B">
      <w:pPr>
        <w:tabs>
          <w:tab w:val="left" w:pos="709"/>
        </w:tabs>
        <w:spacing w:line="320" w:lineRule="exact"/>
        <w:ind w:left="567"/>
        <w:jc w:val="both"/>
        <w:rPr>
          <w:rFonts w:ascii="Arial" w:hAnsi="Arial" w:cs="Arial"/>
        </w:rPr>
      </w:pPr>
    </w:p>
    <w:p w:rsidR="0090357B" w:rsidRPr="004054FB" w:rsidRDefault="0090357B" w:rsidP="00D51B8C">
      <w:pPr>
        <w:tabs>
          <w:tab w:val="left" w:pos="567"/>
        </w:tabs>
        <w:spacing w:line="320" w:lineRule="exact"/>
        <w:ind w:left="567" w:hanging="567"/>
        <w:jc w:val="both"/>
        <w:rPr>
          <w:rFonts w:ascii="Arial" w:hAnsi="Arial" w:cs="Arial"/>
        </w:rPr>
      </w:pPr>
    </w:p>
    <w:p w:rsidR="00D51B8C" w:rsidRPr="0090357B" w:rsidRDefault="00D51B8C" w:rsidP="0090357B">
      <w:pPr>
        <w:numPr>
          <w:ilvl w:val="0"/>
          <w:numId w:val="40"/>
        </w:numPr>
        <w:tabs>
          <w:tab w:val="left" w:pos="709"/>
        </w:tabs>
        <w:spacing w:line="320" w:lineRule="exact"/>
        <w:ind w:hanging="720"/>
        <w:jc w:val="both"/>
        <w:rPr>
          <w:rFonts w:ascii="Arial" w:hAnsi="Arial" w:cs="Arial"/>
        </w:rPr>
      </w:pPr>
      <w:r w:rsidRPr="0090357B">
        <w:rPr>
          <w:rFonts w:ascii="Arial" w:hAnsi="Arial" w:cs="Arial"/>
        </w:rPr>
        <w:lastRenderedPageBreak/>
        <w:t>Since 1 April 2017, no off-line situations on the EMCS at the ports of entry were reported which could have resulted in overstayers not being detected. The Department is able to detect persons that overstay as this is an automated process on the system</w:t>
      </w:r>
      <w:r w:rsidR="00C40826" w:rsidRPr="0090357B">
        <w:rPr>
          <w:rFonts w:ascii="Arial" w:hAnsi="Arial" w:cs="Arial"/>
        </w:rPr>
        <w:t>.</w:t>
      </w:r>
    </w:p>
    <w:p w:rsidR="00D51B8C" w:rsidRPr="004054FB" w:rsidRDefault="00D51B8C" w:rsidP="00D51B8C">
      <w:pPr>
        <w:tabs>
          <w:tab w:val="left" w:pos="567"/>
        </w:tabs>
        <w:spacing w:line="320" w:lineRule="exact"/>
        <w:ind w:left="567" w:hanging="567"/>
        <w:jc w:val="both"/>
        <w:rPr>
          <w:rFonts w:ascii="Arial" w:hAnsi="Arial" w:cs="Arial"/>
        </w:rPr>
      </w:pPr>
    </w:p>
    <w:p w:rsidR="00D51B8C" w:rsidRPr="004054FB" w:rsidRDefault="00C40826" w:rsidP="00C40826">
      <w:pPr>
        <w:tabs>
          <w:tab w:val="left" w:pos="709"/>
        </w:tabs>
        <w:spacing w:line="320" w:lineRule="exact"/>
        <w:ind w:left="709" w:hanging="709"/>
        <w:jc w:val="both"/>
        <w:rPr>
          <w:rFonts w:ascii="Arial" w:hAnsi="Arial" w:cs="Arial"/>
        </w:rPr>
      </w:pPr>
      <w:r>
        <w:rPr>
          <w:rFonts w:ascii="Arial" w:hAnsi="Arial" w:cs="Arial"/>
        </w:rPr>
        <w:t>(4)(a-b)</w:t>
      </w:r>
      <w:r>
        <w:rPr>
          <w:rFonts w:ascii="Arial" w:hAnsi="Arial" w:cs="Arial"/>
        </w:rPr>
        <w:tab/>
      </w:r>
      <w:r w:rsidR="0090357B">
        <w:rPr>
          <w:rFonts w:ascii="Arial" w:hAnsi="Arial" w:cs="Arial"/>
        </w:rPr>
        <w:t>Yes the EMCS has a risk engine</w:t>
      </w:r>
      <w:r w:rsidR="00D51B8C" w:rsidRPr="004054FB">
        <w:rPr>
          <w:rFonts w:ascii="Arial" w:hAnsi="Arial" w:cs="Arial"/>
        </w:rPr>
        <w:t xml:space="preserve"> that accommodate</w:t>
      </w:r>
      <w:r>
        <w:rPr>
          <w:rFonts w:ascii="Arial" w:hAnsi="Arial" w:cs="Arial"/>
        </w:rPr>
        <w:t xml:space="preserve">s </w:t>
      </w:r>
      <w:r w:rsidR="00D51B8C" w:rsidRPr="004054FB">
        <w:rPr>
          <w:rFonts w:ascii="Arial" w:hAnsi="Arial" w:cs="Arial"/>
        </w:rPr>
        <w:t xml:space="preserve">various warning lists in the security cluster. </w:t>
      </w:r>
    </w:p>
    <w:p w:rsidR="00D51B8C" w:rsidRPr="004054FB" w:rsidRDefault="00D51B8C" w:rsidP="00D51B8C">
      <w:pPr>
        <w:tabs>
          <w:tab w:val="left" w:pos="567"/>
        </w:tabs>
        <w:spacing w:line="320" w:lineRule="exact"/>
        <w:ind w:left="567" w:hanging="567"/>
        <w:jc w:val="both"/>
        <w:rPr>
          <w:rFonts w:ascii="Arial" w:hAnsi="Arial" w:cs="Arial"/>
        </w:rPr>
      </w:pPr>
    </w:p>
    <w:p w:rsidR="00C40826" w:rsidRDefault="00C40826" w:rsidP="00C40826">
      <w:pPr>
        <w:tabs>
          <w:tab w:val="left" w:pos="709"/>
        </w:tabs>
        <w:spacing w:line="320" w:lineRule="exact"/>
        <w:ind w:left="709" w:hanging="709"/>
        <w:jc w:val="both"/>
        <w:rPr>
          <w:rFonts w:ascii="Arial" w:hAnsi="Arial" w:cs="Arial"/>
        </w:rPr>
      </w:pPr>
      <w:r>
        <w:rPr>
          <w:rFonts w:ascii="Arial" w:hAnsi="Arial" w:cs="Arial"/>
        </w:rPr>
        <w:t>5(</w:t>
      </w:r>
      <w:r w:rsidR="00D51B8C">
        <w:rPr>
          <w:rFonts w:ascii="Arial" w:hAnsi="Arial" w:cs="Arial"/>
        </w:rPr>
        <w:t xml:space="preserve">a) </w:t>
      </w:r>
      <w:r>
        <w:rPr>
          <w:rFonts w:ascii="Arial" w:hAnsi="Arial" w:cs="Arial"/>
        </w:rPr>
        <w:tab/>
      </w:r>
      <w:r w:rsidR="00D51B8C" w:rsidRPr="004054FB">
        <w:rPr>
          <w:rFonts w:ascii="Arial" w:hAnsi="Arial" w:cs="Arial"/>
        </w:rPr>
        <w:t>The Department does not have access to databases of other institutions.</w:t>
      </w:r>
      <w:r>
        <w:rPr>
          <w:rFonts w:ascii="Arial" w:hAnsi="Arial" w:cs="Arial"/>
        </w:rPr>
        <w:t xml:space="preserve"> </w:t>
      </w:r>
    </w:p>
    <w:p w:rsidR="00C40826" w:rsidRDefault="00C40826" w:rsidP="00C40826">
      <w:pPr>
        <w:tabs>
          <w:tab w:val="left" w:pos="709"/>
        </w:tabs>
        <w:spacing w:line="320" w:lineRule="exact"/>
        <w:ind w:left="709" w:hanging="709"/>
        <w:jc w:val="both"/>
        <w:rPr>
          <w:rFonts w:ascii="Arial" w:hAnsi="Arial" w:cs="Arial"/>
        </w:rPr>
      </w:pPr>
    </w:p>
    <w:p w:rsidR="00D51B8C" w:rsidRPr="004054FB" w:rsidRDefault="00C40826" w:rsidP="00C40826">
      <w:pPr>
        <w:tabs>
          <w:tab w:val="left" w:pos="709"/>
        </w:tabs>
        <w:spacing w:line="320" w:lineRule="exact"/>
        <w:ind w:left="709" w:hanging="709"/>
        <w:jc w:val="both"/>
        <w:rPr>
          <w:rFonts w:ascii="Arial" w:hAnsi="Arial" w:cs="Arial"/>
        </w:rPr>
      </w:pPr>
      <w:r>
        <w:rPr>
          <w:rFonts w:ascii="Arial" w:hAnsi="Arial" w:cs="Arial"/>
        </w:rPr>
        <w:t>5</w:t>
      </w:r>
      <w:r w:rsidR="00D51B8C" w:rsidRPr="00712F30">
        <w:rPr>
          <w:rFonts w:ascii="Arial" w:hAnsi="Arial" w:cs="Arial"/>
        </w:rPr>
        <w:t>(b</w:t>
      </w:r>
      <w:r w:rsidR="00D51B8C">
        <w:rPr>
          <w:rFonts w:ascii="Arial" w:hAnsi="Arial" w:cs="Arial"/>
        </w:rPr>
        <w:t>)</w:t>
      </w:r>
      <w:r>
        <w:rPr>
          <w:rFonts w:ascii="Arial" w:hAnsi="Arial" w:cs="Arial"/>
        </w:rPr>
        <w:tab/>
      </w:r>
      <w:r w:rsidR="00D51B8C" w:rsidRPr="004054FB">
        <w:rPr>
          <w:rFonts w:ascii="Arial" w:hAnsi="Arial" w:cs="Arial"/>
        </w:rPr>
        <w:t xml:space="preserve">Information received on fugitives or international terrorists from other Departments such as </w:t>
      </w:r>
      <w:r>
        <w:rPr>
          <w:rFonts w:ascii="Arial" w:hAnsi="Arial" w:cs="Arial"/>
        </w:rPr>
        <w:t>the Department of International Relations and Cooperation (</w:t>
      </w:r>
      <w:r w:rsidR="00D51B8C" w:rsidRPr="004054FB">
        <w:rPr>
          <w:rFonts w:ascii="Arial" w:hAnsi="Arial" w:cs="Arial"/>
        </w:rPr>
        <w:t>DIRCO</w:t>
      </w:r>
      <w:r>
        <w:rPr>
          <w:rFonts w:ascii="Arial" w:hAnsi="Arial" w:cs="Arial"/>
        </w:rPr>
        <w:t>)</w:t>
      </w:r>
      <w:r w:rsidR="00D51B8C" w:rsidRPr="004054FB">
        <w:rPr>
          <w:rFonts w:ascii="Arial" w:hAnsi="Arial" w:cs="Arial"/>
        </w:rPr>
        <w:t xml:space="preserve"> or SAPS are flagged and recorded on the Department’s warning lists </w:t>
      </w:r>
      <w:r w:rsidR="00D51B8C">
        <w:rPr>
          <w:rFonts w:ascii="Arial" w:hAnsi="Arial" w:cs="Arial"/>
        </w:rPr>
        <w:t xml:space="preserve">which </w:t>
      </w:r>
      <w:r w:rsidR="00D51B8C" w:rsidRPr="004054FB">
        <w:rPr>
          <w:rFonts w:ascii="Arial" w:hAnsi="Arial" w:cs="Arial"/>
        </w:rPr>
        <w:t xml:space="preserve">run against the </w:t>
      </w:r>
      <w:r w:rsidR="00D51B8C">
        <w:rPr>
          <w:rFonts w:ascii="Arial" w:hAnsi="Arial" w:cs="Arial"/>
        </w:rPr>
        <w:t xml:space="preserve">Enhanced Movement Control System. The Enhanced Movement Control System is then able to </w:t>
      </w:r>
      <w:r w:rsidR="00D51B8C" w:rsidRPr="007B5247">
        <w:rPr>
          <w:rFonts w:ascii="Arial" w:hAnsi="Arial" w:cs="Arial"/>
        </w:rPr>
        <w:t>prevent any persons appearing in these databases from entering the country</w:t>
      </w:r>
      <w:r>
        <w:rPr>
          <w:rFonts w:ascii="Arial" w:hAnsi="Arial" w:cs="Arial"/>
        </w:rPr>
        <w:t>.</w:t>
      </w:r>
    </w:p>
    <w:p w:rsidR="00D51B8C" w:rsidRPr="009357F9" w:rsidRDefault="00D51B8C" w:rsidP="00C02879">
      <w:pPr>
        <w:spacing w:line="320" w:lineRule="exact"/>
        <w:jc w:val="both"/>
        <w:rPr>
          <w:rFonts w:ascii="Arial" w:hAnsi="Arial" w:cs="Arial"/>
          <w:b/>
        </w:rPr>
      </w:pPr>
    </w:p>
    <w:p w:rsidR="00585140" w:rsidRPr="009357F9" w:rsidRDefault="00585140"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C8" w:rsidRDefault="00354AC8">
      <w:r>
        <w:separator/>
      </w:r>
    </w:p>
  </w:endnote>
  <w:endnote w:type="continuationSeparator" w:id="0">
    <w:p w:rsidR="00354AC8" w:rsidRDefault="00354A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C8" w:rsidRDefault="00354AC8">
      <w:r>
        <w:separator/>
      </w:r>
    </w:p>
  </w:footnote>
  <w:footnote w:type="continuationSeparator" w:id="0">
    <w:p w:rsidR="00354AC8" w:rsidRDefault="00354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26" w:rsidRDefault="00C4082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826" w:rsidRDefault="00C40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26" w:rsidRDefault="00C4082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4E8">
      <w:rPr>
        <w:rStyle w:val="PageNumber"/>
        <w:noProof/>
      </w:rPr>
      <w:t>2</w:t>
    </w:r>
    <w:r>
      <w:rPr>
        <w:rStyle w:val="PageNumber"/>
      </w:rPr>
      <w:fldChar w:fldCharType="end"/>
    </w:r>
  </w:p>
  <w:p w:rsidR="00C40826" w:rsidRDefault="00C40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E185A37"/>
    <w:multiLevelType w:val="hybridMultilevel"/>
    <w:tmpl w:val="0C2C4598"/>
    <w:lvl w:ilvl="0" w:tplc="6180E1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B17260"/>
    <w:multiLevelType w:val="hybridMultilevel"/>
    <w:tmpl w:val="2A8CC1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5CEE66D6"/>
    <w:multiLevelType w:val="hybridMultilevel"/>
    <w:tmpl w:val="60EEF3DC"/>
    <w:lvl w:ilvl="0" w:tplc="E158695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6"/>
  </w:num>
  <w:num w:numId="4">
    <w:abstractNumId w:val="21"/>
  </w:num>
  <w:num w:numId="5">
    <w:abstractNumId w:val="4"/>
  </w:num>
  <w:num w:numId="6">
    <w:abstractNumId w:val="19"/>
  </w:num>
  <w:num w:numId="7">
    <w:abstractNumId w:val="31"/>
  </w:num>
  <w:num w:numId="8">
    <w:abstractNumId w:val="37"/>
  </w:num>
  <w:num w:numId="9">
    <w:abstractNumId w:val="12"/>
  </w:num>
  <w:num w:numId="10">
    <w:abstractNumId w:val="35"/>
  </w:num>
  <w:num w:numId="11">
    <w:abstractNumId w:val="15"/>
  </w:num>
  <w:num w:numId="12">
    <w:abstractNumId w:val="7"/>
  </w:num>
  <w:num w:numId="13">
    <w:abstractNumId w:val="24"/>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1"/>
  </w:num>
  <w:num w:numId="21">
    <w:abstractNumId w:val="28"/>
  </w:num>
  <w:num w:numId="22">
    <w:abstractNumId w:val="0"/>
  </w:num>
  <w:num w:numId="23">
    <w:abstractNumId w:val="10"/>
  </w:num>
  <w:num w:numId="24">
    <w:abstractNumId w:val="32"/>
  </w:num>
  <w:num w:numId="25">
    <w:abstractNumId w:val="5"/>
  </w:num>
  <w:num w:numId="26">
    <w:abstractNumId w:val="17"/>
  </w:num>
  <w:num w:numId="27">
    <w:abstractNumId w:val="23"/>
  </w:num>
  <w:num w:numId="28">
    <w:abstractNumId w:val="14"/>
  </w:num>
  <w:num w:numId="29">
    <w:abstractNumId w:val="29"/>
  </w:num>
  <w:num w:numId="30">
    <w:abstractNumId w:val="18"/>
  </w:num>
  <w:num w:numId="31">
    <w:abstractNumId w:val="9"/>
  </w:num>
  <w:num w:numId="32">
    <w:abstractNumId w:val="13"/>
  </w:num>
  <w:num w:numId="33">
    <w:abstractNumId w:val="22"/>
  </w:num>
  <w:num w:numId="34">
    <w:abstractNumId w:val="36"/>
  </w:num>
  <w:num w:numId="35">
    <w:abstractNumId w:val="1"/>
  </w:num>
  <w:num w:numId="36">
    <w:abstractNumId w:val="33"/>
  </w:num>
  <w:num w:numId="37">
    <w:abstractNumId w:val="8"/>
  </w:num>
  <w:num w:numId="38">
    <w:abstractNumId w:val="20"/>
  </w:num>
  <w:num w:numId="39">
    <w:abstractNumId w:val="2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0EC4"/>
    <w:rsid w:val="0006102C"/>
    <w:rsid w:val="00061DB6"/>
    <w:rsid w:val="000626C6"/>
    <w:rsid w:val="000653C3"/>
    <w:rsid w:val="000655AC"/>
    <w:rsid w:val="0006582E"/>
    <w:rsid w:val="00065F83"/>
    <w:rsid w:val="00066BCA"/>
    <w:rsid w:val="00066C66"/>
    <w:rsid w:val="00067326"/>
    <w:rsid w:val="00070793"/>
    <w:rsid w:val="0007178C"/>
    <w:rsid w:val="0007373A"/>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48C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4AC8"/>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2F43"/>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3849"/>
    <w:rsid w:val="007142A7"/>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BDB"/>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03E1"/>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0B5"/>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357B"/>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26BF"/>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7F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4E8"/>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082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044"/>
    <w:rsid w:val="00C51DAE"/>
    <w:rsid w:val="00C52D6C"/>
    <w:rsid w:val="00C53104"/>
    <w:rsid w:val="00C539B5"/>
    <w:rsid w:val="00C53A2F"/>
    <w:rsid w:val="00C53E25"/>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1B8C"/>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51D"/>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3CC0-7202-4884-AC40-828A4417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2017-08-22T08:42:00Z</cp:lastPrinted>
  <dcterms:created xsi:type="dcterms:W3CDTF">2017-09-21T11:03:00Z</dcterms:created>
  <dcterms:modified xsi:type="dcterms:W3CDTF">2017-09-21T11:03:00Z</dcterms:modified>
</cp:coreProperties>
</file>