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0D" w:rsidRPr="00F91FD5" w:rsidRDefault="0073630D" w:rsidP="0073630D">
      <w:pPr>
        <w:jc w:val="center"/>
        <w:rPr>
          <w:rFonts w:ascii="Arial" w:hAnsi="Arial" w:cs="Arial"/>
          <w:b/>
          <w:bCs/>
          <w:lang w:eastAsia="en-US"/>
        </w:rPr>
      </w:pPr>
      <w:bookmarkStart w:id="0" w:name="_Hlk117083451"/>
    </w:p>
    <w:p w:rsidR="0073630D" w:rsidRDefault="009A3F4A" w:rsidP="0073630D">
      <w:pPr>
        <w:rPr>
          <w:b/>
          <w:bCs/>
          <w:szCs w:val="24"/>
          <w:lang w:eastAsia="en-US"/>
        </w:rPr>
      </w:pPr>
      <w:r w:rsidRPr="009A3F4A">
        <w:rPr>
          <w:rFonts w:ascii="Arial" w:hAnsi="Arial" w:cs="Arial"/>
          <w:lang w:val="en-ZA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195.9pt;margin-top:6.05pt;width:91.5pt;height:102.4pt;z-index:251659264">
            <v:imagedata r:id="rId10" o:title=""/>
            <w10:wrap type="square"/>
          </v:shape>
          <o:OLEObject Type="Embed" ProgID="MSPhotoEd.3" ShapeID="_x0000_s2050" DrawAspect="Content" ObjectID="_1749974121" r:id="rId11"/>
        </w:pict>
      </w:r>
    </w:p>
    <w:p w:rsidR="0073630D" w:rsidRDefault="0073630D" w:rsidP="0073630D">
      <w:pPr>
        <w:rPr>
          <w:b/>
          <w:bCs/>
          <w:szCs w:val="24"/>
          <w:lang w:eastAsia="en-US"/>
        </w:rPr>
      </w:pPr>
    </w:p>
    <w:p w:rsidR="0073630D" w:rsidRDefault="0073630D" w:rsidP="0073630D">
      <w:pPr>
        <w:rPr>
          <w:b/>
          <w:bCs/>
          <w:szCs w:val="24"/>
          <w:lang w:eastAsia="en-US"/>
        </w:rPr>
      </w:pPr>
    </w:p>
    <w:p w:rsidR="0073630D" w:rsidRPr="00F31928" w:rsidRDefault="0073630D" w:rsidP="0073630D">
      <w:pPr>
        <w:rPr>
          <w:rFonts w:ascii="Arial" w:hAnsi="Arial" w:cs="Arial"/>
          <w:b/>
          <w:bCs/>
          <w:lang w:val="en-ZA" w:eastAsia="en-US"/>
        </w:rPr>
      </w:pPr>
    </w:p>
    <w:p w:rsidR="0073630D" w:rsidRPr="00F31928" w:rsidRDefault="0073630D" w:rsidP="0073630D">
      <w:pPr>
        <w:rPr>
          <w:rFonts w:ascii="Arial" w:hAnsi="Arial" w:cs="Arial"/>
          <w:lang w:val="en-ZA" w:eastAsia="en-US"/>
        </w:rPr>
      </w:pPr>
    </w:p>
    <w:p w:rsidR="0073630D" w:rsidRPr="00F31928" w:rsidRDefault="0073630D" w:rsidP="0073630D">
      <w:pPr>
        <w:rPr>
          <w:rFonts w:ascii="Arial" w:hAnsi="Arial" w:cs="Arial"/>
          <w:lang w:val="en-ZA" w:eastAsia="en-US"/>
        </w:rPr>
      </w:pPr>
    </w:p>
    <w:p w:rsidR="0073630D" w:rsidRPr="00F31928" w:rsidRDefault="0073630D" w:rsidP="0073630D">
      <w:pPr>
        <w:jc w:val="center"/>
        <w:rPr>
          <w:rFonts w:ascii="Arial" w:hAnsi="Arial" w:cs="Arial"/>
          <w:b/>
          <w:bCs/>
          <w:lang w:val="en-ZA" w:eastAsia="en-US"/>
        </w:rPr>
      </w:pPr>
    </w:p>
    <w:p w:rsidR="0073630D" w:rsidRPr="00F31928" w:rsidRDefault="0073630D" w:rsidP="0073630D">
      <w:pPr>
        <w:jc w:val="center"/>
        <w:rPr>
          <w:rFonts w:ascii="Arial" w:hAnsi="Arial" w:cs="Arial"/>
          <w:b/>
          <w:bCs/>
          <w:lang w:val="en-ZA" w:eastAsia="en-US"/>
        </w:rPr>
      </w:pPr>
    </w:p>
    <w:p w:rsidR="0073630D" w:rsidRPr="000576EE" w:rsidRDefault="0073630D" w:rsidP="0073630D">
      <w:pPr>
        <w:spacing w:before="1"/>
        <w:ind w:left="8"/>
        <w:jc w:val="center"/>
        <w:rPr>
          <w:rFonts w:ascii="Arial" w:eastAsia="Arial" w:hAnsi="Arial" w:cs="Arial"/>
          <w:szCs w:val="24"/>
          <w:lang w:eastAsia="en-US"/>
        </w:rPr>
      </w:pPr>
      <w:r w:rsidRPr="000576EE">
        <w:rPr>
          <w:rFonts w:ascii="Arial"/>
          <w:b/>
          <w:w w:val="120"/>
          <w:szCs w:val="24"/>
          <w:lang w:eastAsia="en-US"/>
        </w:rPr>
        <w:t>MINISTRY</w:t>
      </w:r>
    </w:p>
    <w:p w:rsidR="0073630D" w:rsidRPr="000576EE" w:rsidRDefault="0073630D" w:rsidP="0073630D">
      <w:pPr>
        <w:spacing w:before="19" w:line="266" w:lineRule="auto"/>
        <w:ind w:left="20" w:right="18"/>
        <w:jc w:val="center"/>
        <w:rPr>
          <w:rFonts w:ascii="Arial"/>
          <w:b/>
          <w:w w:val="103"/>
          <w:szCs w:val="24"/>
          <w:lang w:eastAsia="en-US"/>
        </w:rPr>
      </w:pPr>
      <w:r w:rsidRPr="000576EE">
        <w:rPr>
          <w:rFonts w:ascii="Arial"/>
          <w:b/>
          <w:w w:val="103"/>
          <w:szCs w:val="24"/>
          <w:lang w:eastAsia="en-US"/>
        </w:rPr>
        <w:t>INTERNATIONAL</w:t>
      </w:r>
      <w:r w:rsidRPr="000576EE">
        <w:rPr>
          <w:rFonts w:ascii="Arial"/>
          <w:b/>
          <w:spacing w:val="19"/>
          <w:szCs w:val="24"/>
          <w:lang w:eastAsia="en-US"/>
        </w:rPr>
        <w:t xml:space="preserve"> </w:t>
      </w:r>
      <w:r w:rsidRPr="000576EE">
        <w:rPr>
          <w:rFonts w:ascii="Arial"/>
          <w:b/>
          <w:w w:val="102"/>
          <w:szCs w:val="24"/>
          <w:lang w:eastAsia="en-US"/>
        </w:rPr>
        <w:t>RELATIONS</w:t>
      </w:r>
      <w:r w:rsidRPr="000576EE">
        <w:rPr>
          <w:rFonts w:ascii="Arial"/>
          <w:b/>
          <w:spacing w:val="12"/>
          <w:szCs w:val="24"/>
          <w:lang w:eastAsia="en-US"/>
        </w:rPr>
        <w:t xml:space="preserve"> </w:t>
      </w:r>
      <w:r w:rsidRPr="000576EE">
        <w:rPr>
          <w:rFonts w:ascii="Arial"/>
          <w:b/>
          <w:w w:val="102"/>
          <w:szCs w:val="24"/>
          <w:lang w:eastAsia="en-US"/>
        </w:rPr>
        <w:t>AND</w:t>
      </w:r>
      <w:r w:rsidRPr="000576EE">
        <w:rPr>
          <w:rFonts w:ascii="Arial"/>
          <w:b/>
          <w:spacing w:val="20"/>
          <w:szCs w:val="24"/>
          <w:lang w:eastAsia="en-US"/>
        </w:rPr>
        <w:t xml:space="preserve"> </w:t>
      </w:r>
      <w:r w:rsidRPr="000576EE">
        <w:rPr>
          <w:rFonts w:ascii="Arial"/>
          <w:b/>
          <w:w w:val="103"/>
          <w:szCs w:val="24"/>
          <w:lang w:eastAsia="en-US"/>
        </w:rPr>
        <w:t xml:space="preserve">COOPERATION </w:t>
      </w:r>
    </w:p>
    <w:p w:rsidR="0073630D" w:rsidRPr="00276A15" w:rsidRDefault="0073630D" w:rsidP="0073630D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/>
          <w:bCs/>
          <w:w w:val="101"/>
          <w:szCs w:val="24"/>
          <w:lang w:eastAsia="en-US"/>
        </w:rPr>
      </w:pPr>
      <w:r w:rsidRPr="00276A15">
        <w:rPr>
          <w:rFonts w:ascii="Arial"/>
          <w:bCs/>
          <w:w w:val="102"/>
          <w:szCs w:val="24"/>
          <w:lang w:eastAsia="en-US"/>
        </w:rPr>
        <w:tab/>
        <w:t>REPUBLIC</w:t>
      </w:r>
      <w:r w:rsidRPr="00276A15">
        <w:rPr>
          <w:rFonts w:ascii="Arial"/>
          <w:bCs/>
          <w:spacing w:val="18"/>
          <w:szCs w:val="24"/>
          <w:lang w:eastAsia="en-US"/>
        </w:rPr>
        <w:t xml:space="preserve"> </w:t>
      </w:r>
      <w:r w:rsidRPr="00276A15">
        <w:rPr>
          <w:rFonts w:ascii="Arial"/>
          <w:bCs/>
          <w:w w:val="103"/>
          <w:szCs w:val="24"/>
          <w:lang w:eastAsia="en-US"/>
        </w:rPr>
        <w:t>OF</w:t>
      </w:r>
      <w:r w:rsidRPr="00276A15">
        <w:rPr>
          <w:rFonts w:ascii="Arial"/>
          <w:bCs/>
          <w:spacing w:val="5"/>
          <w:szCs w:val="24"/>
          <w:lang w:eastAsia="en-US"/>
        </w:rPr>
        <w:t xml:space="preserve"> </w:t>
      </w:r>
      <w:r w:rsidRPr="00276A15">
        <w:rPr>
          <w:rFonts w:ascii="Arial"/>
          <w:bCs/>
          <w:w w:val="104"/>
          <w:szCs w:val="24"/>
          <w:lang w:eastAsia="en-US"/>
        </w:rPr>
        <w:t>SOUTH</w:t>
      </w:r>
      <w:r w:rsidRPr="00276A15">
        <w:rPr>
          <w:rFonts w:ascii="Arial"/>
          <w:bCs/>
          <w:spacing w:val="7"/>
          <w:szCs w:val="24"/>
          <w:lang w:eastAsia="en-US"/>
        </w:rPr>
        <w:t xml:space="preserve"> </w:t>
      </w:r>
      <w:r w:rsidRPr="00276A15">
        <w:rPr>
          <w:rFonts w:ascii="Arial"/>
          <w:bCs/>
          <w:w w:val="101"/>
          <w:szCs w:val="24"/>
          <w:lang w:eastAsia="en-US"/>
        </w:rPr>
        <w:t>AFRICA</w:t>
      </w:r>
    </w:p>
    <w:p w:rsidR="00014B5A" w:rsidRPr="000D5907" w:rsidRDefault="001B6FAB" w:rsidP="000D5907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 w:hAnsi="Arial" w:cs="Arial"/>
          <w:b/>
          <w:bCs/>
          <w:w w:val="101"/>
          <w:szCs w:val="24"/>
          <w:lang w:eastAsia="en-US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014B5A" w:rsidRPr="00014B5A" w:rsidRDefault="00014B5A" w:rsidP="00014B5A">
      <w:pPr>
        <w:ind w:left="720"/>
        <w:jc w:val="both"/>
        <w:rPr>
          <w:rFonts w:ascii="Arial" w:hAnsi="Arial" w:cs="Arial"/>
          <w:b/>
          <w:bCs/>
          <w:szCs w:val="24"/>
          <w:lang w:eastAsia="en-US"/>
        </w:rPr>
      </w:pPr>
    </w:p>
    <w:p w:rsidR="00014B5A" w:rsidRPr="00014B5A" w:rsidRDefault="00014B5A" w:rsidP="000D5907">
      <w:pPr>
        <w:spacing w:after="160" w:line="360" w:lineRule="auto"/>
        <w:jc w:val="both"/>
        <w:rPr>
          <w:rFonts w:ascii="Arial" w:eastAsiaTheme="minorHAnsi" w:hAnsi="Arial" w:cs="Arial"/>
          <w:b/>
          <w:bCs/>
          <w:kern w:val="2"/>
          <w:szCs w:val="24"/>
          <w:lang w:val="en-ZA" w:eastAsia="en-US"/>
        </w:rPr>
      </w:pPr>
      <w:r w:rsidRPr="00014B5A">
        <w:rPr>
          <w:rFonts w:ascii="Arial" w:eastAsiaTheme="minorHAnsi" w:hAnsi="Arial" w:cs="Arial"/>
          <w:b/>
          <w:bCs/>
          <w:kern w:val="2"/>
          <w:szCs w:val="24"/>
          <w:lang w:val="en-ZA" w:eastAsia="en-US"/>
        </w:rPr>
        <w:t>2303.</w:t>
      </w:r>
      <w:r w:rsidRPr="00014B5A">
        <w:rPr>
          <w:rFonts w:ascii="Arial" w:eastAsiaTheme="minorHAnsi" w:hAnsi="Arial" w:cs="Arial"/>
          <w:b/>
          <w:bCs/>
          <w:kern w:val="2"/>
          <w:szCs w:val="24"/>
          <w:lang w:val="en-ZA" w:eastAsia="en-US"/>
        </w:rPr>
        <w:tab/>
        <w:t xml:space="preserve">Mr X Nqola (ANC) to ask the Minister of International Relations and Cooperation: </w:t>
      </w:r>
    </w:p>
    <w:p w:rsidR="00FB1BC6" w:rsidRPr="003F2736" w:rsidRDefault="00014B5A" w:rsidP="000D5907">
      <w:pPr>
        <w:spacing w:after="160" w:line="360" w:lineRule="auto"/>
        <w:jc w:val="both"/>
        <w:rPr>
          <w:rFonts w:ascii="Arial" w:eastAsiaTheme="minorHAnsi" w:hAnsi="Arial" w:cs="Arial"/>
          <w:kern w:val="2"/>
          <w:szCs w:val="24"/>
          <w:lang w:val="en-ZA" w:eastAsia="en-US"/>
        </w:rPr>
      </w:pPr>
      <w:r w:rsidRPr="00014B5A">
        <w:rPr>
          <w:rFonts w:ascii="Arial" w:eastAsiaTheme="minorHAnsi" w:hAnsi="Arial" w:cs="Arial"/>
          <w:kern w:val="2"/>
          <w:szCs w:val="24"/>
          <w:lang w:val="en-ZA" w:eastAsia="en-US"/>
        </w:rPr>
        <w:t>How does she intend to strike a balance between the Republic’s commitment to the International Criminal Court and its desire to maintain strong diplomatic ties with Russia and other BRICS member countries? NW2618E</w:t>
      </w:r>
    </w:p>
    <w:p w:rsidR="0073630D" w:rsidRPr="0073630D" w:rsidRDefault="0073630D" w:rsidP="000D5907">
      <w:pPr>
        <w:spacing w:line="360" w:lineRule="auto"/>
        <w:jc w:val="both"/>
        <w:rPr>
          <w:rFonts w:ascii="Arial" w:hAnsi="Arial" w:cs="Arial"/>
          <w:b/>
          <w:szCs w:val="24"/>
          <w:lang w:val="en-ZA" w:eastAsia="en-US"/>
        </w:rPr>
      </w:pPr>
      <w:r w:rsidRPr="0073630D">
        <w:rPr>
          <w:rFonts w:ascii="Arial" w:hAnsi="Arial" w:cs="Arial"/>
          <w:b/>
          <w:szCs w:val="24"/>
          <w:lang w:eastAsia="en-US"/>
        </w:rPr>
        <w:t>REPLY:</w:t>
      </w:r>
    </w:p>
    <w:p w:rsidR="00AC416A" w:rsidRDefault="00AC416A" w:rsidP="000D5907">
      <w:pPr>
        <w:spacing w:line="360" w:lineRule="auto"/>
        <w:jc w:val="both"/>
        <w:rPr>
          <w:rFonts w:ascii="Arial" w:hAnsi="Arial" w:cs="Arial"/>
          <w:bCs/>
          <w:szCs w:val="24"/>
        </w:rPr>
      </w:pPr>
    </w:p>
    <w:p w:rsidR="00AD3E7F" w:rsidRDefault="00AD3E7F" w:rsidP="000D5907">
      <w:pPr>
        <w:spacing w:line="360" w:lineRule="auto"/>
        <w:jc w:val="both"/>
        <w:rPr>
          <w:rFonts w:ascii="Arial" w:hAnsi="Arial" w:cs="Arial"/>
          <w:szCs w:val="24"/>
        </w:rPr>
      </w:pPr>
      <w:r w:rsidRPr="00AD3E7F">
        <w:rPr>
          <w:rFonts w:ascii="Arial" w:hAnsi="Arial" w:cs="Arial"/>
          <w:bCs/>
          <w:szCs w:val="24"/>
        </w:rPr>
        <w:t>South Africa is a party to the Rome Statute, which established the International Criminal Court (ICC)</w:t>
      </w:r>
      <w:r w:rsidR="00B7633C">
        <w:rPr>
          <w:rFonts w:ascii="Arial" w:hAnsi="Arial" w:cs="Arial"/>
          <w:bCs/>
          <w:szCs w:val="24"/>
        </w:rPr>
        <w:t>, a multilateral organisation that relies on inter-state cooperation to ensure peace and justice.</w:t>
      </w:r>
    </w:p>
    <w:p w:rsidR="00AD3E7F" w:rsidRPr="00DC46E0" w:rsidRDefault="00AD3E7F" w:rsidP="000D5907">
      <w:pPr>
        <w:spacing w:line="360" w:lineRule="auto"/>
        <w:jc w:val="both"/>
        <w:rPr>
          <w:rFonts w:ascii="Arial" w:hAnsi="Arial" w:cs="Arial"/>
          <w:szCs w:val="24"/>
        </w:rPr>
      </w:pPr>
    </w:p>
    <w:p w:rsidR="00AC416A" w:rsidRPr="00AC416A" w:rsidRDefault="00AC416A" w:rsidP="000D5907">
      <w:pPr>
        <w:spacing w:line="360" w:lineRule="auto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South Africa is also a member of BRICS which was founded upon, </w:t>
      </w:r>
      <w:r w:rsidRPr="00AC416A">
        <w:rPr>
          <w:rFonts w:ascii="Arial" w:hAnsi="Arial" w:cs="Arial"/>
          <w:bCs/>
          <w:i/>
          <w:iCs/>
          <w:szCs w:val="24"/>
        </w:rPr>
        <w:t>inter alia</w:t>
      </w:r>
      <w:r>
        <w:rPr>
          <w:rFonts w:ascii="Arial" w:hAnsi="Arial" w:cs="Arial"/>
          <w:bCs/>
          <w:szCs w:val="24"/>
        </w:rPr>
        <w:t>, the</w:t>
      </w:r>
      <w:r w:rsidRPr="00AC416A">
        <w:rPr>
          <w:rFonts w:ascii="Arial" w:hAnsi="Arial" w:cs="Arial"/>
          <w:bCs/>
          <w:szCs w:val="24"/>
        </w:rPr>
        <w:t xml:space="preserve"> shared commitment to restructure the global political, economic, and financial architecture to be fair, balanced and representative, resting on the important pillars of multilateralism and international law.</w:t>
      </w:r>
    </w:p>
    <w:p w:rsidR="00AC416A" w:rsidRDefault="00AC416A" w:rsidP="000D5907">
      <w:pPr>
        <w:spacing w:line="360" w:lineRule="auto"/>
        <w:jc w:val="both"/>
        <w:rPr>
          <w:rFonts w:ascii="Arial" w:hAnsi="Arial" w:cs="Arial"/>
          <w:bCs/>
          <w:szCs w:val="24"/>
        </w:rPr>
      </w:pPr>
    </w:p>
    <w:p w:rsidR="004B1747" w:rsidRDefault="004B1747" w:rsidP="000D5907">
      <w:pPr>
        <w:spacing w:line="360" w:lineRule="auto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The aspirations of the ICC and BRICS are mutually reinforcing. </w:t>
      </w:r>
      <w:r w:rsidRPr="00B7633C">
        <w:rPr>
          <w:rFonts w:ascii="Arial" w:hAnsi="Arial" w:cs="Arial"/>
          <w:bCs/>
          <w:szCs w:val="24"/>
        </w:rPr>
        <w:t>South Africa</w:t>
      </w:r>
      <w:r>
        <w:rPr>
          <w:rFonts w:ascii="Arial" w:hAnsi="Arial" w:cs="Arial"/>
          <w:bCs/>
          <w:szCs w:val="24"/>
        </w:rPr>
        <w:t>’</w:t>
      </w:r>
      <w:r w:rsidRPr="00B7633C">
        <w:rPr>
          <w:rFonts w:ascii="Arial" w:hAnsi="Arial" w:cs="Arial"/>
          <w:bCs/>
          <w:szCs w:val="24"/>
        </w:rPr>
        <w:t xml:space="preserve">s </w:t>
      </w:r>
      <w:r>
        <w:rPr>
          <w:rFonts w:ascii="Arial" w:hAnsi="Arial" w:cs="Arial"/>
          <w:bCs/>
          <w:szCs w:val="24"/>
        </w:rPr>
        <w:t xml:space="preserve">participation both in the ICC and BRICS reaffirms its </w:t>
      </w:r>
      <w:r w:rsidRPr="00B7633C">
        <w:rPr>
          <w:rFonts w:ascii="Arial" w:hAnsi="Arial" w:cs="Arial"/>
          <w:bCs/>
          <w:szCs w:val="24"/>
        </w:rPr>
        <w:t>commitment to international law and justice, protecting human rights, peace and security, multilateralism, and a rules-based international order, which is a fundamental pillar of South Africa’s foreign policy.</w:t>
      </w:r>
    </w:p>
    <w:p w:rsidR="004B1747" w:rsidRDefault="004B1747" w:rsidP="000D5907">
      <w:pPr>
        <w:spacing w:line="360" w:lineRule="auto"/>
        <w:jc w:val="both"/>
        <w:rPr>
          <w:rFonts w:ascii="Arial" w:hAnsi="Arial" w:cs="Arial"/>
          <w:bCs/>
          <w:szCs w:val="24"/>
        </w:rPr>
      </w:pPr>
    </w:p>
    <w:p w:rsidR="00AA7036" w:rsidRPr="000D5907" w:rsidRDefault="004B1747" w:rsidP="000D5907">
      <w:pPr>
        <w:spacing w:line="360" w:lineRule="auto"/>
        <w:jc w:val="both"/>
        <w:rPr>
          <w:rFonts w:ascii="Arial" w:hAnsi="Arial" w:cs="Arial"/>
          <w:bCs/>
          <w:szCs w:val="24"/>
        </w:rPr>
      </w:pPr>
      <w:r w:rsidRPr="00AC416A">
        <w:rPr>
          <w:rFonts w:ascii="Arial" w:hAnsi="Arial" w:cs="Arial"/>
          <w:bCs/>
          <w:szCs w:val="24"/>
        </w:rPr>
        <w:t xml:space="preserve">The </w:t>
      </w:r>
      <w:r>
        <w:rPr>
          <w:rFonts w:ascii="Arial" w:hAnsi="Arial" w:cs="Arial"/>
          <w:bCs/>
          <w:szCs w:val="24"/>
        </w:rPr>
        <w:t>G</w:t>
      </w:r>
      <w:r w:rsidRPr="00AC416A">
        <w:rPr>
          <w:rFonts w:ascii="Arial" w:hAnsi="Arial" w:cs="Arial"/>
          <w:bCs/>
          <w:szCs w:val="24"/>
        </w:rPr>
        <w:t xml:space="preserve">overnment of South Africa has, from the onset of the </w:t>
      </w:r>
      <w:r>
        <w:rPr>
          <w:rFonts w:ascii="Arial" w:hAnsi="Arial" w:cs="Arial"/>
          <w:bCs/>
          <w:szCs w:val="24"/>
        </w:rPr>
        <w:t>conflict</w:t>
      </w:r>
      <w:r w:rsidR="005855F2">
        <w:rPr>
          <w:rFonts w:ascii="Arial" w:hAnsi="Arial" w:cs="Arial"/>
          <w:bCs/>
          <w:szCs w:val="24"/>
        </w:rPr>
        <w:t xml:space="preserve"> between Russia and Ukraine</w:t>
      </w:r>
      <w:r w:rsidRPr="00AC416A">
        <w:rPr>
          <w:rFonts w:ascii="Arial" w:hAnsi="Arial" w:cs="Arial"/>
          <w:bCs/>
          <w:szCs w:val="24"/>
        </w:rPr>
        <w:t xml:space="preserve">, </w:t>
      </w:r>
      <w:r>
        <w:rPr>
          <w:rFonts w:ascii="Arial" w:hAnsi="Arial" w:cs="Arial"/>
          <w:bCs/>
          <w:szCs w:val="24"/>
        </w:rPr>
        <w:t>consistently called for a</w:t>
      </w:r>
      <w:r w:rsidRPr="00AC416A">
        <w:rPr>
          <w:rFonts w:ascii="Arial" w:hAnsi="Arial" w:cs="Arial"/>
          <w:bCs/>
          <w:szCs w:val="24"/>
        </w:rPr>
        <w:t xml:space="preserve"> peaceful, negotiated solution. </w:t>
      </w:r>
      <w:r>
        <w:rPr>
          <w:rFonts w:ascii="Arial" w:hAnsi="Arial" w:cs="Arial"/>
          <w:bCs/>
          <w:szCs w:val="24"/>
        </w:rPr>
        <w:t>The Government of South Africa maintains this stance.</w:t>
      </w:r>
      <w:bookmarkEnd w:id="0"/>
    </w:p>
    <w:sectPr w:rsidR="00AA7036" w:rsidRPr="000D5907" w:rsidSect="0080310F">
      <w:footerReference w:type="default" r:id="rId12"/>
      <w:pgSz w:w="11907" w:h="16840" w:code="9"/>
      <w:pgMar w:top="1134" w:right="1134" w:bottom="124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9F6" w:rsidRDefault="001569F6">
      <w:r>
        <w:separator/>
      </w:r>
    </w:p>
  </w:endnote>
  <w:endnote w:type="continuationSeparator" w:id="0">
    <w:p w:rsidR="001569F6" w:rsidRDefault="00156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9A3F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182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69F6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10F" w:rsidRDefault="001569F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9F6" w:rsidRDefault="001569F6">
      <w:r>
        <w:separator/>
      </w:r>
    </w:p>
  </w:footnote>
  <w:footnote w:type="continuationSeparator" w:id="0">
    <w:p w:rsidR="001569F6" w:rsidRDefault="001569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5411"/>
    <w:multiLevelType w:val="hybridMultilevel"/>
    <w:tmpl w:val="8DB4D38A"/>
    <w:lvl w:ilvl="0" w:tplc="86448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D4228"/>
    <w:multiLevelType w:val="hybridMultilevel"/>
    <w:tmpl w:val="4D96FB2E"/>
    <w:lvl w:ilvl="0" w:tplc="04381C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42C87"/>
    <w:multiLevelType w:val="multilevel"/>
    <w:tmpl w:val="5A12F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CA432E4"/>
    <w:multiLevelType w:val="multilevel"/>
    <w:tmpl w:val="2E0E4F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56B2321"/>
    <w:multiLevelType w:val="multilevel"/>
    <w:tmpl w:val="BC885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6094557C"/>
    <w:multiLevelType w:val="hybridMultilevel"/>
    <w:tmpl w:val="62B63C08"/>
    <w:lvl w:ilvl="0" w:tplc="5EE03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3630D"/>
    <w:rsid w:val="00001D0E"/>
    <w:rsid w:val="00014B5A"/>
    <w:rsid w:val="00085DEB"/>
    <w:rsid w:val="00094E54"/>
    <w:rsid w:val="00095E45"/>
    <w:rsid w:val="000970FB"/>
    <w:rsid w:val="000D5907"/>
    <w:rsid w:val="000F2AD4"/>
    <w:rsid w:val="001569F6"/>
    <w:rsid w:val="00156F79"/>
    <w:rsid w:val="00172770"/>
    <w:rsid w:val="00184980"/>
    <w:rsid w:val="0018614E"/>
    <w:rsid w:val="001A16B2"/>
    <w:rsid w:val="001B3C07"/>
    <w:rsid w:val="001B6FAB"/>
    <w:rsid w:val="002540F1"/>
    <w:rsid w:val="00265E0F"/>
    <w:rsid w:val="00287A2F"/>
    <w:rsid w:val="003941D8"/>
    <w:rsid w:val="003F2736"/>
    <w:rsid w:val="00422865"/>
    <w:rsid w:val="00444B90"/>
    <w:rsid w:val="00454D83"/>
    <w:rsid w:val="00474E44"/>
    <w:rsid w:val="004A0CF5"/>
    <w:rsid w:val="004B1747"/>
    <w:rsid w:val="005030EE"/>
    <w:rsid w:val="0052223C"/>
    <w:rsid w:val="0052598F"/>
    <w:rsid w:val="005855F2"/>
    <w:rsid w:val="005A2DA9"/>
    <w:rsid w:val="005B36E6"/>
    <w:rsid w:val="005B7E75"/>
    <w:rsid w:val="005E42C3"/>
    <w:rsid w:val="0061686B"/>
    <w:rsid w:val="00636813"/>
    <w:rsid w:val="0063685C"/>
    <w:rsid w:val="006453A6"/>
    <w:rsid w:val="00650320"/>
    <w:rsid w:val="00650870"/>
    <w:rsid w:val="006C74FF"/>
    <w:rsid w:val="006D63EF"/>
    <w:rsid w:val="0073630D"/>
    <w:rsid w:val="00797A42"/>
    <w:rsid w:val="007A1275"/>
    <w:rsid w:val="007C0108"/>
    <w:rsid w:val="0082182F"/>
    <w:rsid w:val="00853D1C"/>
    <w:rsid w:val="008C5D85"/>
    <w:rsid w:val="008D1AB2"/>
    <w:rsid w:val="00923461"/>
    <w:rsid w:val="00982F9E"/>
    <w:rsid w:val="009A3F4A"/>
    <w:rsid w:val="009E0056"/>
    <w:rsid w:val="00A11EC1"/>
    <w:rsid w:val="00A2701E"/>
    <w:rsid w:val="00A51981"/>
    <w:rsid w:val="00A84B0C"/>
    <w:rsid w:val="00AA7036"/>
    <w:rsid w:val="00AC416A"/>
    <w:rsid w:val="00AD3E7F"/>
    <w:rsid w:val="00AE03F6"/>
    <w:rsid w:val="00B12B5A"/>
    <w:rsid w:val="00B16FE5"/>
    <w:rsid w:val="00B227F3"/>
    <w:rsid w:val="00B4001B"/>
    <w:rsid w:val="00B4143C"/>
    <w:rsid w:val="00B66A52"/>
    <w:rsid w:val="00B7633C"/>
    <w:rsid w:val="00B954F0"/>
    <w:rsid w:val="00BD3E03"/>
    <w:rsid w:val="00BE2DBA"/>
    <w:rsid w:val="00C035D7"/>
    <w:rsid w:val="00C11E69"/>
    <w:rsid w:val="00C6497D"/>
    <w:rsid w:val="00C83180"/>
    <w:rsid w:val="00D156F6"/>
    <w:rsid w:val="00D8467C"/>
    <w:rsid w:val="00DA120C"/>
    <w:rsid w:val="00E00F1B"/>
    <w:rsid w:val="00E1770D"/>
    <w:rsid w:val="00E253A7"/>
    <w:rsid w:val="00E6088F"/>
    <w:rsid w:val="00E639D4"/>
    <w:rsid w:val="00E80499"/>
    <w:rsid w:val="00F2055B"/>
    <w:rsid w:val="00FA573C"/>
    <w:rsid w:val="00FB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paragraph" w:styleId="Heading1">
    <w:name w:val="heading 1"/>
    <w:basedOn w:val="Normal"/>
    <w:next w:val="Normal"/>
    <w:link w:val="Heading1Char"/>
    <w:qFormat/>
    <w:rsid w:val="0073630D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3630D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630D"/>
    <w:rPr>
      <w:rFonts w:ascii="Times New Roman" w:eastAsia="Times New Roman" w:hAnsi="Times New Roman" w:cs="Times New Roman"/>
      <w:b/>
      <w:sz w:val="24"/>
      <w:szCs w:val="20"/>
      <w:lang w:val="en-GB" w:eastAsia="en-ZA"/>
    </w:rPr>
  </w:style>
  <w:style w:type="character" w:customStyle="1" w:styleId="Heading3Char">
    <w:name w:val="Heading 3 Char"/>
    <w:basedOn w:val="DefaultParagraphFont"/>
    <w:link w:val="Heading3"/>
    <w:rsid w:val="0073630D"/>
    <w:rPr>
      <w:rFonts w:ascii="Times New Roman" w:eastAsia="Times New Roman" w:hAnsi="Times New Roman" w:cs="Times New Roman"/>
      <w:b/>
      <w:sz w:val="24"/>
      <w:szCs w:val="20"/>
      <w:lang w:val="en-US" w:eastAsia="en-ZA"/>
    </w:rPr>
  </w:style>
  <w:style w:type="paragraph" w:styleId="Header">
    <w:name w:val="header"/>
    <w:basedOn w:val="Normal"/>
    <w:link w:val="HeaderChar"/>
    <w:rsid w:val="007363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3630D"/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paragraph" w:styleId="Footer">
    <w:name w:val="footer"/>
    <w:basedOn w:val="Normal"/>
    <w:link w:val="FooterChar"/>
    <w:semiHidden/>
    <w:rsid w:val="007363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3630D"/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paragraph" w:styleId="Subtitle">
    <w:name w:val="Subtitle"/>
    <w:basedOn w:val="Normal"/>
    <w:link w:val="SubtitleChar"/>
    <w:qFormat/>
    <w:rsid w:val="0073630D"/>
    <w:rPr>
      <w:b/>
    </w:rPr>
  </w:style>
  <w:style w:type="character" w:customStyle="1" w:styleId="SubtitleChar">
    <w:name w:val="Subtitle Char"/>
    <w:basedOn w:val="DefaultParagraphFont"/>
    <w:link w:val="Subtitle"/>
    <w:rsid w:val="0073630D"/>
    <w:rPr>
      <w:rFonts w:ascii="Times New Roman" w:eastAsia="Times New Roman" w:hAnsi="Times New Roman" w:cs="Times New Roman"/>
      <w:b/>
      <w:sz w:val="24"/>
      <w:szCs w:val="20"/>
      <w:lang w:val="en-GB" w:eastAsia="en-ZA"/>
    </w:rPr>
  </w:style>
  <w:style w:type="character" w:styleId="PageNumber">
    <w:name w:val="page number"/>
    <w:basedOn w:val="DefaultParagraphFont"/>
    <w:semiHidden/>
    <w:rsid w:val="0073630D"/>
  </w:style>
  <w:style w:type="paragraph" w:styleId="ListParagraph">
    <w:name w:val="List Paragraph"/>
    <w:aliases w:val="List Paragraph 1,Bullets,Dot pt,F5 List Paragraph,List Paragraph1,List Paragraph Char Char Char,Indicator Text,Colorful List - Accent 11,Numbered Para 1,Bullet 1,Bullet Points,List Paragraph2,MAIN CONTENT,Normal numbered,Issue Action POC"/>
    <w:basedOn w:val="Normal"/>
    <w:link w:val="ListParagraphChar"/>
    <w:uiPriority w:val="99"/>
    <w:qFormat/>
    <w:rsid w:val="0073630D"/>
    <w:pPr>
      <w:ind w:left="720"/>
      <w:contextualSpacing/>
    </w:pPr>
  </w:style>
  <w:style w:type="character" w:customStyle="1" w:styleId="ListParagraphChar">
    <w:name w:val="List Paragraph Char"/>
    <w:aliases w:val="List Paragraph 1 Char,Bullets Char,Dot pt Char,F5 List Paragraph Char,List Paragraph1 Char,List Paragraph Char Char Char Char,Indicator Text Char,Colorful List - Accent 11 Char,Numbered Para 1 Char,Bullet 1 Char,Bullet Points Char"/>
    <w:link w:val="ListParagraph"/>
    <w:uiPriority w:val="99"/>
    <w:qFormat/>
    <w:locked/>
    <w:rsid w:val="0073630D"/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9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98F"/>
    <w:rPr>
      <w:rFonts w:ascii="Segoe UI" w:eastAsia="Times New Roman" w:hAnsi="Segoe UI" w:cs="Segoe UI"/>
      <w:sz w:val="18"/>
      <w:szCs w:val="18"/>
      <w:lang w:val="en-GB" w:eastAsia="en-ZA"/>
    </w:rPr>
  </w:style>
  <w:style w:type="character" w:styleId="Strong">
    <w:name w:val="Strong"/>
    <w:basedOn w:val="DefaultParagraphFont"/>
    <w:uiPriority w:val="22"/>
    <w:qFormat/>
    <w:rsid w:val="0052598F"/>
    <w:rPr>
      <w:b/>
      <w:bCs/>
    </w:rPr>
  </w:style>
  <w:style w:type="paragraph" w:styleId="Revision">
    <w:name w:val="Revision"/>
    <w:hidden/>
    <w:uiPriority w:val="99"/>
    <w:semiHidden/>
    <w:rsid w:val="00E253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7d643a8-4b25-4473-accb-ecb954f527a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F66732D8846B4DBE4C9AB4A76F2F06" ma:contentTypeVersion="6" ma:contentTypeDescription="Create a new document." ma:contentTypeScope="" ma:versionID="029d6d685e0a9978327a347435d0c8aa">
  <xsd:schema xmlns:xsd="http://www.w3.org/2001/XMLSchema" xmlns:xs="http://www.w3.org/2001/XMLSchema" xmlns:p="http://schemas.microsoft.com/office/2006/metadata/properties" xmlns:ns3="27d643a8-4b25-4473-accb-ecb954f527a8" xmlns:ns4="cca1a5d6-1ae1-4335-ab56-cd77bf42b019" targetNamespace="http://schemas.microsoft.com/office/2006/metadata/properties" ma:root="true" ma:fieldsID="85e5da1acfd25bcb2cee5a8f32cedc97" ns3:_="" ns4:_="">
    <xsd:import namespace="27d643a8-4b25-4473-accb-ecb954f527a8"/>
    <xsd:import namespace="cca1a5d6-1ae1-4335-ab56-cd77bf42b0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643a8-4b25-4473-accb-ecb954f52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1a5d6-1ae1-4335-ab56-cd77bf42b01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B94F43-D1AA-498B-9FA0-B3E3EB5CCD7C}">
  <ds:schemaRefs>
    <ds:schemaRef ds:uri="http://schemas.microsoft.com/office/2006/metadata/properties"/>
    <ds:schemaRef ds:uri="http://schemas.microsoft.com/office/infopath/2007/PartnerControls"/>
    <ds:schemaRef ds:uri="27d643a8-4b25-4473-accb-ecb954f527a8"/>
  </ds:schemaRefs>
</ds:datastoreItem>
</file>

<file path=customXml/itemProps2.xml><?xml version="1.0" encoding="utf-8"?>
<ds:datastoreItem xmlns:ds="http://schemas.openxmlformats.org/officeDocument/2006/customXml" ds:itemID="{663C63C2-654D-4F1F-BA04-A2C3940E4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a8-4b25-4473-accb-ecb954f527a8"/>
    <ds:schemaRef ds:uri="cca1a5d6-1ae1-4335-ab56-cd77bf42b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5AC066-7A67-425E-BE22-B31CDE0942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Lazouras, L Ms : Office of the DG, DIRCO</dc:creator>
  <cp:lastModifiedBy>USER</cp:lastModifiedBy>
  <cp:revision>2</cp:revision>
  <dcterms:created xsi:type="dcterms:W3CDTF">2023-07-04T09:09:00Z</dcterms:created>
  <dcterms:modified xsi:type="dcterms:W3CDTF">2023-07-04T09:09:00Z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ea4d308-7b0a-45d1-8227-d28a129f3dd4_Enabled">
    <vt:lpwstr>true</vt:lpwstr>
  </property>
  <property fmtid="{D5CDD505-2E9C-101B-9397-08002B2CF9AE}" pid="3" name="MSIP_Label_9ea4d308-7b0a-45d1-8227-d28a129f3dd4_SetDate">
    <vt:lpwstr>2022-12-04T16:47:02Z</vt:lpwstr>
  </property>
  <property fmtid="{D5CDD505-2E9C-101B-9397-08002B2CF9AE}" pid="4" name="MSIP_Label_9ea4d308-7b0a-45d1-8227-d28a129f3dd4_Method">
    <vt:lpwstr>Standard</vt:lpwstr>
  </property>
  <property fmtid="{D5CDD505-2E9C-101B-9397-08002B2CF9AE}" pid="5" name="MSIP_Label_9ea4d308-7b0a-45d1-8227-d28a129f3dd4_Name">
    <vt:lpwstr>Enclair</vt:lpwstr>
  </property>
  <property fmtid="{D5CDD505-2E9C-101B-9397-08002B2CF9AE}" pid="6" name="MSIP_Label_9ea4d308-7b0a-45d1-8227-d28a129f3dd4_SiteId">
    <vt:lpwstr>14450b3f-942f-4f12-b2e1-0197504c6a5e</vt:lpwstr>
  </property>
  <property fmtid="{D5CDD505-2E9C-101B-9397-08002B2CF9AE}" pid="7" name="MSIP_Label_9ea4d308-7b0a-45d1-8227-d28a129f3dd4_ActionId">
    <vt:lpwstr>3517d510-bbf2-4a1f-a01c-983e8ce102af</vt:lpwstr>
  </property>
  <property fmtid="{D5CDD505-2E9C-101B-9397-08002B2CF9AE}" pid="8" name="MSIP_Label_9ea4d308-7b0a-45d1-8227-d28a129f3dd4_ContentBits">
    <vt:lpwstr>0</vt:lpwstr>
  </property>
  <property fmtid="{D5CDD505-2E9C-101B-9397-08002B2CF9AE}" pid="9" name="ContentTypeId">
    <vt:lpwstr>0x01010087F66732D8846B4DBE4C9AB4A76F2F06</vt:lpwstr>
  </property>
</Properties>
</file>