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2D0B8B" w:rsidRDefault="00BE5AF9">
      <w:pPr>
        <w:pStyle w:val="Heading1"/>
        <w:jc w:val="center"/>
        <w:rPr>
          <w:sz w:val="24"/>
          <w:u w:val="single"/>
        </w:rPr>
      </w:pPr>
      <w:r w:rsidRPr="002D0B8B">
        <w:rPr>
          <w:sz w:val="24"/>
          <w:u w:val="single"/>
        </w:rPr>
        <w:t>N</w:t>
      </w:r>
      <w:r w:rsidR="007E6896" w:rsidRPr="002D0B8B">
        <w:rPr>
          <w:sz w:val="24"/>
          <w:u w:val="single"/>
        </w:rPr>
        <w:t>ATIONAL ASSEMBLY</w:t>
      </w:r>
    </w:p>
    <w:p w:rsidR="00E238C2" w:rsidRPr="002D0B8B" w:rsidRDefault="00E238C2">
      <w:pPr>
        <w:jc w:val="both"/>
        <w:rPr>
          <w:b/>
          <w:sz w:val="24"/>
          <w:u w:val="single"/>
        </w:rPr>
      </w:pPr>
    </w:p>
    <w:p w:rsidR="00E238C2" w:rsidRPr="002D0B8B" w:rsidRDefault="00E238C2">
      <w:pPr>
        <w:pStyle w:val="BodyText"/>
        <w:rPr>
          <w:b/>
          <w:bCs/>
          <w:sz w:val="24"/>
          <w:u w:val="single"/>
        </w:rPr>
      </w:pPr>
      <w:r w:rsidRPr="002D0B8B">
        <w:rPr>
          <w:b/>
          <w:bCs/>
          <w:sz w:val="24"/>
          <w:u w:val="single"/>
        </w:rPr>
        <w:t xml:space="preserve">FOR </w:t>
      </w:r>
      <w:r w:rsidR="00A4066B" w:rsidRPr="002D0B8B">
        <w:rPr>
          <w:b/>
          <w:bCs/>
          <w:sz w:val="24"/>
          <w:u w:val="single"/>
        </w:rPr>
        <w:t>WRITTEN</w:t>
      </w:r>
      <w:r w:rsidR="003548B4" w:rsidRPr="002D0B8B">
        <w:rPr>
          <w:b/>
          <w:bCs/>
          <w:sz w:val="24"/>
          <w:u w:val="single"/>
        </w:rPr>
        <w:t xml:space="preserve"> </w:t>
      </w:r>
      <w:r w:rsidRPr="002D0B8B">
        <w:rPr>
          <w:b/>
          <w:bCs/>
          <w:sz w:val="24"/>
          <w:u w:val="single"/>
        </w:rPr>
        <w:t>REPLY</w:t>
      </w:r>
    </w:p>
    <w:p w:rsidR="00E238C2" w:rsidRPr="002D0B8B" w:rsidRDefault="00E238C2">
      <w:pPr>
        <w:pStyle w:val="BodyText"/>
        <w:rPr>
          <w:b/>
          <w:bCs/>
          <w:sz w:val="24"/>
          <w:u w:val="single"/>
        </w:rPr>
      </w:pPr>
    </w:p>
    <w:p w:rsidR="00E238C2" w:rsidRPr="002D0B8B" w:rsidRDefault="005E1FBC">
      <w:pPr>
        <w:pStyle w:val="BodyText"/>
        <w:rPr>
          <w:b/>
          <w:bCs/>
          <w:sz w:val="24"/>
          <w:u w:val="single"/>
        </w:rPr>
      </w:pPr>
      <w:r w:rsidRPr="002D0B8B">
        <w:rPr>
          <w:b/>
          <w:bCs/>
          <w:sz w:val="24"/>
          <w:u w:val="single"/>
        </w:rPr>
        <w:t xml:space="preserve">QUESTION NO. </w:t>
      </w:r>
      <w:r w:rsidR="001738F3" w:rsidRPr="002D0B8B">
        <w:rPr>
          <w:b/>
          <w:bCs/>
          <w:sz w:val="24"/>
          <w:u w:val="single"/>
        </w:rPr>
        <w:t>2</w:t>
      </w:r>
      <w:r w:rsidR="00685792" w:rsidRPr="002D0B8B">
        <w:rPr>
          <w:b/>
          <w:bCs/>
          <w:sz w:val="24"/>
          <w:u w:val="single"/>
        </w:rPr>
        <w:t>2</w:t>
      </w:r>
      <w:r w:rsidR="00B66485" w:rsidRPr="002D0B8B">
        <w:rPr>
          <w:b/>
          <w:bCs/>
          <w:sz w:val="24"/>
          <w:u w:val="single"/>
        </w:rPr>
        <w:t>8</w:t>
      </w:r>
      <w:r w:rsidR="005652FB" w:rsidRPr="002D0B8B">
        <w:rPr>
          <w:b/>
          <w:bCs/>
          <w:sz w:val="24"/>
          <w:u w:val="single"/>
        </w:rPr>
        <w:t>5</w:t>
      </w:r>
    </w:p>
    <w:p w:rsidR="003548B4" w:rsidRPr="002D0B8B" w:rsidRDefault="003548B4">
      <w:pPr>
        <w:pStyle w:val="BodyText"/>
        <w:rPr>
          <w:b/>
          <w:bCs/>
          <w:sz w:val="24"/>
          <w:u w:val="single"/>
        </w:rPr>
      </w:pPr>
    </w:p>
    <w:p w:rsidR="00E238C2" w:rsidRPr="002D0B8B" w:rsidRDefault="00E238C2">
      <w:pPr>
        <w:pStyle w:val="BodyText"/>
        <w:rPr>
          <w:b/>
          <w:bCs/>
          <w:sz w:val="24"/>
          <w:u w:val="single"/>
        </w:rPr>
      </w:pPr>
      <w:r w:rsidRPr="002D0B8B">
        <w:rPr>
          <w:b/>
          <w:bCs/>
          <w:sz w:val="24"/>
          <w:u w:val="single"/>
        </w:rPr>
        <w:t xml:space="preserve">DATE OF PUBLICATION IN INTERNAL QUESTION PAPER: </w:t>
      </w:r>
      <w:r w:rsidR="00B66485" w:rsidRPr="002D0B8B">
        <w:rPr>
          <w:b/>
          <w:bCs/>
          <w:sz w:val="24"/>
          <w:u w:val="single"/>
        </w:rPr>
        <w:t>05 NOVEM</w:t>
      </w:r>
      <w:r w:rsidR="00F2508B" w:rsidRPr="002D0B8B">
        <w:rPr>
          <w:b/>
          <w:bCs/>
          <w:sz w:val="24"/>
          <w:u w:val="single"/>
        </w:rPr>
        <w:t>BER</w:t>
      </w:r>
      <w:r w:rsidR="004D6845" w:rsidRPr="002D0B8B">
        <w:rPr>
          <w:b/>
          <w:bCs/>
          <w:sz w:val="24"/>
          <w:u w:val="single"/>
        </w:rPr>
        <w:t xml:space="preserve"> </w:t>
      </w:r>
      <w:r w:rsidRPr="002D0B8B">
        <w:rPr>
          <w:b/>
          <w:bCs/>
          <w:sz w:val="24"/>
          <w:u w:val="single"/>
        </w:rPr>
        <w:t>20</w:t>
      </w:r>
      <w:r w:rsidR="004F6DCB" w:rsidRPr="002D0B8B">
        <w:rPr>
          <w:b/>
          <w:bCs/>
          <w:sz w:val="24"/>
          <w:u w:val="single"/>
        </w:rPr>
        <w:t>2</w:t>
      </w:r>
      <w:r w:rsidR="005759DC" w:rsidRPr="002D0B8B">
        <w:rPr>
          <w:b/>
          <w:bCs/>
          <w:sz w:val="24"/>
          <w:u w:val="single"/>
        </w:rPr>
        <w:t>1</w:t>
      </w:r>
      <w:r w:rsidRPr="002D0B8B">
        <w:rPr>
          <w:b/>
          <w:bCs/>
          <w:sz w:val="24"/>
          <w:u w:val="single"/>
        </w:rPr>
        <w:t xml:space="preserve">   </w:t>
      </w:r>
    </w:p>
    <w:p w:rsidR="00E238C2" w:rsidRPr="002D0B8B" w:rsidRDefault="00E238C2" w:rsidP="006664AE">
      <w:pPr>
        <w:spacing w:after="240"/>
        <w:rPr>
          <w:b/>
          <w:bCs/>
          <w:sz w:val="24"/>
          <w:u w:val="single"/>
        </w:rPr>
      </w:pPr>
      <w:r w:rsidRPr="002D0B8B">
        <w:rPr>
          <w:b/>
          <w:bCs/>
          <w:sz w:val="24"/>
          <w:u w:val="single"/>
        </w:rPr>
        <w:t xml:space="preserve">(INTERNAL QUESTION PAPER NO. </w:t>
      </w:r>
      <w:r w:rsidR="00F2508B" w:rsidRPr="002D0B8B">
        <w:rPr>
          <w:b/>
          <w:bCs/>
          <w:sz w:val="24"/>
          <w:u w:val="single"/>
        </w:rPr>
        <w:t>2</w:t>
      </w:r>
      <w:r w:rsidR="00B66485" w:rsidRPr="002D0B8B">
        <w:rPr>
          <w:b/>
          <w:bCs/>
          <w:sz w:val="24"/>
          <w:u w:val="single"/>
        </w:rPr>
        <w:t>3</w:t>
      </w:r>
      <w:r w:rsidRPr="002D0B8B">
        <w:rPr>
          <w:b/>
          <w:bCs/>
          <w:sz w:val="24"/>
          <w:u w:val="single"/>
        </w:rPr>
        <w:t>)</w:t>
      </w:r>
    </w:p>
    <w:p w:rsidR="005652FB" w:rsidRPr="002D0B8B" w:rsidRDefault="005652FB" w:rsidP="005652FB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</w:rPr>
      </w:pPr>
      <w:r w:rsidRPr="002D0B8B">
        <w:rPr>
          <w:b/>
          <w:sz w:val="24"/>
          <w:u w:val="single"/>
        </w:rPr>
        <w:t xml:space="preserve">Ms H Ismail (DA) to ask the Minister of </w:t>
      </w:r>
      <w:r w:rsidRPr="002D0B8B">
        <w:rPr>
          <w:rFonts w:eastAsia="Calibri"/>
          <w:b/>
          <w:sz w:val="24"/>
          <w:u w:val="single"/>
        </w:rPr>
        <w:t>Health</w:t>
      </w:r>
      <w:r w:rsidR="00E85DB4" w:rsidRPr="002D0B8B">
        <w:rPr>
          <w:rFonts w:eastAsia="Calibri"/>
          <w:b/>
          <w:sz w:val="24"/>
          <w:u w:val="single"/>
        </w:rPr>
        <w:fldChar w:fldCharType="begin"/>
      </w:r>
      <w:r w:rsidRPr="002D0B8B">
        <w:rPr>
          <w:sz w:val="24"/>
          <w:u w:val="single"/>
        </w:rPr>
        <w:instrText xml:space="preserve"> XE "</w:instrText>
      </w:r>
      <w:r w:rsidRPr="002D0B8B">
        <w:rPr>
          <w:b/>
          <w:color w:val="000000"/>
          <w:sz w:val="24"/>
          <w:u w:val="single"/>
        </w:rPr>
        <w:instrText>Health</w:instrText>
      </w:r>
      <w:r w:rsidRPr="002D0B8B">
        <w:rPr>
          <w:sz w:val="24"/>
          <w:u w:val="single"/>
        </w:rPr>
        <w:instrText xml:space="preserve">" </w:instrText>
      </w:r>
      <w:r w:rsidR="00E85DB4" w:rsidRPr="002D0B8B">
        <w:rPr>
          <w:rFonts w:eastAsia="Calibri"/>
          <w:b/>
          <w:sz w:val="24"/>
          <w:u w:val="single"/>
        </w:rPr>
        <w:fldChar w:fldCharType="end"/>
      </w:r>
      <w:r w:rsidRPr="002D0B8B">
        <w:rPr>
          <w:b/>
          <w:sz w:val="24"/>
          <w:u w:val="single"/>
        </w:rPr>
        <w:t xml:space="preserve">: </w:t>
      </w:r>
    </w:p>
    <w:p w:rsidR="005652FB" w:rsidRPr="002D0B8B" w:rsidRDefault="005652FB" w:rsidP="005652FB">
      <w:pPr>
        <w:spacing w:before="100" w:beforeAutospacing="1" w:after="100" w:afterAutospacing="1"/>
        <w:ind w:left="709" w:hanging="720"/>
        <w:jc w:val="both"/>
        <w:outlineLvl w:val="0"/>
        <w:rPr>
          <w:sz w:val="24"/>
        </w:rPr>
      </w:pPr>
      <w:r w:rsidRPr="002D0B8B">
        <w:rPr>
          <w:sz w:val="24"/>
        </w:rPr>
        <w:t>(1)</w:t>
      </w:r>
      <w:r w:rsidRPr="002D0B8B">
        <w:rPr>
          <w:sz w:val="24"/>
        </w:rPr>
        <w:tab/>
        <w:t xml:space="preserve">Whether his department has done any modelling forecasting regarding the date by which the Republic will achieve 40 million vaccinations; if not, why not; if so, what are the </w:t>
      </w:r>
      <w:r w:rsidRPr="002D0B8B">
        <w:rPr>
          <w:rFonts w:eastAsia="Calibri"/>
          <w:sz w:val="24"/>
        </w:rPr>
        <w:t>relevant</w:t>
      </w:r>
      <w:r w:rsidRPr="002D0B8B">
        <w:rPr>
          <w:sz w:val="24"/>
        </w:rPr>
        <w:t xml:space="preserve"> details of the model, including the assumptions that were made in the forecasting processes;</w:t>
      </w:r>
      <w:bookmarkStart w:id="0" w:name="_GoBack"/>
      <w:bookmarkEnd w:id="0"/>
    </w:p>
    <w:p w:rsidR="004434B5" w:rsidRPr="002D0B8B" w:rsidRDefault="005652FB" w:rsidP="005652FB">
      <w:pPr>
        <w:spacing w:before="100" w:beforeAutospacing="1" w:after="100" w:afterAutospacing="1"/>
        <w:ind w:left="709" w:hanging="709"/>
        <w:jc w:val="both"/>
        <w:outlineLvl w:val="0"/>
        <w:rPr>
          <w:sz w:val="24"/>
        </w:rPr>
      </w:pPr>
      <w:r w:rsidRPr="002D0B8B">
        <w:rPr>
          <w:sz w:val="24"/>
        </w:rPr>
        <w:t>(2)</w:t>
      </w:r>
      <w:r w:rsidRPr="002D0B8B">
        <w:rPr>
          <w:sz w:val="24"/>
        </w:rPr>
        <w:tab/>
      </w:r>
      <w:proofErr w:type="gramStart"/>
      <w:r w:rsidRPr="002D0B8B">
        <w:rPr>
          <w:sz w:val="24"/>
        </w:rPr>
        <w:t>whether</w:t>
      </w:r>
      <w:proofErr w:type="gramEnd"/>
      <w:r w:rsidRPr="002D0B8B">
        <w:rPr>
          <w:sz w:val="24"/>
        </w:rPr>
        <w:t xml:space="preserve"> he will furnish Ms H Ismail with any proof </w:t>
      </w:r>
      <w:r w:rsidRPr="002D0B8B">
        <w:rPr>
          <w:rFonts w:eastAsia="Calibri"/>
          <w:sz w:val="24"/>
        </w:rPr>
        <w:t>of</w:t>
      </w:r>
      <w:r w:rsidRPr="002D0B8B">
        <w:rPr>
          <w:sz w:val="24"/>
        </w:rPr>
        <w:t xml:space="preserve"> delivery of the Oxford AstraZeneca vaccines; if not, why not; if so, what are the relevant details?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570C0B">
        <w:rPr>
          <w:color w:val="000000"/>
        </w:rPr>
        <w:t>2</w:t>
      </w:r>
      <w:r w:rsidR="005652FB">
        <w:rPr>
          <w:color w:val="000000"/>
        </w:rPr>
        <w:t>600</w:t>
      </w:r>
      <w:r w:rsidR="00187EBF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2D0B8B" w:rsidRDefault="002D0B8B" w:rsidP="002D0B8B">
      <w:pPr>
        <w:rPr>
          <w:b/>
          <w:bCs/>
          <w:u w:val="single"/>
          <w:lang w:val="en-US"/>
        </w:rPr>
      </w:pPr>
      <w:r w:rsidRPr="00097814">
        <w:rPr>
          <w:b/>
          <w:bCs/>
          <w:u w:val="single"/>
          <w:lang w:val="en-US"/>
        </w:rPr>
        <w:t>REPLY:</w:t>
      </w:r>
    </w:p>
    <w:p w:rsidR="002D0B8B" w:rsidRPr="00097814" w:rsidRDefault="002D0B8B" w:rsidP="002D0B8B">
      <w:pPr>
        <w:rPr>
          <w:b/>
          <w:bCs/>
          <w:u w:val="single"/>
          <w:lang w:val="en-US"/>
        </w:rPr>
      </w:pPr>
    </w:p>
    <w:p w:rsidR="002D0B8B" w:rsidRPr="00097814" w:rsidRDefault="002D0B8B" w:rsidP="002D0B8B">
      <w:pPr>
        <w:pStyle w:val="ListParagraph"/>
        <w:numPr>
          <w:ilvl w:val="0"/>
          <w:numId w:val="4"/>
        </w:numPr>
        <w:spacing w:after="160" w:line="259" w:lineRule="auto"/>
        <w:ind w:hanging="720"/>
        <w:jc w:val="both"/>
        <w:rPr>
          <w:sz w:val="24"/>
        </w:rPr>
      </w:pPr>
      <w:r w:rsidRPr="00097814">
        <w:rPr>
          <w:sz w:val="24"/>
        </w:rPr>
        <w:t>The Department is working against the target of reaching 70% of adults (28</w:t>
      </w:r>
      <w:r>
        <w:rPr>
          <w:sz w:val="24"/>
        </w:rPr>
        <w:t xml:space="preserve"> </w:t>
      </w:r>
      <w:r w:rsidRPr="00097814">
        <w:rPr>
          <w:sz w:val="24"/>
        </w:rPr>
        <w:t>m</w:t>
      </w:r>
      <w:r>
        <w:rPr>
          <w:sz w:val="24"/>
        </w:rPr>
        <w:t>illion</w:t>
      </w:r>
      <w:r w:rsidRPr="00097814">
        <w:rPr>
          <w:sz w:val="24"/>
        </w:rPr>
        <w:t xml:space="preserve"> persons) vaccinated with at least one dose by end of December 2021. The number of </w:t>
      </w:r>
      <w:proofErr w:type="gramStart"/>
      <w:r w:rsidRPr="00097814">
        <w:rPr>
          <w:sz w:val="24"/>
        </w:rPr>
        <w:t>vaccinations</w:t>
      </w:r>
      <w:proofErr w:type="gramEnd"/>
      <w:r w:rsidRPr="00097814">
        <w:rPr>
          <w:sz w:val="24"/>
        </w:rPr>
        <w:t xml:space="preserve"> is dependent on the number of persons vaccinated with Pfizer, which is a two dose vaccine. As of 16 November, the Department has vaccinated 16</w:t>
      </w:r>
      <w:r>
        <w:rPr>
          <w:sz w:val="24"/>
        </w:rPr>
        <w:t xml:space="preserve"> </w:t>
      </w:r>
      <w:r w:rsidRPr="00097814">
        <w:rPr>
          <w:sz w:val="24"/>
        </w:rPr>
        <w:t>m</w:t>
      </w:r>
      <w:r>
        <w:rPr>
          <w:sz w:val="24"/>
        </w:rPr>
        <w:t>illion</w:t>
      </w:r>
      <w:r w:rsidRPr="00097814">
        <w:rPr>
          <w:sz w:val="24"/>
        </w:rPr>
        <w:t xml:space="preserve"> persons; however there have been 24.2</w:t>
      </w:r>
      <w:r>
        <w:rPr>
          <w:sz w:val="24"/>
        </w:rPr>
        <w:t xml:space="preserve"> </w:t>
      </w:r>
      <w:r w:rsidRPr="00097814">
        <w:rPr>
          <w:sz w:val="24"/>
        </w:rPr>
        <w:t>m</w:t>
      </w:r>
      <w:r>
        <w:rPr>
          <w:sz w:val="24"/>
        </w:rPr>
        <w:t>illion</w:t>
      </w:r>
      <w:r w:rsidRPr="00097814">
        <w:rPr>
          <w:sz w:val="24"/>
        </w:rPr>
        <w:t xml:space="preserve"> vaccinations. The Department is confident that it will reach 70% coverage in all age bands; and in all provinces and districts. The coverage in the 60+ population is highest (just below 64%); while it is lowest (25.5%) among youth (18-34 year) population. We have a large youth population in South Africa. 17.8</w:t>
      </w:r>
      <w:r>
        <w:rPr>
          <w:sz w:val="24"/>
        </w:rPr>
        <w:t xml:space="preserve"> </w:t>
      </w:r>
      <w:r w:rsidRPr="00097814">
        <w:rPr>
          <w:sz w:val="24"/>
        </w:rPr>
        <w:t>m</w:t>
      </w:r>
      <w:r>
        <w:rPr>
          <w:sz w:val="24"/>
        </w:rPr>
        <w:t>illion</w:t>
      </w:r>
      <w:r w:rsidRPr="00097814">
        <w:rPr>
          <w:sz w:val="24"/>
        </w:rPr>
        <w:t xml:space="preserve"> of 39.8</w:t>
      </w:r>
      <w:r>
        <w:rPr>
          <w:sz w:val="24"/>
        </w:rPr>
        <w:t xml:space="preserve"> </w:t>
      </w:r>
      <w:r w:rsidRPr="00097814">
        <w:rPr>
          <w:sz w:val="24"/>
        </w:rPr>
        <w:t>m</w:t>
      </w:r>
      <w:r>
        <w:rPr>
          <w:sz w:val="24"/>
        </w:rPr>
        <w:t>illion</w:t>
      </w:r>
      <w:r w:rsidRPr="00097814">
        <w:rPr>
          <w:sz w:val="24"/>
        </w:rPr>
        <w:t xml:space="preserve"> adults are in this age group and therefore, our overall vaccination coverage is going to be heavily </w:t>
      </w:r>
      <w:proofErr w:type="spellStart"/>
      <w:r w:rsidRPr="00097814">
        <w:rPr>
          <w:sz w:val="24"/>
        </w:rPr>
        <w:t>dependant</w:t>
      </w:r>
      <w:proofErr w:type="spellEnd"/>
      <w:r w:rsidRPr="00097814">
        <w:rPr>
          <w:sz w:val="24"/>
        </w:rPr>
        <w:t xml:space="preserve"> on our collective ability to convince youth to be vaccinated. </w:t>
      </w:r>
    </w:p>
    <w:p w:rsidR="002D0B8B" w:rsidRPr="00097814" w:rsidRDefault="002D0B8B" w:rsidP="002D0B8B">
      <w:pPr>
        <w:pStyle w:val="ListParagraph"/>
        <w:jc w:val="both"/>
        <w:rPr>
          <w:sz w:val="24"/>
        </w:rPr>
      </w:pPr>
    </w:p>
    <w:p w:rsidR="002D0B8B" w:rsidRDefault="002D0B8B" w:rsidP="002D0B8B">
      <w:pPr>
        <w:pStyle w:val="ListParagraph"/>
        <w:jc w:val="both"/>
        <w:rPr>
          <w:sz w:val="24"/>
        </w:rPr>
      </w:pPr>
      <w:r w:rsidRPr="00097814">
        <w:rPr>
          <w:sz w:val="24"/>
        </w:rPr>
        <w:t>The Vaccination coverage is a function of both supply and demand side factors. The forecasting done by the Department is largely from a supply side (looking at both health system capacity; and availability of vaccines). The lower coverage we’re observing currently is driven by demand side factors.</w:t>
      </w:r>
    </w:p>
    <w:p w:rsidR="002D0B8B" w:rsidRPr="00097814" w:rsidRDefault="002D0B8B" w:rsidP="002D0B8B">
      <w:pPr>
        <w:pStyle w:val="ListParagraph"/>
        <w:jc w:val="both"/>
        <w:rPr>
          <w:sz w:val="24"/>
        </w:rPr>
      </w:pPr>
    </w:p>
    <w:p w:rsidR="002D0B8B" w:rsidRDefault="002D0B8B" w:rsidP="002D0B8B">
      <w:pPr>
        <w:pStyle w:val="ListParagraph"/>
        <w:numPr>
          <w:ilvl w:val="0"/>
          <w:numId w:val="4"/>
        </w:numPr>
        <w:spacing w:after="160" w:line="259" w:lineRule="auto"/>
        <w:ind w:hanging="720"/>
        <w:jc w:val="both"/>
        <w:rPr>
          <w:rFonts w:eastAsia="Times New Roman"/>
          <w:color w:val="000000"/>
          <w:sz w:val="24"/>
        </w:rPr>
      </w:pPr>
      <w:r w:rsidRPr="00097814">
        <w:rPr>
          <w:rFonts w:eastAsia="Times New Roman"/>
          <w:color w:val="000000"/>
          <w:sz w:val="24"/>
        </w:rPr>
        <w:t>One million doses of the AstraZeneca vaccine (</w:t>
      </w:r>
      <w:proofErr w:type="spellStart"/>
      <w:r w:rsidRPr="00097814">
        <w:rPr>
          <w:rFonts w:eastAsia="Times New Roman"/>
          <w:color w:val="000000"/>
          <w:sz w:val="24"/>
        </w:rPr>
        <w:t>Covishield</w:t>
      </w:r>
      <w:proofErr w:type="spellEnd"/>
      <w:r w:rsidRPr="00097814">
        <w:rPr>
          <w:rFonts w:eastAsia="Times New Roman"/>
          <w:color w:val="000000"/>
          <w:sz w:val="24"/>
        </w:rPr>
        <w:t>) were delivered to South Africa on 01 February 2021.</w:t>
      </w:r>
    </w:p>
    <w:p w:rsidR="002D0B8B" w:rsidRPr="00097814" w:rsidRDefault="002D0B8B" w:rsidP="002D0B8B">
      <w:pPr>
        <w:pStyle w:val="ListParagraph"/>
        <w:spacing w:after="160" w:line="259" w:lineRule="auto"/>
        <w:jc w:val="both"/>
        <w:rPr>
          <w:rFonts w:eastAsia="Times New Roman"/>
          <w:color w:val="000000"/>
          <w:sz w:val="24"/>
        </w:rPr>
      </w:pPr>
      <w:r w:rsidRPr="00097814">
        <w:rPr>
          <w:rFonts w:eastAsia="Times New Roman"/>
          <w:color w:val="000000"/>
          <w:sz w:val="24"/>
        </w:rPr>
        <w:t xml:space="preserve"> </w:t>
      </w:r>
    </w:p>
    <w:p w:rsidR="002D0B8B" w:rsidRDefault="002D0B8B" w:rsidP="002D0B8B">
      <w:pPr>
        <w:pStyle w:val="ListParagraph"/>
        <w:jc w:val="both"/>
        <w:rPr>
          <w:rFonts w:eastAsia="Times New Roman"/>
          <w:color w:val="000000"/>
          <w:sz w:val="24"/>
        </w:rPr>
      </w:pPr>
      <w:r w:rsidRPr="00097814">
        <w:rPr>
          <w:rFonts w:eastAsia="Times New Roman"/>
          <w:color w:val="000000"/>
          <w:sz w:val="24"/>
        </w:rPr>
        <w:t>Attached is the vaccine arrival report detailing the receipt of the shipment in South Africa.</w:t>
      </w:r>
    </w:p>
    <w:p w:rsidR="002D0B8B" w:rsidRPr="00F65F80" w:rsidRDefault="002D0B8B" w:rsidP="002D0B8B">
      <w:pPr>
        <w:pStyle w:val="ListParagraph"/>
        <w:rPr>
          <w:rFonts w:eastAsia="Times New Roman"/>
          <w:color w:val="000000"/>
          <w:sz w:val="24"/>
        </w:rPr>
      </w:pPr>
    </w:p>
    <w:p w:rsidR="002D0B8B" w:rsidRPr="00BE52A1" w:rsidRDefault="002D0B8B" w:rsidP="002D0B8B">
      <w:pPr>
        <w:shd w:val="clear" w:color="auto" w:fill="FFFFFF"/>
        <w:ind w:left="709"/>
        <w:jc w:val="both"/>
        <w:textAlignment w:val="baseline"/>
        <w:rPr>
          <w:color w:val="000000"/>
          <w:szCs w:val="22"/>
        </w:rPr>
      </w:pPr>
      <w:r w:rsidRPr="00BE52A1">
        <w:rPr>
          <w:color w:val="000000"/>
          <w:szCs w:val="22"/>
        </w:rPr>
        <w:t>Furthermore, attached is the vaccine arrival report detailing the receipt of the shipment in South Africa.</w:t>
      </w:r>
    </w:p>
    <w:p w:rsidR="002D0B8B" w:rsidRDefault="002D0B8B" w:rsidP="002D0B8B">
      <w:pPr>
        <w:pStyle w:val="BodyText"/>
        <w:rPr>
          <w:bCs/>
          <w:sz w:val="24"/>
          <w:lang w:val="en-GB"/>
        </w:rPr>
      </w:pPr>
    </w:p>
    <w:p w:rsidR="00E9752D" w:rsidRPr="00E9752D" w:rsidRDefault="002D0B8B" w:rsidP="002D0B8B">
      <w:pPr>
        <w:pStyle w:val="BodyText"/>
        <w:ind w:left="709" w:hanging="709"/>
        <w:rPr>
          <w:bCs/>
          <w:sz w:val="24"/>
          <w:lang w:val="en-GB"/>
        </w:rPr>
      </w:pPr>
      <w:r w:rsidRPr="00E9752D">
        <w:rPr>
          <w:bCs/>
          <w:sz w:val="24"/>
          <w:lang w:val="en-GB"/>
        </w:rPr>
        <w:t>END.</w:t>
      </w:r>
    </w:p>
    <w:sectPr w:rsidR="00E9752D" w:rsidRPr="00E9752D" w:rsidSect="00BE52A1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F2F" w:rsidRDefault="000F5F2F">
      <w:r>
        <w:separator/>
      </w:r>
    </w:p>
  </w:endnote>
  <w:endnote w:type="continuationSeparator" w:id="0">
    <w:p w:rsidR="000F5F2F" w:rsidRDefault="000F5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E85D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E85D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BE52A1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F2F" w:rsidRDefault="000F5F2F">
      <w:r>
        <w:separator/>
      </w:r>
    </w:p>
  </w:footnote>
  <w:footnote w:type="continuationSeparator" w:id="0">
    <w:p w:rsidR="000F5F2F" w:rsidRDefault="000F5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D3D"/>
    <w:multiLevelType w:val="hybridMultilevel"/>
    <w:tmpl w:val="D0549D96"/>
    <w:lvl w:ilvl="0" w:tplc="FB6E5480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A463CD"/>
    <w:multiLevelType w:val="hybridMultilevel"/>
    <w:tmpl w:val="FAEA9FCE"/>
    <w:lvl w:ilvl="0" w:tplc="99749A7C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6F422E"/>
    <w:multiLevelType w:val="hybridMultilevel"/>
    <w:tmpl w:val="426EE45A"/>
    <w:lvl w:ilvl="0" w:tplc="ECD2B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856C4"/>
    <w:multiLevelType w:val="hybridMultilevel"/>
    <w:tmpl w:val="8090AEAE"/>
    <w:lvl w:ilvl="0" w:tplc="D2520C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051"/>
    <w:rsid w:val="00007027"/>
    <w:rsid w:val="00007447"/>
    <w:rsid w:val="00010FD6"/>
    <w:rsid w:val="00012AE9"/>
    <w:rsid w:val="000153FE"/>
    <w:rsid w:val="00023BF4"/>
    <w:rsid w:val="00025DC9"/>
    <w:rsid w:val="00026C83"/>
    <w:rsid w:val="000279D9"/>
    <w:rsid w:val="000303C4"/>
    <w:rsid w:val="0004183B"/>
    <w:rsid w:val="00042D5E"/>
    <w:rsid w:val="00044EFC"/>
    <w:rsid w:val="00056AD2"/>
    <w:rsid w:val="0005758A"/>
    <w:rsid w:val="00067DAB"/>
    <w:rsid w:val="00072404"/>
    <w:rsid w:val="0007341B"/>
    <w:rsid w:val="00074955"/>
    <w:rsid w:val="00080B74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099C"/>
    <w:rsid w:val="000B109B"/>
    <w:rsid w:val="000B120A"/>
    <w:rsid w:val="000B182C"/>
    <w:rsid w:val="000B3983"/>
    <w:rsid w:val="000B4AB8"/>
    <w:rsid w:val="000C4D1B"/>
    <w:rsid w:val="000C7770"/>
    <w:rsid w:val="000C7B21"/>
    <w:rsid w:val="000D429A"/>
    <w:rsid w:val="000F059B"/>
    <w:rsid w:val="000F2F2D"/>
    <w:rsid w:val="000F3BF5"/>
    <w:rsid w:val="000F452A"/>
    <w:rsid w:val="000F50B5"/>
    <w:rsid w:val="000F5F2F"/>
    <w:rsid w:val="000F6083"/>
    <w:rsid w:val="00102E43"/>
    <w:rsid w:val="00103056"/>
    <w:rsid w:val="00103544"/>
    <w:rsid w:val="001053A7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11FE"/>
    <w:rsid w:val="00152B91"/>
    <w:rsid w:val="00157836"/>
    <w:rsid w:val="00160BDE"/>
    <w:rsid w:val="00162641"/>
    <w:rsid w:val="00163A17"/>
    <w:rsid w:val="001646AE"/>
    <w:rsid w:val="001651D4"/>
    <w:rsid w:val="001651E2"/>
    <w:rsid w:val="0016798A"/>
    <w:rsid w:val="001738F3"/>
    <w:rsid w:val="00186E43"/>
    <w:rsid w:val="00187EBF"/>
    <w:rsid w:val="001934EC"/>
    <w:rsid w:val="001976A7"/>
    <w:rsid w:val="001A1404"/>
    <w:rsid w:val="001A5759"/>
    <w:rsid w:val="001A5BBB"/>
    <w:rsid w:val="001B62F5"/>
    <w:rsid w:val="001B67CA"/>
    <w:rsid w:val="001B7AA5"/>
    <w:rsid w:val="001C0252"/>
    <w:rsid w:val="001C1591"/>
    <w:rsid w:val="001C2FB1"/>
    <w:rsid w:val="001C433A"/>
    <w:rsid w:val="001C4B60"/>
    <w:rsid w:val="001C61BC"/>
    <w:rsid w:val="001C6528"/>
    <w:rsid w:val="001D2E01"/>
    <w:rsid w:val="001D714B"/>
    <w:rsid w:val="001E0CFF"/>
    <w:rsid w:val="001E53FE"/>
    <w:rsid w:val="001E590B"/>
    <w:rsid w:val="001E5E5C"/>
    <w:rsid w:val="001E6713"/>
    <w:rsid w:val="001E7247"/>
    <w:rsid w:val="001F507B"/>
    <w:rsid w:val="002027C2"/>
    <w:rsid w:val="00202CF5"/>
    <w:rsid w:val="00207DDB"/>
    <w:rsid w:val="00210112"/>
    <w:rsid w:val="002172D9"/>
    <w:rsid w:val="0021799A"/>
    <w:rsid w:val="002242A9"/>
    <w:rsid w:val="00233C3B"/>
    <w:rsid w:val="0024216E"/>
    <w:rsid w:val="00247DF0"/>
    <w:rsid w:val="002519F4"/>
    <w:rsid w:val="00256B3F"/>
    <w:rsid w:val="00257F2C"/>
    <w:rsid w:val="0026258B"/>
    <w:rsid w:val="0026455A"/>
    <w:rsid w:val="0026455E"/>
    <w:rsid w:val="00267FDF"/>
    <w:rsid w:val="00271665"/>
    <w:rsid w:val="002832F3"/>
    <w:rsid w:val="00285FC3"/>
    <w:rsid w:val="00294557"/>
    <w:rsid w:val="00295C7B"/>
    <w:rsid w:val="002A0E7D"/>
    <w:rsid w:val="002A5288"/>
    <w:rsid w:val="002B20CB"/>
    <w:rsid w:val="002B32D0"/>
    <w:rsid w:val="002B366B"/>
    <w:rsid w:val="002C677D"/>
    <w:rsid w:val="002C7F1D"/>
    <w:rsid w:val="002D0B8B"/>
    <w:rsid w:val="002E3FA9"/>
    <w:rsid w:val="002E48E3"/>
    <w:rsid w:val="002E5A4E"/>
    <w:rsid w:val="002E6DEC"/>
    <w:rsid w:val="002F439B"/>
    <w:rsid w:val="002F747D"/>
    <w:rsid w:val="00300051"/>
    <w:rsid w:val="003036CB"/>
    <w:rsid w:val="0030381C"/>
    <w:rsid w:val="00311920"/>
    <w:rsid w:val="003138BE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1CB8"/>
    <w:rsid w:val="0036433B"/>
    <w:rsid w:val="00364BFB"/>
    <w:rsid w:val="00366B08"/>
    <w:rsid w:val="00366E06"/>
    <w:rsid w:val="0036751E"/>
    <w:rsid w:val="00371538"/>
    <w:rsid w:val="003715DB"/>
    <w:rsid w:val="00382D92"/>
    <w:rsid w:val="0039184B"/>
    <w:rsid w:val="003936A3"/>
    <w:rsid w:val="003A1B0E"/>
    <w:rsid w:val="003B0C88"/>
    <w:rsid w:val="003C29E4"/>
    <w:rsid w:val="003C3FF7"/>
    <w:rsid w:val="003C4801"/>
    <w:rsid w:val="003C68AC"/>
    <w:rsid w:val="003D2B6A"/>
    <w:rsid w:val="003D4A76"/>
    <w:rsid w:val="003D5634"/>
    <w:rsid w:val="003D6B80"/>
    <w:rsid w:val="003E0AC8"/>
    <w:rsid w:val="003E5508"/>
    <w:rsid w:val="003F000C"/>
    <w:rsid w:val="003F3650"/>
    <w:rsid w:val="003F3EB8"/>
    <w:rsid w:val="003F4036"/>
    <w:rsid w:val="003F693D"/>
    <w:rsid w:val="003F6F06"/>
    <w:rsid w:val="0040781B"/>
    <w:rsid w:val="00413E11"/>
    <w:rsid w:val="004149EE"/>
    <w:rsid w:val="004163EA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4B5"/>
    <w:rsid w:val="004456A9"/>
    <w:rsid w:val="0047454A"/>
    <w:rsid w:val="004755C3"/>
    <w:rsid w:val="004759B3"/>
    <w:rsid w:val="0048302D"/>
    <w:rsid w:val="00483FEE"/>
    <w:rsid w:val="00485BCB"/>
    <w:rsid w:val="00487E16"/>
    <w:rsid w:val="00490BF9"/>
    <w:rsid w:val="0049154E"/>
    <w:rsid w:val="00495DDF"/>
    <w:rsid w:val="004A26E8"/>
    <w:rsid w:val="004B0A3E"/>
    <w:rsid w:val="004B1268"/>
    <w:rsid w:val="004B3491"/>
    <w:rsid w:val="004B457B"/>
    <w:rsid w:val="004B4D18"/>
    <w:rsid w:val="004C5286"/>
    <w:rsid w:val="004C5B1F"/>
    <w:rsid w:val="004C63E4"/>
    <w:rsid w:val="004C740F"/>
    <w:rsid w:val="004D1DA0"/>
    <w:rsid w:val="004D4DBF"/>
    <w:rsid w:val="004D6845"/>
    <w:rsid w:val="004E163D"/>
    <w:rsid w:val="004E4D5C"/>
    <w:rsid w:val="004F2D44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2723E"/>
    <w:rsid w:val="0053174B"/>
    <w:rsid w:val="0053270A"/>
    <w:rsid w:val="0053416A"/>
    <w:rsid w:val="00540171"/>
    <w:rsid w:val="0054370C"/>
    <w:rsid w:val="005444C6"/>
    <w:rsid w:val="005446A0"/>
    <w:rsid w:val="00545D42"/>
    <w:rsid w:val="00545E2C"/>
    <w:rsid w:val="00547112"/>
    <w:rsid w:val="005500AE"/>
    <w:rsid w:val="00550CF9"/>
    <w:rsid w:val="0055331A"/>
    <w:rsid w:val="00557CEE"/>
    <w:rsid w:val="005616C3"/>
    <w:rsid w:val="00561747"/>
    <w:rsid w:val="00561810"/>
    <w:rsid w:val="0056205A"/>
    <w:rsid w:val="005652FB"/>
    <w:rsid w:val="00570065"/>
    <w:rsid w:val="00570C0B"/>
    <w:rsid w:val="00574AA4"/>
    <w:rsid w:val="005759DC"/>
    <w:rsid w:val="00576020"/>
    <w:rsid w:val="00586AC5"/>
    <w:rsid w:val="00591330"/>
    <w:rsid w:val="005937C8"/>
    <w:rsid w:val="005A32BC"/>
    <w:rsid w:val="005A39D4"/>
    <w:rsid w:val="005A6911"/>
    <w:rsid w:val="005C1494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5F6FC5"/>
    <w:rsid w:val="00602574"/>
    <w:rsid w:val="00610BC7"/>
    <w:rsid w:val="00616273"/>
    <w:rsid w:val="006175C7"/>
    <w:rsid w:val="00621BA0"/>
    <w:rsid w:val="00623C5C"/>
    <w:rsid w:val="00623E12"/>
    <w:rsid w:val="00624FAF"/>
    <w:rsid w:val="006329EF"/>
    <w:rsid w:val="00635745"/>
    <w:rsid w:val="00635890"/>
    <w:rsid w:val="00637291"/>
    <w:rsid w:val="00637567"/>
    <w:rsid w:val="0063794C"/>
    <w:rsid w:val="00646F50"/>
    <w:rsid w:val="006664AE"/>
    <w:rsid w:val="006700B4"/>
    <w:rsid w:val="00670B4C"/>
    <w:rsid w:val="00675F2C"/>
    <w:rsid w:val="006779D4"/>
    <w:rsid w:val="006810DE"/>
    <w:rsid w:val="00683343"/>
    <w:rsid w:val="006847A0"/>
    <w:rsid w:val="00685792"/>
    <w:rsid w:val="00687BCE"/>
    <w:rsid w:val="00690332"/>
    <w:rsid w:val="006930ED"/>
    <w:rsid w:val="00697378"/>
    <w:rsid w:val="006A34EA"/>
    <w:rsid w:val="006B00F5"/>
    <w:rsid w:val="006B1A27"/>
    <w:rsid w:val="006B5E48"/>
    <w:rsid w:val="006B750D"/>
    <w:rsid w:val="006C38DB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019E2"/>
    <w:rsid w:val="00702B10"/>
    <w:rsid w:val="00713A4E"/>
    <w:rsid w:val="0071681E"/>
    <w:rsid w:val="00721839"/>
    <w:rsid w:val="0072460C"/>
    <w:rsid w:val="00724719"/>
    <w:rsid w:val="007260C3"/>
    <w:rsid w:val="007277C0"/>
    <w:rsid w:val="0073094D"/>
    <w:rsid w:val="00732E16"/>
    <w:rsid w:val="00735915"/>
    <w:rsid w:val="00737356"/>
    <w:rsid w:val="00740BE5"/>
    <w:rsid w:val="00761191"/>
    <w:rsid w:val="00762416"/>
    <w:rsid w:val="00766322"/>
    <w:rsid w:val="00766F57"/>
    <w:rsid w:val="0077035F"/>
    <w:rsid w:val="00770C17"/>
    <w:rsid w:val="00771EB2"/>
    <w:rsid w:val="00773A22"/>
    <w:rsid w:val="00786C98"/>
    <w:rsid w:val="00796A87"/>
    <w:rsid w:val="007A0D02"/>
    <w:rsid w:val="007A3E1B"/>
    <w:rsid w:val="007A4252"/>
    <w:rsid w:val="007A50CF"/>
    <w:rsid w:val="007A6FF8"/>
    <w:rsid w:val="007C1F51"/>
    <w:rsid w:val="007C7F3F"/>
    <w:rsid w:val="007D50BF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3CF4"/>
    <w:rsid w:val="00827A03"/>
    <w:rsid w:val="00830564"/>
    <w:rsid w:val="00834371"/>
    <w:rsid w:val="00835648"/>
    <w:rsid w:val="008363B5"/>
    <w:rsid w:val="0084076E"/>
    <w:rsid w:val="00846CD4"/>
    <w:rsid w:val="00852234"/>
    <w:rsid w:val="008603CC"/>
    <w:rsid w:val="00860B56"/>
    <w:rsid w:val="00861E3A"/>
    <w:rsid w:val="0086637B"/>
    <w:rsid w:val="00876166"/>
    <w:rsid w:val="0087704D"/>
    <w:rsid w:val="0087729E"/>
    <w:rsid w:val="008909CC"/>
    <w:rsid w:val="00891B7A"/>
    <w:rsid w:val="00893EA4"/>
    <w:rsid w:val="0089783C"/>
    <w:rsid w:val="008A051E"/>
    <w:rsid w:val="008A2BAB"/>
    <w:rsid w:val="008A34C5"/>
    <w:rsid w:val="008A5661"/>
    <w:rsid w:val="008A757D"/>
    <w:rsid w:val="008B0003"/>
    <w:rsid w:val="008B3A95"/>
    <w:rsid w:val="008B7C94"/>
    <w:rsid w:val="008C0456"/>
    <w:rsid w:val="008C18CB"/>
    <w:rsid w:val="008C3326"/>
    <w:rsid w:val="008C3371"/>
    <w:rsid w:val="008D0716"/>
    <w:rsid w:val="008D2430"/>
    <w:rsid w:val="008D329B"/>
    <w:rsid w:val="008D4034"/>
    <w:rsid w:val="008D437A"/>
    <w:rsid w:val="008D464A"/>
    <w:rsid w:val="008D749E"/>
    <w:rsid w:val="008E0C74"/>
    <w:rsid w:val="008E2CFF"/>
    <w:rsid w:val="008E4746"/>
    <w:rsid w:val="008F081F"/>
    <w:rsid w:val="008F0B14"/>
    <w:rsid w:val="008F1C96"/>
    <w:rsid w:val="008F37A9"/>
    <w:rsid w:val="00900173"/>
    <w:rsid w:val="0090105B"/>
    <w:rsid w:val="009103B2"/>
    <w:rsid w:val="009112C9"/>
    <w:rsid w:val="0091259B"/>
    <w:rsid w:val="00914EB1"/>
    <w:rsid w:val="00916E6C"/>
    <w:rsid w:val="00921664"/>
    <w:rsid w:val="00923623"/>
    <w:rsid w:val="0092641E"/>
    <w:rsid w:val="00927732"/>
    <w:rsid w:val="00932B0B"/>
    <w:rsid w:val="009342E8"/>
    <w:rsid w:val="00934798"/>
    <w:rsid w:val="00940326"/>
    <w:rsid w:val="00947AB8"/>
    <w:rsid w:val="0095131B"/>
    <w:rsid w:val="00952EC0"/>
    <w:rsid w:val="0095543A"/>
    <w:rsid w:val="00960541"/>
    <w:rsid w:val="009642BC"/>
    <w:rsid w:val="009756B6"/>
    <w:rsid w:val="0097616E"/>
    <w:rsid w:val="009770A5"/>
    <w:rsid w:val="009855D2"/>
    <w:rsid w:val="009873B3"/>
    <w:rsid w:val="009922DD"/>
    <w:rsid w:val="00993155"/>
    <w:rsid w:val="00995D42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12E"/>
    <w:rsid w:val="00A072A4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2655A"/>
    <w:rsid w:val="00A346DA"/>
    <w:rsid w:val="00A368DE"/>
    <w:rsid w:val="00A400BD"/>
    <w:rsid w:val="00A4066B"/>
    <w:rsid w:val="00A40B9B"/>
    <w:rsid w:val="00A41FC8"/>
    <w:rsid w:val="00A42F9C"/>
    <w:rsid w:val="00A431D7"/>
    <w:rsid w:val="00A444DC"/>
    <w:rsid w:val="00A50E3A"/>
    <w:rsid w:val="00A51CEC"/>
    <w:rsid w:val="00A57CB8"/>
    <w:rsid w:val="00A60052"/>
    <w:rsid w:val="00A6048F"/>
    <w:rsid w:val="00A7509E"/>
    <w:rsid w:val="00A76B2C"/>
    <w:rsid w:val="00A80E0F"/>
    <w:rsid w:val="00A80F10"/>
    <w:rsid w:val="00A82887"/>
    <w:rsid w:val="00A82D5D"/>
    <w:rsid w:val="00A87CFA"/>
    <w:rsid w:val="00A92C5C"/>
    <w:rsid w:val="00A93CDF"/>
    <w:rsid w:val="00AA6504"/>
    <w:rsid w:val="00AA7AC6"/>
    <w:rsid w:val="00AB0EAC"/>
    <w:rsid w:val="00AB1AB1"/>
    <w:rsid w:val="00AB206D"/>
    <w:rsid w:val="00AB3C74"/>
    <w:rsid w:val="00AC37C9"/>
    <w:rsid w:val="00AC48AC"/>
    <w:rsid w:val="00AC6AC3"/>
    <w:rsid w:val="00AD200E"/>
    <w:rsid w:val="00AD5F10"/>
    <w:rsid w:val="00AD6B02"/>
    <w:rsid w:val="00AE109D"/>
    <w:rsid w:val="00AE300C"/>
    <w:rsid w:val="00AE3C22"/>
    <w:rsid w:val="00AF28CA"/>
    <w:rsid w:val="00B0762E"/>
    <w:rsid w:val="00B2106D"/>
    <w:rsid w:val="00B2423A"/>
    <w:rsid w:val="00B2718E"/>
    <w:rsid w:val="00B30C79"/>
    <w:rsid w:val="00B30D8D"/>
    <w:rsid w:val="00B33E9A"/>
    <w:rsid w:val="00B34C0F"/>
    <w:rsid w:val="00B353AB"/>
    <w:rsid w:val="00B37F60"/>
    <w:rsid w:val="00B4046A"/>
    <w:rsid w:val="00B41548"/>
    <w:rsid w:val="00B47550"/>
    <w:rsid w:val="00B519E0"/>
    <w:rsid w:val="00B561F9"/>
    <w:rsid w:val="00B6102B"/>
    <w:rsid w:val="00B612C9"/>
    <w:rsid w:val="00B6157A"/>
    <w:rsid w:val="00B61A27"/>
    <w:rsid w:val="00B63015"/>
    <w:rsid w:val="00B63222"/>
    <w:rsid w:val="00B63926"/>
    <w:rsid w:val="00B64EBD"/>
    <w:rsid w:val="00B653C4"/>
    <w:rsid w:val="00B66485"/>
    <w:rsid w:val="00B7448A"/>
    <w:rsid w:val="00B83E50"/>
    <w:rsid w:val="00B84CFA"/>
    <w:rsid w:val="00B85B77"/>
    <w:rsid w:val="00B87D92"/>
    <w:rsid w:val="00B9163D"/>
    <w:rsid w:val="00BA0ED3"/>
    <w:rsid w:val="00BA29AA"/>
    <w:rsid w:val="00BB0549"/>
    <w:rsid w:val="00BB1DD0"/>
    <w:rsid w:val="00BB5A2A"/>
    <w:rsid w:val="00BB727B"/>
    <w:rsid w:val="00BC04F9"/>
    <w:rsid w:val="00BC353B"/>
    <w:rsid w:val="00BC4703"/>
    <w:rsid w:val="00BC489A"/>
    <w:rsid w:val="00BC6E9C"/>
    <w:rsid w:val="00BC7E1F"/>
    <w:rsid w:val="00BD3990"/>
    <w:rsid w:val="00BD4034"/>
    <w:rsid w:val="00BE52A1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5710B"/>
    <w:rsid w:val="00C61949"/>
    <w:rsid w:val="00C640DD"/>
    <w:rsid w:val="00C71939"/>
    <w:rsid w:val="00C723FE"/>
    <w:rsid w:val="00C76B3C"/>
    <w:rsid w:val="00C82762"/>
    <w:rsid w:val="00C9010E"/>
    <w:rsid w:val="00C91D4D"/>
    <w:rsid w:val="00C95147"/>
    <w:rsid w:val="00CA0154"/>
    <w:rsid w:val="00CA0E36"/>
    <w:rsid w:val="00CB41D7"/>
    <w:rsid w:val="00CB7B23"/>
    <w:rsid w:val="00CC0580"/>
    <w:rsid w:val="00CC285B"/>
    <w:rsid w:val="00CE0161"/>
    <w:rsid w:val="00CE05C6"/>
    <w:rsid w:val="00CE3F3B"/>
    <w:rsid w:val="00CE7EF4"/>
    <w:rsid w:val="00CF0AD4"/>
    <w:rsid w:val="00CF3D41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32EBD"/>
    <w:rsid w:val="00D45BA5"/>
    <w:rsid w:val="00D50BCC"/>
    <w:rsid w:val="00D5344B"/>
    <w:rsid w:val="00D5360E"/>
    <w:rsid w:val="00D6164E"/>
    <w:rsid w:val="00D6575F"/>
    <w:rsid w:val="00D67753"/>
    <w:rsid w:val="00D7008E"/>
    <w:rsid w:val="00D73A46"/>
    <w:rsid w:val="00D75166"/>
    <w:rsid w:val="00D77B35"/>
    <w:rsid w:val="00D81183"/>
    <w:rsid w:val="00D821B8"/>
    <w:rsid w:val="00D82FF4"/>
    <w:rsid w:val="00D84AEC"/>
    <w:rsid w:val="00D91564"/>
    <w:rsid w:val="00D94626"/>
    <w:rsid w:val="00D96ED7"/>
    <w:rsid w:val="00DA30C1"/>
    <w:rsid w:val="00DA3E25"/>
    <w:rsid w:val="00DA6F68"/>
    <w:rsid w:val="00DB15A8"/>
    <w:rsid w:val="00DB3E0A"/>
    <w:rsid w:val="00DC1DD2"/>
    <w:rsid w:val="00DC2CAF"/>
    <w:rsid w:val="00DC2D05"/>
    <w:rsid w:val="00DC6ECC"/>
    <w:rsid w:val="00DC7AE6"/>
    <w:rsid w:val="00DD089C"/>
    <w:rsid w:val="00DD5010"/>
    <w:rsid w:val="00DE1045"/>
    <w:rsid w:val="00DE233C"/>
    <w:rsid w:val="00DE4636"/>
    <w:rsid w:val="00DE787B"/>
    <w:rsid w:val="00DE7F51"/>
    <w:rsid w:val="00DF0073"/>
    <w:rsid w:val="00DF02FF"/>
    <w:rsid w:val="00DF6212"/>
    <w:rsid w:val="00E040FD"/>
    <w:rsid w:val="00E05D8B"/>
    <w:rsid w:val="00E066C4"/>
    <w:rsid w:val="00E11BD3"/>
    <w:rsid w:val="00E161FB"/>
    <w:rsid w:val="00E20597"/>
    <w:rsid w:val="00E238C2"/>
    <w:rsid w:val="00E256E5"/>
    <w:rsid w:val="00E34F6B"/>
    <w:rsid w:val="00E371B8"/>
    <w:rsid w:val="00E3792E"/>
    <w:rsid w:val="00E37A82"/>
    <w:rsid w:val="00E42417"/>
    <w:rsid w:val="00E43571"/>
    <w:rsid w:val="00E61438"/>
    <w:rsid w:val="00E61656"/>
    <w:rsid w:val="00E6419C"/>
    <w:rsid w:val="00E70BD1"/>
    <w:rsid w:val="00E77B76"/>
    <w:rsid w:val="00E81AC1"/>
    <w:rsid w:val="00E82767"/>
    <w:rsid w:val="00E82ED2"/>
    <w:rsid w:val="00E85240"/>
    <w:rsid w:val="00E85DB4"/>
    <w:rsid w:val="00E9752D"/>
    <w:rsid w:val="00EA464E"/>
    <w:rsid w:val="00EB211A"/>
    <w:rsid w:val="00EB241F"/>
    <w:rsid w:val="00EC3927"/>
    <w:rsid w:val="00EC3A2E"/>
    <w:rsid w:val="00EC54B2"/>
    <w:rsid w:val="00ED47BB"/>
    <w:rsid w:val="00ED527A"/>
    <w:rsid w:val="00EE00E5"/>
    <w:rsid w:val="00EE52DA"/>
    <w:rsid w:val="00EE56A6"/>
    <w:rsid w:val="00EE7B7D"/>
    <w:rsid w:val="00EE7C2B"/>
    <w:rsid w:val="00EF37D5"/>
    <w:rsid w:val="00EF7817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2508B"/>
    <w:rsid w:val="00F3238C"/>
    <w:rsid w:val="00F41A56"/>
    <w:rsid w:val="00F450DC"/>
    <w:rsid w:val="00F46585"/>
    <w:rsid w:val="00F467DC"/>
    <w:rsid w:val="00F50DC8"/>
    <w:rsid w:val="00F50E33"/>
    <w:rsid w:val="00F54CEC"/>
    <w:rsid w:val="00F579E4"/>
    <w:rsid w:val="00F614F0"/>
    <w:rsid w:val="00F6642C"/>
    <w:rsid w:val="00F67D07"/>
    <w:rsid w:val="00F70EBE"/>
    <w:rsid w:val="00F7399B"/>
    <w:rsid w:val="00F76353"/>
    <w:rsid w:val="00F766FE"/>
    <w:rsid w:val="00F83BDA"/>
    <w:rsid w:val="00F84286"/>
    <w:rsid w:val="00F86457"/>
    <w:rsid w:val="00F871F1"/>
    <w:rsid w:val="00F87777"/>
    <w:rsid w:val="00F90E4A"/>
    <w:rsid w:val="00F9290C"/>
    <w:rsid w:val="00F966C3"/>
    <w:rsid w:val="00FA0CEF"/>
    <w:rsid w:val="00FA20AC"/>
    <w:rsid w:val="00FA71B1"/>
    <w:rsid w:val="00FA7DE3"/>
    <w:rsid w:val="00FB1361"/>
    <w:rsid w:val="00FB4984"/>
    <w:rsid w:val="00FB5A74"/>
    <w:rsid w:val="00FC3D23"/>
    <w:rsid w:val="00FC68A2"/>
    <w:rsid w:val="00FC6A90"/>
    <w:rsid w:val="00FD42B3"/>
    <w:rsid w:val="00FD6E22"/>
    <w:rsid w:val="00FE00A3"/>
    <w:rsid w:val="00FE233F"/>
    <w:rsid w:val="00FF3095"/>
    <w:rsid w:val="00FF4860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uiPriority w:val="99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References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61810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181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TitleChar1">
    <w:name w:val="Title Char1"/>
    <w:uiPriority w:val="99"/>
    <w:locked/>
    <w:rsid w:val="00B83E50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paragraph" w:customStyle="1" w:styleId="Default">
    <w:name w:val="Default"/>
    <w:rsid w:val="00EE52D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gc">
    <w:name w:val="_tgc"/>
    <w:basedOn w:val="DefaultParagraphFont"/>
    <w:rsid w:val="0072460C"/>
  </w:style>
  <w:style w:type="paragraph" w:styleId="FootnoteText">
    <w:name w:val="footnote text"/>
    <w:basedOn w:val="Normal"/>
    <w:link w:val="FootnoteTextChar"/>
    <w:uiPriority w:val="99"/>
    <w:semiHidden/>
    <w:unhideWhenUsed/>
    <w:rsid w:val="000279D9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79D9"/>
    <w:rPr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A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2021-11-22T16:23:00Z</dcterms:created>
  <dcterms:modified xsi:type="dcterms:W3CDTF">2021-11-22T16:23:00Z</dcterms:modified>
</cp:coreProperties>
</file>