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623E55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hyperlink r:id="rId8" w:history="1">
        <w:r w:rsidR="00DA4793" w:rsidRPr="00C641E3">
          <w:rPr>
            <w:rStyle w:val="Hyperlink"/>
            <w:rFonts w:ascii="Arial" w:eastAsia="Times New Roman" w:hAnsi="Arial" w:cs="Arial"/>
            <w:snapToGrid w:val="0"/>
            <w:sz w:val="36"/>
            <w:szCs w:val="36"/>
            <w:lang w:val="en-GB"/>
          </w:rPr>
          <w:t>JessicaL@dsd.gov.za</w:t>
        </w:r>
      </w:hyperlink>
    </w:p>
    <w:p w:rsidR="00F067DA" w:rsidRDefault="00CC0DE5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 xml:space="preserve">Cell </w:t>
      </w:r>
      <w:r w:rsidR="00DA4793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082 657 3825</w:t>
      </w:r>
    </w:p>
    <w:p w:rsidR="00643CDA" w:rsidRPr="001D3C87" w:rsidRDefault="00643CDA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D33C41" w:rsidRPr="001D3C87" w:rsidRDefault="00D33C41" w:rsidP="00FB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ab/>
        <w:t>Memorandum from the Parliamentary Office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Minister </w:t>
      </w:r>
    </w:p>
    <w:p w:rsidR="00DA4793" w:rsidRPr="0099694C" w:rsidRDefault="00DA4793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5E496D" w:rsidRPr="0099694C" w:rsidRDefault="005E496D" w:rsidP="005E496D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</w:t>
      </w:r>
      <w:r w:rsidR="000157B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643CD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12591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73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09 OCTOBER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3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OF 2020</w:t>
      </w:r>
    </w:p>
    <w:p w:rsidR="00193B0E" w:rsidRPr="0099694C" w:rsidRDefault="005E496D" w:rsidP="005E496D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157B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</w:t>
      </w:r>
      <w:r w:rsidR="00643CD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</w:t>
      </w:r>
      <w:r w:rsidR="0012591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73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EC49BB" w:rsidRPr="0099694C" w:rsidRDefault="00EC49BB" w:rsidP="00EC49B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Recommended / </w:t>
      </w:r>
      <w:bookmarkStart w:id="0" w:name="_GoBack"/>
      <w:r w:rsidRPr="00AC72BD">
        <w:rPr>
          <w:rFonts w:ascii="Arial" w:eastAsia="Times New Roman" w:hAnsi="Arial" w:cs="Arial"/>
          <w:b/>
          <w:strike/>
          <w:snapToGrid w:val="0"/>
          <w:color w:val="000000"/>
          <w:sz w:val="40"/>
          <w:szCs w:val="40"/>
        </w:rPr>
        <w:t>Not Recommended</w:t>
      </w:r>
      <w:bookmarkEnd w:id="0"/>
    </w:p>
    <w:p w:rsidR="00EC49BB" w:rsidRDefault="00EC49BB" w:rsidP="00EC49B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643CDA" w:rsidRDefault="00AC72BD" w:rsidP="00EC49B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AC72BD">
        <w:rPr>
          <w:rFonts w:ascii="Arial" w:eastAsia="Times New Roman" w:hAnsi="Arial" w:cs="Arial"/>
          <w:noProof/>
          <w:snapToGrid w:val="0"/>
          <w:color w:val="000000"/>
          <w:sz w:val="40"/>
          <w:szCs w:val="40"/>
          <w:lang w:eastAsia="en-ZA"/>
        </w:rPr>
        <w:drawing>
          <wp:inline distT="0" distB="0" distL="0" distR="0">
            <wp:extent cx="906780" cy="645160"/>
            <wp:effectExtent l="0" t="0" r="7620" b="2540"/>
            <wp:docPr id="3" name="Picture 3" descr="C:\Users\MatsidisoD\Desktop\Isabel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sidisoD\Desktop\Isabell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BB" w:rsidRPr="0099694C" w:rsidRDefault="00EC49BB" w:rsidP="00EC49B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8843DA" w:rsidRDefault="008843DA" w:rsidP="00EC49BB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Ms I Sekawana</w:t>
      </w:r>
    </w:p>
    <w:p w:rsidR="004410C7" w:rsidRDefault="008843DA" w:rsidP="00EC49BB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Acting </w:t>
      </w:r>
      <w:r w:rsidR="00EC49BB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DDG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</w:t>
      </w:r>
      <w:r w:rsidR="00EC49BB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Welfare Services</w:t>
      </w:r>
    </w:p>
    <w:p w:rsidR="004410C7" w:rsidRDefault="004410C7" w:rsidP="004410C7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643CDA" w:rsidRDefault="00643CDA" w:rsidP="00BB0CE2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BB0CE2" w:rsidRPr="0099694C" w:rsidRDefault="00BB0CE2" w:rsidP="00BB0CE2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</w:t>
      </w:r>
      <w:r w:rsidR="00011FB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</w:t>
      </w:r>
      <w:r w:rsidR="00643CD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12591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73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09 OCTOBER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3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OF 2020</w:t>
      </w:r>
    </w:p>
    <w:p w:rsidR="00DB32F0" w:rsidRPr="0099694C" w:rsidRDefault="00BB0CE2" w:rsidP="00BB0CE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2</w:t>
      </w:r>
      <w:r w:rsidR="00643CD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</w:t>
      </w:r>
      <w:r w:rsidR="0012591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73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BD3C49" w:rsidRDefault="00BD3C4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4410C7" w:rsidRDefault="004410C7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A11A40" w:rsidRDefault="00A11A40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410C7" w:rsidRPr="0099694C" w:rsidRDefault="004410C7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5E496D" w:rsidRPr="0099694C" w:rsidRDefault="005E496D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DB32F0" w:rsidRPr="0099694C" w:rsidRDefault="00F21478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 L Mchunu</w:t>
      </w:r>
    </w:p>
    <w:p w:rsidR="00F21478" w:rsidRDefault="00F21478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Acting Director-General</w:t>
      </w:r>
    </w:p>
    <w:p w:rsidR="00F21478" w:rsidRPr="0099694C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F21478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21478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21478" w:rsidRPr="0099694C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21478" w:rsidRPr="0099694C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F21478" w:rsidRPr="0099694C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F21478" w:rsidRPr="0099694C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Ms H Bogopane- Zulu </w:t>
      </w:r>
    </w:p>
    <w:p w:rsidR="00CC32BE" w:rsidRPr="0099694C" w:rsidRDefault="00F21478" w:rsidP="00F21478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Deputy Minister</w:t>
      </w:r>
      <w:r w:rsidR="00DB32F0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br w:type="page"/>
      </w:r>
      <w:r w:rsidR="00CC32BE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643CD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12591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73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09 OCTOBER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36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12591C" w:rsidRPr="0012591C" w:rsidRDefault="0012591C" w:rsidP="0012591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  <w:lang w:val="en-US"/>
        </w:rPr>
      </w:pPr>
      <w:r w:rsidRPr="0012591C">
        <w:rPr>
          <w:rFonts w:ascii="Arial" w:eastAsia="Times New Roman" w:hAnsi="Arial" w:cs="Arial"/>
          <w:b/>
          <w:sz w:val="40"/>
          <w:szCs w:val="40"/>
        </w:rPr>
        <w:t>2273.</w:t>
      </w:r>
      <w:r w:rsidRPr="0012591C">
        <w:rPr>
          <w:rFonts w:ascii="Arial" w:eastAsia="Times New Roman" w:hAnsi="Arial" w:cs="Arial"/>
          <w:b/>
          <w:sz w:val="40"/>
          <w:szCs w:val="40"/>
        </w:rPr>
        <w:tab/>
      </w:r>
      <w:r w:rsidRPr="0012591C">
        <w:rPr>
          <w:rFonts w:ascii="Arial" w:hAnsi="Arial" w:cs="Arial"/>
          <w:b/>
          <w:sz w:val="40"/>
          <w:szCs w:val="40"/>
          <w:lang w:val="en-US"/>
        </w:rPr>
        <w:t>Mrs D B Ngwenya (EFF) to ask the Minister of Social Development</w:t>
      </w:r>
      <w:r w:rsidR="00623E55" w:rsidRPr="0012591C">
        <w:rPr>
          <w:rFonts w:ascii="Arial" w:hAnsi="Arial" w:cs="Arial"/>
          <w:b/>
          <w:sz w:val="40"/>
          <w:szCs w:val="40"/>
          <w:lang w:val="en-US"/>
        </w:rPr>
        <w:fldChar w:fldCharType="begin"/>
      </w:r>
      <w:r w:rsidRPr="0012591C">
        <w:rPr>
          <w:rFonts w:ascii="Arial" w:hAnsi="Arial" w:cs="Arial"/>
          <w:sz w:val="40"/>
          <w:szCs w:val="40"/>
        </w:rPr>
        <w:instrText xml:space="preserve"> XE "</w:instrText>
      </w:r>
      <w:r w:rsidRPr="0012591C">
        <w:rPr>
          <w:rFonts w:ascii="Arial" w:hAnsi="Arial" w:cs="Arial"/>
          <w:b/>
          <w:sz w:val="40"/>
          <w:szCs w:val="40"/>
          <w:lang w:val="en-GB"/>
        </w:rPr>
        <w:instrText>Social Development</w:instrText>
      </w:r>
      <w:r w:rsidRPr="0012591C">
        <w:rPr>
          <w:rFonts w:ascii="Arial" w:hAnsi="Arial" w:cs="Arial"/>
          <w:sz w:val="40"/>
          <w:szCs w:val="40"/>
        </w:rPr>
        <w:instrText xml:space="preserve">" </w:instrText>
      </w:r>
      <w:r w:rsidR="00623E55" w:rsidRPr="0012591C">
        <w:rPr>
          <w:rFonts w:ascii="Arial" w:hAnsi="Arial" w:cs="Arial"/>
          <w:b/>
          <w:sz w:val="40"/>
          <w:szCs w:val="40"/>
          <w:lang w:val="en-US"/>
        </w:rPr>
        <w:fldChar w:fldCharType="end"/>
      </w:r>
      <w:r w:rsidRPr="0012591C">
        <w:rPr>
          <w:rFonts w:ascii="Arial" w:hAnsi="Arial" w:cs="Arial"/>
          <w:b/>
          <w:sz w:val="40"/>
          <w:szCs w:val="40"/>
          <w:lang w:val="en-US"/>
        </w:rPr>
        <w:t>:</w:t>
      </w:r>
    </w:p>
    <w:p w:rsidR="0012591C" w:rsidRPr="0012591C" w:rsidRDefault="0012591C" w:rsidP="0012591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12591C">
        <w:rPr>
          <w:rFonts w:ascii="Arial" w:hAnsi="Arial" w:cs="Arial"/>
          <w:sz w:val="40"/>
          <w:szCs w:val="40"/>
        </w:rPr>
        <w:t>Whether her department is ready to meet the November deadlines set by the North Gauteng High Court for her department to resolve the foster care backlog which has been a challenge for the past eight years; if not, why will she fail to meet the deadline; if so, what measures has she put in place to ensure that the court directives are adhered to?</w:t>
      </w:r>
      <w:r w:rsidRPr="0012591C">
        <w:rPr>
          <w:rFonts w:ascii="Arial" w:hAnsi="Arial" w:cs="Arial"/>
          <w:sz w:val="40"/>
          <w:szCs w:val="40"/>
        </w:rPr>
        <w:tab/>
      </w:r>
      <w:r w:rsidRPr="0012591C">
        <w:rPr>
          <w:rFonts w:ascii="Arial" w:hAnsi="Arial" w:cs="Arial"/>
          <w:sz w:val="40"/>
          <w:szCs w:val="40"/>
        </w:rPr>
        <w:tab/>
      </w:r>
      <w:r w:rsidRPr="0012591C">
        <w:rPr>
          <w:rFonts w:ascii="Arial" w:hAnsi="Arial" w:cs="Arial"/>
          <w:sz w:val="40"/>
          <w:szCs w:val="40"/>
        </w:rPr>
        <w:tab/>
      </w:r>
      <w:r w:rsidRPr="0012591C">
        <w:rPr>
          <w:rFonts w:ascii="Arial" w:hAnsi="Arial" w:cs="Arial"/>
          <w:sz w:val="40"/>
          <w:szCs w:val="40"/>
        </w:rPr>
        <w:tab/>
      </w:r>
      <w:r w:rsidRPr="0012591C">
        <w:rPr>
          <w:rFonts w:ascii="Arial" w:hAnsi="Arial" w:cs="Arial"/>
          <w:sz w:val="40"/>
          <w:szCs w:val="40"/>
        </w:rPr>
        <w:tab/>
      </w:r>
      <w:r w:rsidRPr="0012591C">
        <w:rPr>
          <w:rFonts w:ascii="Arial" w:hAnsi="Arial" w:cs="Arial"/>
          <w:sz w:val="40"/>
          <w:szCs w:val="40"/>
        </w:rPr>
        <w:tab/>
      </w:r>
      <w:r w:rsidRPr="0012591C">
        <w:rPr>
          <w:rFonts w:ascii="Arial" w:hAnsi="Arial" w:cs="Arial"/>
          <w:sz w:val="40"/>
          <w:szCs w:val="40"/>
        </w:rPr>
        <w:tab/>
      </w:r>
      <w:r w:rsidRPr="0012591C">
        <w:rPr>
          <w:rFonts w:ascii="Arial" w:hAnsi="Arial" w:cs="Arial"/>
          <w:sz w:val="40"/>
          <w:szCs w:val="40"/>
        </w:rPr>
        <w:tab/>
      </w:r>
      <w:r w:rsidRPr="0012591C">
        <w:rPr>
          <w:rFonts w:ascii="Arial" w:hAnsi="Arial" w:cs="Arial"/>
          <w:sz w:val="40"/>
          <w:szCs w:val="40"/>
        </w:rPr>
        <w:tab/>
      </w:r>
      <w:r w:rsidRPr="0012591C">
        <w:rPr>
          <w:rFonts w:ascii="Arial" w:hAnsi="Arial" w:cs="Arial"/>
          <w:sz w:val="40"/>
          <w:szCs w:val="40"/>
        </w:rPr>
        <w:tab/>
        <w:t>NW2847E</w:t>
      </w:r>
    </w:p>
    <w:p w:rsidR="0012591C" w:rsidRDefault="0012591C" w:rsidP="0012591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5D1EEA" w:rsidRDefault="005D1EEA" w:rsidP="0012591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5D1EEA" w:rsidRDefault="005D1EEA" w:rsidP="0012591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5D1EEA" w:rsidRDefault="005D1EEA" w:rsidP="0012591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Pr="0099694C" w:rsidRDefault="00DA4793" w:rsidP="0012591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0A71B1" w:rsidRDefault="00713B4D" w:rsidP="005D1EEA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</w:t>
      </w:r>
      <w:r w:rsidRPr="00713B4D">
        <w:rPr>
          <w:rFonts w:ascii="Arial" w:hAnsi="Arial" w:cs="Arial"/>
          <w:sz w:val="40"/>
          <w:szCs w:val="40"/>
        </w:rPr>
        <w:t xml:space="preserve">department met the November deadlines set by the North Gauteng High Court </w:t>
      </w:r>
      <w:r w:rsidR="00F27637">
        <w:rPr>
          <w:rFonts w:ascii="Arial" w:hAnsi="Arial" w:cs="Arial"/>
          <w:sz w:val="40"/>
          <w:szCs w:val="40"/>
        </w:rPr>
        <w:t>in relation to the comprehe</w:t>
      </w:r>
      <w:r w:rsidR="000A71B1">
        <w:rPr>
          <w:rFonts w:ascii="Arial" w:hAnsi="Arial" w:cs="Arial"/>
          <w:sz w:val="40"/>
          <w:szCs w:val="40"/>
        </w:rPr>
        <w:t xml:space="preserve">nsive legal solution in terms of introducing the Children’s Amendment Bill to Parliament (clause 2.21 of the North Gauteng High Court Order). </w:t>
      </w:r>
      <w:r w:rsidR="005D1EEA">
        <w:rPr>
          <w:rFonts w:ascii="Arial" w:hAnsi="Arial" w:cs="Arial"/>
          <w:sz w:val="40"/>
          <w:szCs w:val="40"/>
        </w:rPr>
        <w:t>The Minister submitt</w:t>
      </w:r>
      <w:r w:rsidR="000A71B1">
        <w:rPr>
          <w:rFonts w:ascii="Arial" w:hAnsi="Arial" w:cs="Arial"/>
          <w:sz w:val="40"/>
          <w:szCs w:val="40"/>
        </w:rPr>
        <w:t>ed</w:t>
      </w:r>
      <w:r w:rsidR="005D1EEA">
        <w:rPr>
          <w:rFonts w:ascii="Arial" w:hAnsi="Arial" w:cs="Arial"/>
          <w:sz w:val="40"/>
          <w:szCs w:val="40"/>
        </w:rPr>
        <w:t xml:space="preserve"> the Children’s Amendment Bill </w:t>
      </w:r>
      <w:r w:rsidR="005D1EEA" w:rsidRPr="005D1EEA">
        <w:rPr>
          <w:rFonts w:ascii="Arial" w:hAnsi="Arial" w:cs="Arial"/>
          <w:sz w:val="40"/>
          <w:szCs w:val="40"/>
        </w:rPr>
        <w:t>in August 2020</w:t>
      </w:r>
      <w:r w:rsidR="000A71B1">
        <w:rPr>
          <w:rFonts w:ascii="Arial" w:hAnsi="Arial" w:cs="Arial"/>
          <w:sz w:val="40"/>
          <w:szCs w:val="40"/>
        </w:rPr>
        <w:t xml:space="preserve">. The </w:t>
      </w:r>
      <w:r w:rsidR="005D1EEA" w:rsidRPr="005D1EEA">
        <w:rPr>
          <w:rFonts w:ascii="Arial" w:hAnsi="Arial" w:cs="Arial"/>
          <w:sz w:val="40"/>
          <w:szCs w:val="40"/>
        </w:rPr>
        <w:t xml:space="preserve">Social Assistance Bill was passed by National Assembly on 09 June 2020 and </w:t>
      </w:r>
      <w:r w:rsidR="005D1EEA">
        <w:rPr>
          <w:rFonts w:ascii="Arial" w:hAnsi="Arial" w:cs="Arial"/>
          <w:sz w:val="40"/>
          <w:szCs w:val="40"/>
        </w:rPr>
        <w:t xml:space="preserve">was </w:t>
      </w:r>
      <w:r w:rsidR="005D1EEA" w:rsidRPr="005D1EEA">
        <w:rPr>
          <w:rFonts w:ascii="Arial" w:hAnsi="Arial" w:cs="Arial"/>
          <w:sz w:val="40"/>
          <w:szCs w:val="40"/>
        </w:rPr>
        <w:t xml:space="preserve">referred to the NCOP. </w:t>
      </w:r>
    </w:p>
    <w:p w:rsidR="005D1EEA" w:rsidRPr="005D1EEA" w:rsidRDefault="000A71B1" w:rsidP="005D1EEA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Since the </w:t>
      </w:r>
      <w:r w:rsidR="0088716F">
        <w:rPr>
          <w:rFonts w:ascii="Arial" w:hAnsi="Arial" w:cs="Arial"/>
          <w:sz w:val="40"/>
          <w:szCs w:val="40"/>
        </w:rPr>
        <w:t xml:space="preserve">Children’s Amendment </w:t>
      </w:r>
      <w:r>
        <w:rPr>
          <w:rFonts w:ascii="Arial" w:hAnsi="Arial" w:cs="Arial"/>
          <w:sz w:val="40"/>
          <w:szCs w:val="40"/>
        </w:rPr>
        <w:t xml:space="preserve">Bill is not yet passed due </w:t>
      </w:r>
      <w:r w:rsidR="0088716F">
        <w:rPr>
          <w:rFonts w:ascii="Arial" w:hAnsi="Arial" w:cs="Arial"/>
          <w:sz w:val="40"/>
          <w:szCs w:val="40"/>
        </w:rPr>
        <w:t>to Parliamentary programme; it is</w:t>
      </w:r>
      <w:r>
        <w:rPr>
          <w:rFonts w:ascii="Arial" w:hAnsi="Arial" w:cs="Arial"/>
          <w:sz w:val="40"/>
          <w:szCs w:val="40"/>
        </w:rPr>
        <w:t xml:space="preserve"> not yet </w:t>
      </w:r>
      <w:r w:rsidR="0088716F">
        <w:rPr>
          <w:rFonts w:ascii="Arial" w:hAnsi="Arial" w:cs="Arial"/>
          <w:sz w:val="40"/>
          <w:szCs w:val="40"/>
        </w:rPr>
        <w:t xml:space="preserve">able to </w:t>
      </w:r>
      <w:r>
        <w:rPr>
          <w:rFonts w:ascii="Arial" w:hAnsi="Arial" w:cs="Arial"/>
          <w:sz w:val="40"/>
          <w:szCs w:val="40"/>
        </w:rPr>
        <w:t>effective</w:t>
      </w:r>
      <w:r w:rsidR="0088716F">
        <w:rPr>
          <w:rFonts w:ascii="Arial" w:hAnsi="Arial" w:cs="Arial"/>
          <w:sz w:val="40"/>
          <w:szCs w:val="40"/>
        </w:rPr>
        <w:t>ly</w:t>
      </w:r>
      <w:r>
        <w:rPr>
          <w:rFonts w:ascii="Arial" w:hAnsi="Arial" w:cs="Arial"/>
          <w:sz w:val="40"/>
          <w:szCs w:val="40"/>
        </w:rPr>
        <w:t xml:space="preserve"> address foster care challenges, </w:t>
      </w:r>
      <w:r w:rsidR="0088716F">
        <w:rPr>
          <w:rFonts w:ascii="Arial" w:hAnsi="Arial" w:cs="Arial"/>
          <w:sz w:val="40"/>
          <w:szCs w:val="40"/>
        </w:rPr>
        <w:t xml:space="preserve">as a result </w:t>
      </w:r>
      <w:r>
        <w:rPr>
          <w:rFonts w:ascii="Arial" w:hAnsi="Arial" w:cs="Arial"/>
          <w:sz w:val="40"/>
          <w:szCs w:val="40"/>
        </w:rPr>
        <w:t>t</w:t>
      </w:r>
      <w:r w:rsidR="005D1EEA">
        <w:rPr>
          <w:rFonts w:ascii="Arial" w:hAnsi="Arial" w:cs="Arial"/>
          <w:sz w:val="40"/>
          <w:szCs w:val="40"/>
        </w:rPr>
        <w:t xml:space="preserve">he Minister will approach the North Gauteng High Court requesting an extension of the Court Order to enable parliament processes to unfold in its consideration of the Children’s Amendment Bill. </w:t>
      </w:r>
      <w:r w:rsidR="00FB1748">
        <w:rPr>
          <w:rFonts w:ascii="Arial" w:hAnsi="Arial" w:cs="Arial"/>
          <w:sz w:val="40"/>
          <w:szCs w:val="40"/>
        </w:rPr>
        <w:t xml:space="preserve">The North Gauteng High Court Order deems the affected foster care </w:t>
      </w:r>
      <w:r w:rsidR="00FB1748">
        <w:rPr>
          <w:rFonts w:ascii="Arial" w:hAnsi="Arial" w:cs="Arial"/>
          <w:sz w:val="40"/>
          <w:szCs w:val="40"/>
        </w:rPr>
        <w:lastRenderedPageBreak/>
        <w:t xml:space="preserve">orders to be valid, thus there is no </w:t>
      </w:r>
      <w:r w:rsidR="00117666">
        <w:rPr>
          <w:rFonts w:ascii="Arial" w:hAnsi="Arial" w:cs="Arial"/>
          <w:sz w:val="40"/>
          <w:szCs w:val="40"/>
        </w:rPr>
        <w:t>backlog. The</w:t>
      </w:r>
      <w:r w:rsidR="005D1EEA">
        <w:rPr>
          <w:rFonts w:ascii="Arial" w:hAnsi="Arial" w:cs="Arial"/>
          <w:sz w:val="40"/>
          <w:szCs w:val="40"/>
        </w:rPr>
        <w:t xml:space="preserve"> provinces are implementing their respective recovery plans to obtain foster care orders with extension dates that are beyond the lapse date of the North Gauteng High Court Order. </w:t>
      </w:r>
    </w:p>
    <w:p w:rsidR="000A71B1" w:rsidRDefault="000A71B1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CF630D" w:rsidRPr="0099694C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="00193B0E"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157B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</w:t>
      </w:r>
      <w:r w:rsidR="00643CD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</w:t>
      </w:r>
      <w:r w:rsidR="0012591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73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AB0772" w:rsidRPr="00DA4793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0A71B1" w:rsidRDefault="000A71B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0A71B1" w:rsidRDefault="000A71B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0A71B1" w:rsidRDefault="000A71B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________________________</w:t>
      </w: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Approved by the Minister o</w:t>
      </w:r>
      <w:r w:rsidR="00E73628"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f Social Development</w:t>
      </w:r>
    </w:p>
    <w:p w:rsidR="00F04ECE" w:rsidRPr="00DA4793" w:rsidRDefault="0051513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Date……………………….</w:t>
      </w:r>
    </w:p>
    <w:sectPr w:rsidR="00F04ECE" w:rsidRPr="00DA4793" w:rsidSect="00623E5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A8" w:rsidRDefault="005C45A8">
      <w:pPr>
        <w:spacing w:after="0" w:line="240" w:lineRule="auto"/>
      </w:pPr>
      <w:r>
        <w:separator/>
      </w:r>
    </w:p>
  </w:endnote>
  <w:endnote w:type="continuationSeparator" w:id="1">
    <w:p w:rsidR="005C45A8" w:rsidRDefault="005C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623E55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C43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A8" w:rsidRDefault="005C45A8">
      <w:pPr>
        <w:spacing w:after="0" w:line="240" w:lineRule="auto"/>
      </w:pPr>
      <w:r>
        <w:separator/>
      </w:r>
    </w:p>
  </w:footnote>
  <w:footnote w:type="continuationSeparator" w:id="1">
    <w:p w:rsidR="005C45A8" w:rsidRDefault="005C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1FBE"/>
    <w:rsid w:val="000157B8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A71B1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1726B"/>
    <w:rsid w:val="00117666"/>
    <w:rsid w:val="00123D9A"/>
    <w:rsid w:val="0012418C"/>
    <w:rsid w:val="0012591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2090"/>
    <w:rsid w:val="00205109"/>
    <w:rsid w:val="002052D4"/>
    <w:rsid w:val="00207160"/>
    <w:rsid w:val="00214E66"/>
    <w:rsid w:val="00224843"/>
    <w:rsid w:val="002346B4"/>
    <w:rsid w:val="00240B7E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6F7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45A8"/>
    <w:rsid w:val="005D1EEA"/>
    <w:rsid w:val="005D23BD"/>
    <w:rsid w:val="005D3DDE"/>
    <w:rsid w:val="005D5EBD"/>
    <w:rsid w:val="005D7EF1"/>
    <w:rsid w:val="005E4916"/>
    <w:rsid w:val="005E496D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3E55"/>
    <w:rsid w:val="00626FD0"/>
    <w:rsid w:val="00631AD1"/>
    <w:rsid w:val="00634F63"/>
    <w:rsid w:val="00643CDA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3B4D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43DA"/>
    <w:rsid w:val="0088698A"/>
    <w:rsid w:val="0088716F"/>
    <w:rsid w:val="00892AE6"/>
    <w:rsid w:val="008A43F9"/>
    <w:rsid w:val="008A5D65"/>
    <w:rsid w:val="008B175E"/>
    <w:rsid w:val="008B3F12"/>
    <w:rsid w:val="008B5901"/>
    <w:rsid w:val="008C1BDF"/>
    <w:rsid w:val="008C4988"/>
    <w:rsid w:val="008D3585"/>
    <w:rsid w:val="008D48CC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465B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23E3"/>
    <w:rsid w:val="009C4045"/>
    <w:rsid w:val="009D12AD"/>
    <w:rsid w:val="009D22CC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14BF"/>
    <w:rsid w:val="00AB6425"/>
    <w:rsid w:val="00AB6B86"/>
    <w:rsid w:val="00AC6B28"/>
    <w:rsid w:val="00AC72BD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CE2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32B6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276"/>
    <w:rsid w:val="00E82B0B"/>
    <w:rsid w:val="00E90BBD"/>
    <w:rsid w:val="00E940AE"/>
    <w:rsid w:val="00E96AE2"/>
    <w:rsid w:val="00EB4117"/>
    <w:rsid w:val="00EC49BB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478"/>
    <w:rsid w:val="00F21AFD"/>
    <w:rsid w:val="00F21D6B"/>
    <w:rsid w:val="00F265A7"/>
    <w:rsid w:val="00F2763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1748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2">
    <w:name w:val="s2"/>
    <w:rsid w:val="0001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L@dsd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3B4F-34EA-48CF-8C44-A0876BE3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2020-10-14T12:09:00Z</cp:lastPrinted>
  <dcterms:created xsi:type="dcterms:W3CDTF">2020-11-17T14:02:00Z</dcterms:created>
  <dcterms:modified xsi:type="dcterms:W3CDTF">2020-11-17T14:02:00Z</dcterms:modified>
</cp:coreProperties>
</file>