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E043B5" w:rsidRPr="00E043B5" w:rsidRDefault="00E043B5" w:rsidP="00E043B5">
      <w:pPr>
        <w:spacing w:before="240" w:after="240" w:line="360" w:lineRule="auto"/>
        <w:jc w:val="center"/>
        <w:rPr>
          <w:rFonts w:ascii="Arial" w:hAnsi="Arial" w:cs="Arial"/>
          <w:b/>
          <w:bCs/>
          <w:lang w:val="en-ZA"/>
        </w:rPr>
      </w:pPr>
      <w:r w:rsidRPr="00E043B5">
        <w:rPr>
          <w:rFonts w:ascii="Arial" w:hAnsi="Arial" w:cs="Arial"/>
          <w:b/>
          <w:bCs/>
          <w:lang w:val="en-ZA"/>
        </w:rPr>
        <w:t xml:space="preserve">NATIONAL ASSEMBLY </w:t>
      </w:r>
    </w:p>
    <w:p w:rsidR="00E043B5" w:rsidRPr="00E043B5" w:rsidRDefault="00E043B5" w:rsidP="00E043B5">
      <w:pPr>
        <w:spacing w:before="240" w:after="240" w:line="360" w:lineRule="auto"/>
        <w:jc w:val="center"/>
        <w:rPr>
          <w:rFonts w:ascii="Arial" w:hAnsi="Arial" w:cs="Arial"/>
          <w:b/>
          <w:bCs/>
          <w:lang w:val="en-ZA"/>
        </w:rPr>
      </w:pPr>
      <w:r w:rsidRPr="00E043B5">
        <w:rPr>
          <w:rFonts w:ascii="Arial" w:hAnsi="Arial" w:cs="Arial"/>
          <w:b/>
          <w:bCs/>
          <w:lang w:val="en-ZA"/>
        </w:rPr>
        <w:t>FOR WRITTEN REPLY</w:t>
      </w:r>
    </w:p>
    <w:p w:rsidR="00E043B5" w:rsidRPr="00E043B5" w:rsidRDefault="00E043B5" w:rsidP="00E043B5">
      <w:pPr>
        <w:spacing w:before="240" w:after="240" w:line="360" w:lineRule="auto"/>
        <w:jc w:val="center"/>
        <w:rPr>
          <w:rFonts w:ascii="Arial" w:hAnsi="Arial" w:cs="Arial"/>
          <w:b/>
          <w:bCs/>
          <w:lang w:val="en-ZA"/>
        </w:rPr>
      </w:pPr>
      <w:r w:rsidRPr="00E043B5">
        <w:rPr>
          <w:rFonts w:ascii="Arial" w:hAnsi="Arial" w:cs="Arial"/>
          <w:b/>
          <w:bCs/>
          <w:lang w:val="en-ZA"/>
        </w:rPr>
        <w:t>QUESTION 2268</w:t>
      </w:r>
    </w:p>
    <w:p w:rsidR="00E043B5" w:rsidRPr="00E043B5" w:rsidRDefault="00E043B5" w:rsidP="00E043B5">
      <w:pPr>
        <w:spacing w:before="240" w:after="240" w:line="360" w:lineRule="auto"/>
        <w:jc w:val="center"/>
        <w:rPr>
          <w:rFonts w:ascii="Arial" w:hAnsi="Arial" w:cs="Arial"/>
          <w:b/>
          <w:bCs/>
          <w:lang w:val="en-ZA"/>
        </w:rPr>
      </w:pPr>
      <w:r w:rsidRPr="00E043B5">
        <w:rPr>
          <w:rFonts w:ascii="Arial" w:hAnsi="Arial" w:cs="Arial"/>
          <w:b/>
          <w:bCs/>
          <w:lang w:val="en-ZA"/>
        </w:rPr>
        <w:t>DATE OF PUBLICATION OF INTERNAL QUESTION PAPER: 9/10/2020</w:t>
      </w:r>
    </w:p>
    <w:p w:rsidR="00E043B5" w:rsidRPr="00E043B5" w:rsidRDefault="00E043B5" w:rsidP="00E043B5">
      <w:pPr>
        <w:spacing w:before="240" w:after="240" w:line="360" w:lineRule="auto"/>
        <w:jc w:val="center"/>
        <w:rPr>
          <w:rFonts w:ascii="Arial" w:hAnsi="Arial" w:cs="Arial"/>
          <w:b/>
          <w:bCs/>
          <w:lang w:val="en-ZA"/>
        </w:rPr>
      </w:pPr>
      <w:r w:rsidRPr="00E043B5">
        <w:rPr>
          <w:rFonts w:ascii="Arial" w:hAnsi="Arial" w:cs="Arial"/>
          <w:b/>
          <w:bCs/>
          <w:lang w:val="en-ZA"/>
        </w:rPr>
        <w:t>INTERNAL QUESTION PAPER NO 36 OF 2020</w:t>
      </w:r>
    </w:p>
    <w:p w:rsidR="00E043B5" w:rsidRPr="00E043B5" w:rsidRDefault="00E043B5" w:rsidP="00E043B5">
      <w:pPr>
        <w:spacing w:before="240" w:after="240" w:line="360" w:lineRule="auto"/>
        <w:jc w:val="both"/>
        <w:outlineLvl w:val="0"/>
        <w:rPr>
          <w:rFonts w:ascii="Arial" w:hAnsi="Arial" w:cs="Arial"/>
          <w:b/>
          <w:lang w:val="en-ZA"/>
        </w:rPr>
      </w:pPr>
      <w:r w:rsidRPr="00E043B5">
        <w:rPr>
          <w:rFonts w:ascii="Arial" w:hAnsi="Arial" w:cs="Arial"/>
          <w:b/>
          <w:lang w:val="en-ZA"/>
        </w:rPr>
        <w:t xml:space="preserve">Dr S </w:t>
      </w:r>
      <w:proofErr w:type="spellStart"/>
      <w:r w:rsidRPr="00E043B5">
        <w:rPr>
          <w:rFonts w:ascii="Arial" w:hAnsi="Arial" w:cs="Arial"/>
          <w:b/>
          <w:lang w:val="en-ZA"/>
        </w:rPr>
        <w:t>SThembekwayo</w:t>
      </w:r>
      <w:proofErr w:type="spellEnd"/>
      <w:r w:rsidRPr="00E043B5">
        <w:rPr>
          <w:rFonts w:ascii="Arial" w:hAnsi="Arial" w:cs="Arial"/>
          <w:b/>
          <w:lang w:val="en-ZA"/>
        </w:rPr>
        <w:t xml:space="preserve"> (EFF) to ask the Minister of Higher Education, Science and Innovation</w:t>
      </w:r>
      <w:r w:rsidR="00C560D8" w:rsidRPr="00E043B5">
        <w:rPr>
          <w:rFonts w:ascii="Arial" w:hAnsi="Arial" w:cs="Arial"/>
          <w:b/>
          <w:lang w:val="en-ZA"/>
        </w:rPr>
        <w:fldChar w:fldCharType="begin"/>
      </w:r>
      <w:r w:rsidRPr="00E043B5">
        <w:rPr>
          <w:rFonts w:ascii="Arial" w:hAnsi="Arial" w:cs="Arial"/>
          <w:lang w:val="en-ZA"/>
        </w:rPr>
        <w:instrText xml:space="preserve"> XE "</w:instrText>
      </w:r>
      <w:r w:rsidRPr="00E043B5">
        <w:rPr>
          <w:rFonts w:ascii="Arial" w:hAnsi="Arial" w:cs="Arial"/>
          <w:b/>
          <w:lang w:val="en-ZA"/>
        </w:rPr>
        <w:instrText>Higher Education, Science and Technology</w:instrText>
      </w:r>
      <w:r w:rsidRPr="00E043B5">
        <w:rPr>
          <w:rFonts w:ascii="Arial" w:hAnsi="Arial" w:cs="Arial"/>
          <w:lang w:val="en-ZA"/>
        </w:rPr>
        <w:instrText xml:space="preserve">" </w:instrText>
      </w:r>
      <w:r w:rsidR="00C560D8" w:rsidRPr="00E043B5">
        <w:rPr>
          <w:rFonts w:ascii="Arial" w:hAnsi="Arial" w:cs="Arial"/>
          <w:b/>
          <w:lang w:val="en-ZA"/>
        </w:rPr>
        <w:fldChar w:fldCharType="end"/>
      </w:r>
      <w:r w:rsidRPr="00E043B5">
        <w:rPr>
          <w:rFonts w:ascii="Arial" w:hAnsi="Arial" w:cs="Arial"/>
          <w:b/>
          <w:lang w:val="en-ZA"/>
        </w:rPr>
        <w:t xml:space="preserve">: </w:t>
      </w:r>
    </w:p>
    <w:p w:rsidR="00E043B5" w:rsidRPr="00E043B5" w:rsidRDefault="00E043B5" w:rsidP="00E043B5">
      <w:pPr>
        <w:tabs>
          <w:tab w:val="left" w:pos="432"/>
          <w:tab w:val="left" w:pos="720"/>
          <w:tab w:val="left" w:pos="864"/>
        </w:tabs>
        <w:spacing w:before="240" w:after="240" w:line="360" w:lineRule="auto"/>
        <w:jc w:val="both"/>
        <w:rPr>
          <w:rFonts w:ascii="Arial" w:eastAsia="Times New Roman" w:hAnsi="Arial" w:cs="Arial"/>
          <w:lang w:val="en-US"/>
        </w:rPr>
      </w:pPr>
      <w:r w:rsidRPr="00E043B5">
        <w:rPr>
          <w:rFonts w:ascii="Arial" w:eastAsia="Times New Roman" w:hAnsi="Arial" w:cs="Arial"/>
          <w:lang w:val="en-US"/>
        </w:rPr>
        <w:t>(a) What measures has he taken to dissuade the National Student Financial Aid Scheme from defunding the 5000 students they publicly announced they will defund and (b) how are students expected to complete their studies if the defunding of the students continues?</w:t>
      </w:r>
      <w:r w:rsidRPr="00E043B5">
        <w:rPr>
          <w:rFonts w:ascii="Arial" w:eastAsia="Times New Roman" w:hAnsi="Arial" w:cs="Arial"/>
          <w:lang w:val="en-US"/>
        </w:rPr>
        <w:tab/>
      </w:r>
      <w:r w:rsidRPr="00E043B5">
        <w:rPr>
          <w:rFonts w:ascii="Arial" w:eastAsia="Times New Roman" w:hAnsi="Arial" w:cs="Arial"/>
          <w:lang w:val="en-US"/>
        </w:rPr>
        <w:tab/>
      </w:r>
      <w:r w:rsidRPr="00E043B5">
        <w:rPr>
          <w:rFonts w:ascii="Arial" w:eastAsia="Times New Roman" w:hAnsi="Arial" w:cs="Arial"/>
          <w:lang w:val="en-US"/>
        </w:rPr>
        <w:tab/>
      </w:r>
      <w:r w:rsidRPr="00E043B5">
        <w:rPr>
          <w:rFonts w:ascii="Arial" w:eastAsia="Times New Roman" w:hAnsi="Arial" w:cs="Arial"/>
          <w:lang w:val="en-US"/>
        </w:rPr>
        <w:tab/>
      </w:r>
      <w:r w:rsidRPr="00E043B5">
        <w:rPr>
          <w:rFonts w:ascii="Arial" w:eastAsia="Times New Roman" w:hAnsi="Arial" w:cs="Arial"/>
          <w:lang w:val="en-US"/>
        </w:rPr>
        <w:tab/>
      </w:r>
      <w:r w:rsidRPr="00E043B5">
        <w:rPr>
          <w:rFonts w:ascii="Arial" w:eastAsia="Times New Roman" w:hAnsi="Arial" w:cs="Arial"/>
          <w:lang w:val="en-US"/>
        </w:rPr>
        <w:tab/>
      </w:r>
      <w:r w:rsidRPr="00E043B5">
        <w:rPr>
          <w:rFonts w:ascii="Arial" w:eastAsia="Times New Roman" w:hAnsi="Arial" w:cs="Arial"/>
          <w:lang w:val="en-US"/>
        </w:rPr>
        <w:tab/>
      </w:r>
      <w:r w:rsidRPr="00E043B5">
        <w:rPr>
          <w:rFonts w:ascii="Arial" w:eastAsia="Times New Roman" w:hAnsi="Arial" w:cs="Arial"/>
          <w:lang w:val="en-US"/>
        </w:rPr>
        <w:tab/>
      </w:r>
      <w:r w:rsidRPr="00E043B5">
        <w:rPr>
          <w:rFonts w:ascii="Arial" w:eastAsia="Times New Roman" w:hAnsi="Arial" w:cs="Arial"/>
          <w:lang w:val="en-US"/>
        </w:rPr>
        <w:tab/>
      </w:r>
    </w:p>
    <w:p w:rsidR="00E043B5" w:rsidRPr="00E043B5" w:rsidRDefault="00E043B5" w:rsidP="00E043B5">
      <w:pPr>
        <w:tabs>
          <w:tab w:val="left" w:pos="432"/>
          <w:tab w:val="left" w:pos="720"/>
          <w:tab w:val="left" w:pos="864"/>
        </w:tabs>
        <w:spacing w:before="240" w:after="240" w:line="360" w:lineRule="auto"/>
        <w:ind w:left="720"/>
        <w:jc w:val="both"/>
        <w:rPr>
          <w:rFonts w:ascii="Arial" w:eastAsia="Times New Roman" w:hAnsi="Arial" w:cs="Arial"/>
          <w:b/>
          <w:lang w:val="en-US"/>
        </w:rPr>
      </w:pPr>
      <w:r w:rsidRPr="00E043B5">
        <w:rPr>
          <w:rFonts w:ascii="Arial" w:eastAsia="Times New Roman" w:hAnsi="Arial" w:cs="Arial"/>
          <w:lang w:val="en-US"/>
        </w:rPr>
        <w:tab/>
      </w:r>
      <w:r w:rsidRPr="00E043B5">
        <w:rPr>
          <w:rFonts w:ascii="Arial" w:eastAsia="Times New Roman" w:hAnsi="Arial" w:cs="Arial"/>
          <w:lang w:val="en-US"/>
        </w:rPr>
        <w:tab/>
      </w:r>
      <w:r w:rsidRPr="00E043B5">
        <w:rPr>
          <w:rFonts w:ascii="Arial" w:eastAsia="Times New Roman" w:hAnsi="Arial" w:cs="Arial"/>
          <w:lang w:val="en-US"/>
        </w:rPr>
        <w:tab/>
      </w:r>
      <w:r w:rsidRPr="00E043B5">
        <w:rPr>
          <w:rFonts w:ascii="Arial" w:eastAsia="Times New Roman" w:hAnsi="Arial" w:cs="Arial"/>
          <w:lang w:val="en-US"/>
        </w:rPr>
        <w:tab/>
      </w:r>
      <w:r w:rsidRPr="00E043B5">
        <w:rPr>
          <w:rFonts w:ascii="Arial" w:eastAsia="Times New Roman" w:hAnsi="Arial" w:cs="Arial"/>
          <w:lang w:val="en-US"/>
        </w:rPr>
        <w:tab/>
      </w:r>
      <w:r w:rsidRPr="00E043B5">
        <w:rPr>
          <w:rFonts w:ascii="Arial" w:eastAsia="Times New Roman" w:hAnsi="Arial" w:cs="Arial"/>
          <w:lang w:val="en-US"/>
        </w:rPr>
        <w:tab/>
      </w:r>
      <w:r w:rsidRPr="00E043B5">
        <w:rPr>
          <w:rFonts w:ascii="Arial" w:eastAsia="Times New Roman" w:hAnsi="Arial" w:cs="Arial"/>
          <w:lang w:val="en-US"/>
        </w:rPr>
        <w:tab/>
      </w:r>
      <w:r w:rsidRPr="00E043B5">
        <w:rPr>
          <w:rFonts w:ascii="Arial" w:eastAsia="Times New Roman" w:hAnsi="Arial" w:cs="Arial"/>
          <w:lang w:val="en-US"/>
        </w:rPr>
        <w:tab/>
      </w:r>
      <w:r w:rsidRPr="00E043B5">
        <w:rPr>
          <w:rFonts w:ascii="Arial" w:eastAsia="Times New Roman" w:hAnsi="Arial" w:cs="Arial"/>
          <w:lang w:val="en-US"/>
        </w:rPr>
        <w:tab/>
      </w:r>
      <w:r w:rsidRPr="00E043B5">
        <w:rPr>
          <w:rFonts w:ascii="Arial" w:eastAsia="Times New Roman" w:hAnsi="Arial" w:cs="Arial"/>
          <w:lang w:val="en-US"/>
        </w:rPr>
        <w:tab/>
      </w:r>
      <w:r w:rsidRPr="00E043B5">
        <w:rPr>
          <w:rFonts w:ascii="Arial" w:eastAsia="Times New Roman" w:hAnsi="Arial" w:cs="Arial"/>
          <w:lang w:val="en-US"/>
        </w:rPr>
        <w:tab/>
      </w:r>
      <w:r w:rsidRPr="00E043B5">
        <w:rPr>
          <w:rFonts w:ascii="Arial" w:eastAsia="Times New Roman" w:hAnsi="Arial" w:cs="Arial"/>
          <w:b/>
          <w:lang w:val="en-US"/>
        </w:rPr>
        <w:t>NW2841E</w:t>
      </w:r>
    </w:p>
    <w:p w:rsidR="00E043B5" w:rsidRPr="00E043B5" w:rsidRDefault="00E043B5" w:rsidP="00E043B5">
      <w:pPr>
        <w:spacing w:before="240" w:after="240" w:line="360" w:lineRule="auto"/>
        <w:jc w:val="both"/>
        <w:rPr>
          <w:rFonts w:ascii="Arial" w:hAnsi="Arial" w:cs="Arial"/>
          <w:b/>
        </w:rPr>
      </w:pPr>
    </w:p>
    <w:p w:rsidR="00E043B5" w:rsidRPr="00E043B5" w:rsidRDefault="00E043B5" w:rsidP="00E043B5">
      <w:pPr>
        <w:spacing w:before="240" w:after="240" w:line="360" w:lineRule="auto"/>
        <w:jc w:val="both"/>
        <w:rPr>
          <w:rFonts w:ascii="Arial" w:hAnsi="Arial" w:cs="Arial"/>
          <w:b/>
        </w:rPr>
      </w:pPr>
    </w:p>
    <w:p w:rsidR="00E043B5" w:rsidRPr="00E043B5" w:rsidRDefault="00E043B5" w:rsidP="00E043B5">
      <w:pPr>
        <w:spacing w:before="240" w:after="240" w:line="360" w:lineRule="auto"/>
        <w:jc w:val="both"/>
        <w:rPr>
          <w:rFonts w:ascii="Arial" w:hAnsi="Arial" w:cs="Arial"/>
          <w:b/>
        </w:rPr>
      </w:pPr>
    </w:p>
    <w:p w:rsidR="00742E35" w:rsidRDefault="00742E35" w:rsidP="00E043B5">
      <w:pPr>
        <w:spacing w:before="240" w:after="240" w:line="360" w:lineRule="auto"/>
        <w:jc w:val="both"/>
        <w:rPr>
          <w:rFonts w:ascii="Arial" w:hAnsi="Arial" w:cs="Arial"/>
          <w:b/>
        </w:rPr>
      </w:pPr>
    </w:p>
    <w:p w:rsidR="00742E35" w:rsidRDefault="00742E35" w:rsidP="00E043B5">
      <w:pPr>
        <w:spacing w:before="240" w:after="240" w:line="360" w:lineRule="auto"/>
        <w:jc w:val="both"/>
        <w:rPr>
          <w:rFonts w:ascii="Arial" w:hAnsi="Arial" w:cs="Arial"/>
          <w:b/>
        </w:rPr>
      </w:pPr>
    </w:p>
    <w:p w:rsidR="00742E35" w:rsidRDefault="00742E35" w:rsidP="00E043B5">
      <w:pPr>
        <w:spacing w:before="240" w:after="240" w:line="360" w:lineRule="auto"/>
        <w:jc w:val="both"/>
        <w:rPr>
          <w:rFonts w:ascii="Arial" w:hAnsi="Arial" w:cs="Arial"/>
          <w:b/>
        </w:rPr>
      </w:pPr>
    </w:p>
    <w:p w:rsidR="00742E35" w:rsidRDefault="00742E35" w:rsidP="00E043B5">
      <w:pPr>
        <w:spacing w:before="240" w:after="240" w:line="360" w:lineRule="auto"/>
        <w:jc w:val="both"/>
        <w:rPr>
          <w:rFonts w:ascii="Arial" w:hAnsi="Arial" w:cs="Arial"/>
          <w:b/>
        </w:rPr>
      </w:pPr>
    </w:p>
    <w:p w:rsidR="00742E35" w:rsidRDefault="00742E35" w:rsidP="00E043B5">
      <w:pPr>
        <w:spacing w:before="240" w:after="240" w:line="360" w:lineRule="auto"/>
        <w:jc w:val="both"/>
        <w:rPr>
          <w:rFonts w:ascii="Arial" w:hAnsi="Arial" w:cs="Arial"/>
          <w:b/>
        </w:rPr>
      </w:pPr>
    </w:p>
    <w:p w:rsidR="00742E35" w:rsidRDefault="00742E35" w:rsidP="00E043B5">
      <w:pPr>
        <w:spacing w:before="240" w:after="240" w:line="360" w:lineRule="auto"/>
        <w:jc w:val="both"/>
        <w:rPr>
          <w:rFonts w:ascii="Arial" w:hAnsi="Arial" w:cs="Arial"/>
          <w:b/>
        </w:rPr>
      </w:pPr>
    </w:p>
    <w:p w:rsidR="00742E35" w:rsidRDefault="00742E35" w:rsidP="00E043B5">
      <w:pPr>
        <w:spacing w:before="240" w:after="240" w:line="360" w:lineRule="auto"/>
        <w:jc w:val="both"/>
        <w:rPr>
          <w:rFonts w:ascii="Arial" w:hAnsi="Arial" w:cs="Arial"/>
          <w:b/>
        </w:rPr>
      </w:pPr>
    </w:p>
    <w:p w:rsidR="00742E35" w:rsidRDefault="00742E35" w:rsidP="00E043B5">
      <w:pPr>
        <w:spacing w:before="240" w:after="240" w:line="360" w:lineRule="auto"/>
        <w:jc w:val="both"/>
        <w:rPr>
          <w:rFonts w:ascii="Arial" w:hAnsi="Arial" w:cs="Arial"/>
          <w:b/>
        </w:rPr>
      </w:pPr>
    </w:p>
    <w:p w:rsidR="00E043B5" w:rsidRPr="00E043B5" w:rsidRDefault="00E043B5" w:rsidP="00E043B5">
      <w:pPr>
        <w:spacing w:before="240" w:after="240" w:line="360" w:lineRule="auto"/>
        <w:jc w:val="both"/>
        <w:rPr>
          <w:rFonts w:ascii="Times New Roman" w:hAnsi="Times New Roman" w:cs="Times New Roman"/>
          <w:b/>
          <w:sz w:val="24"/>
          <w:szCs w:val="24"/>
          <w:lang w:val="en-ZA"/>
        </w:rPr>
      </w:pPr>
      <w:bookmarkStart w:id="0" w:name="_GoBack"/>
      <w:bookmarkEnd w:id="0"/>
      <w:r w:rsidRPr="00E043B5">
        <w:rPr>
          <w:rFonts w:ascii="Arial" w:hAnsi="Arial" w:cs="Arial"/>
          <w:b/>
        </w:rPr>
        <w:lastRenderedPageBreak/>
        <w:t>REPLY:</w:t>
      </w:r>
    </w:p>
    <w:p w:rsidR="00E043B5" w:rsidRPr="00E043B5" w:rsidRDefault="00E043B5" w:rsidP="00E043B5">
      <w:pPr>
        <w:spacing w:line="360" w:lineRule="auto"/>
        <w:ind w:left="360" w:hanging="360"/>
        <w:jc w:val="both"/>
        <w:rPr>
          <w:rFonts w:ascii="Arial" w:eastAsia="Times New Roman" w:hAnsi="Arial" w:cs="Arial"/>
          <w:lang w:eastAsia="en-ZA"/>
        </w:rPr>
      </w:pPr>
      <w:r w:rsidRPr="00E043B5">
        <w:rPr>
          <w:rFonts w:ascii="Arial" w:eastAsia="Times New Roman" w:hAnsi="Arial" w:cs="Arial"/>
          <w:bCs/>
          <w:lang w:eastAsia="en-ZA"/>
        </w:rPr>
        <w:t>(a)</w:t>
      </w:r>
      <w:r w:rsidRPr="00E043B5">
        <w:rPr>
          <w:rFonts w:ascii="Arial" w:eastAsia="Times New Roman" w:hAnsi="Arial" w:cs="Arial"/>
          <w:b/>
          <w:bCs/>
          <w:lang w:eastAsia="en-ZA"/>
        </w:rPr>
        <w:tab/>
      </w:r>
      <w:r w:rsidRPr="00E043B5">
        <w:rPr>
          <w:rFonts w:ascii="Arial" w:eastAsia="Times New Roman" w:hAnsi="Arial" w:cs="Arial"/>
          <w:bCs/>
          <w:lang w:eastAsia="en-ZA"/>
        </w:rPr>
        <w:t>Section 38 (g) of the Public Finance Management Act (PFMA) on the duties of Accounting Officers dictates that</w:t>
      </w:r>
      <w:r w:rsidRPr="00E043B5">
        <w:rPr>
          <w:rFonts w:ascii="Arial" w:eastAsia="Times New Roman" w:hAnsi="Arial" w:cs="Arial"/>
          <w:b/>
          <w:bCs/>
          <w:lang w:eastAsia="en-ZA"/>
        </w:rPr>
        <w:t xml:space="preserve"> “</w:t>
      </w:r>
      <w:r w:rsidRPr="00E043B5">
        <w:rPr>
          <w:rFonts w:ascii="Arial" w:eastAsia="Times New Roman" w:hAnsi="Arial" w:cs="Arial"/>
          <w:i/>
          <w:iCs/>
          <w:lang w:eastAsia="en-ZA"/>
        </w:rPr>
        <w:t>on discovery of any unauthorized, irregular or fruitless and wasteful expenditure, must immediately report, in writing, particulars of the expenditure to the relevant treasury, and in the case of irregular expenditure involving the procurement of goods or services, also to the relevant tender board;</w:t>
      </w:r>
      <w:r w:rsidRPr="00E043B5">
        <w:rPr>
          <w:rFonts w:ascii="Arial" w:eastAsia="Times New Roman" w:hAnsi="Arial" w:cs="Arial"/>
          <w:b/>
          <w:bCs/>
          <w:lang w:eastAsia="en-ZA"/>
        </w:rPr>
        <w:t>”.</w:t>
      </w:r>
    </w:p>
    <w:p w:rsidR="00E043B5" w:rsidRPr="00E043B5" w:rsidRDefault="00E043B5" w:rsidP="00E043B5">
      <w:pPr>
        <w:spacing w:line="360" w:lineRule="auto"/>
        <w:ind w:left="360"/>
        <w:jc w:val="both"/>
        <w:rPr>
          <w:rFonts w:ascii="Arial" w:eastAsia="Times New Roman" w:hAnsi="Arial" w:cs="Arial"/>
          <w:lang w:eastAsia="en-ZA"/>
        </w:rPr>
      </w:pPr>
      <w:r w:rsidRPr="00E043B5">
        <w:rPr>
          <w:rFonts w:ascii="Arial" w:eastAsia="Times New Roman" w:hAnsi="Arial" w:cs="Arial"/>
          <w:lang w:eastAsia="en-ZA"/>
        </w:rPr>
        <w:t>The National Student Financial Aid Scheme (NSFAS) unfunded students whom it discovered were funded above the approved policy thresholds of R350 000 annual family income (students registered for the first time from 2018 onwards) and R122 000 annual family income (pre-2018 continuing students). The declared income on applications were verified against income declared to the South African Revenue Service (SARS). If NSFAS continued to fund these students above the approved policy thresholds, such expenditure would be classified as irregular.  The Minister could therefore not dissuade NSFAS from taking this action, as continuing the funding would be in contravention of the PFMA.</w:t>
      </w:r>
    </w:p>
    <w:p w:rsidR="00E043B5" w:rsidRPr="00E043B5" w:rsidRDefault="00E043B5" w:rsidP="00E043B5">
      <w:pPr>
        <w:spacing w:line="360" w:lineRule="auto"/>
        <w:ind w:left="360"/>
        <w:jc w:val="both"/>
        <w:rPr>
          <w:rFonts w:ascii="Arial" w:eastAsia="Times New Roman" w:hAnsi="Arial" w:cs="Arial"/>
          <w:lang w:eastAsia="en-ZA"/>
        </w:rPr>
      </w:pPr>
      <w:r w:rsidRPr="00E043B5">
        <w:rPr>
          <w:rFonts w:ascii="Arial" w:eastAsia="Times New Roman" w:hAnsi="Arial" w:cs="Arial"/>
          <w:lang w:eastAsia="en-ZA"/>
        </w:rPr>
        <w:t>The Minister ensured that students whose funding was withdrawn due to the SARS income verification process had an opportunity to provide further evidence and appeal the decision by NSFAS.</w:t>
      </w:r>
    </w:p>
    <w:p w:rsidR="00170099" w:rsidRPr="000E7579" w:rsidRDefault="00E043B5" w:rsidP="00E043B5">
      <w:pPr>
        <w:spacing w:before="240" w:after="240" w:line="360" w:lineRule="auto"/>
        <w:jc w:val="both"/>
        <w:rPr>
          <w:rFonts w:ascii="Arial" w:hAnsi="Arial" w:cs="Arial"/>
          <w:b/>
          <w:lang w:val="en-ZA"/>
        </w:rPr>
      </w:pPr>
      <w:r w:rsidRPr="00E043B5">
        <w:rPr>
          <w:rFonts w:ascii="Arial" w:hAnsi="Arial" w:cs="Arial"/>
          <w:lang/>
        </w:rPr>
        <w:t>(b) Students who successfully appealed the decision will continue to be funded by NSFAS. Students who did not appeal, or whose appeal was unsuccessful, may look to other sources of funding to support their studies, as they do not qualify as NSFAS beneficiaries.</w:t>
      </w:r>
    </w:p>
    <w:sectPr w:rsidR="00170099" w:rsidRPr="000E7579" w:rsidSect="00C56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5F4"/>
    <w:multiLevelType w:val="hybridMultilevel"/>
    <w:tmpl w:val="B400EC8A"/>
    <w:lvl w:ilvl="0" w:tplc="011AC3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A0222"/>
    <w:multiLevelType w:val="hybridMultilevel"/>
    <w:tmpl w:val="0540C508"/>
    <w:lvl w:ilvl="0" w:tplc="8F02D236">
      <w:start w:val="2"/>
      <w:numFmt w:val="bullet"/>
      <w:lvlText w:val="-"/>
      <w:lvlJc w:val="left"/>
      <w:pPr>
        <w:ind w:left="1256" w:hanging="360"/>
      </w:pPr>
      <w:rPr>
        <w:rFonts w:ascii="Arial" w:eastAsia="Times New Roman" w:hAnsi="Arial" w:cs="Arial" w:hint="default"/>
      </w:rPr>
    </w:lvl>
    <w:lvl w:ilvl="1" w:tplc="1C090003" w:tentative="1">
      <w:start w:val="1"/>
      <w:numFmt w:val="bullet"/>
      <w:lvlText w:val="o"/>
      <w:lvlJc w:val="left"/>
      <w:pPr>
        <w:ind w:left="1976" w:hanging="360"/>
      </w:pPr>
      <w:rPr>
        <w:rFonts w:ascii="Courier New" w:hAnsi="Courier New" w:cs="Courier New" w:hint="default"/>
      </w:rPr>
    </w:lvl>
    <w:lvl w:ilvl="2" w:tplc="1C090005" w:tentative="1">
      <w:start w:val="1"/>
      <w:numFmt w:val="bullet"/>
      <w:lvlText w:val=""/>
      <w:lvlJc w:val="left"/>
      <w:pPr>
        <w:ind w:left="2696" w:hanging="360"/>
      </w:pPr>
      <w:rPr>
        <w:rFonts w:ascii="Wingdings" w:hAnsi="Wingdings" w:hint="default"/>
      </w:rPr>
    </w:lvl>
    <w:lvl w:ilvl="3" w:tplc="1C090001" w:tentative="1">
      <w:start w:val="1"/>
      <w:numFmt w:val="bullet"/>
      <w:lvlText w:val=""/>
      <w:lvlJc w:val="left"/>
      <w:pPr>
        <w:ind w:left="3416" w:hanging="360"/>
      </w:pPr>
      <w:rPr>
        <w:rFonts w:ascii="Symbol" w:hAnsi="Symbol" w:hint="default"/>
      </w:rPr>
    </w:lvl>
    <w:lvl w:ilvl="4" w:tplc="1C090003" w:tentative="1">
      <w:start w:val="1"/>
      <w:numFmt w:val="bullet"/>
      <w:lvlText w:val="o"/>
      <w:lvlJc w:val="left"/>
      <w:pPr>
        <w:ind w:left="4136" w:hanging="360"/>
      </w:pPr>
      <w:rPr>
        <w:rFonts w:ascii="Courier New" w:hAnsi="Courier New" w:cs="Courier New" w:hint="default"/>
      </w:rPr>
    </w:lvl>
    <w:lvl w:ilvl="5" w:tplc="1C090005" w:tentative="1">
      <w:start w:val="1"/>
      <w:numFmt w:val="bullet"/>
      <w:lvlText w:val=""/>
      <w:lvlJc w:val="left"/>
      <w:pPr>
        <w:ind w:left="4856" w:hanging="360"/>
      </w:pPr>
      <w:rPr>
        <w:rFonts w:ascii="Wingdings" w:hAnsi="Wingdings" w:hint="default"/>
      </w:rPr>
    </w:lvl>
    <w:lvl w:ilvl="6" w:tplc="1C090001" w:tentative="1">
      <w:start w:val="1"/>
      <w:numFmt w:val="bullet"/>
      <w:lvlText w:val=""/>
      <w:lvlJc w:val="left"/>
      <w:pPr>
        <w:ind w:left="5576" w:hanging="360"/>
      </w:pPr>
      <w:rPr>
        <w:rFonts w:ascii="Symbol" w:hAnsi="Symbol" w:hint="default"/>
      </w:rPr>
    </w:lvl>
    <w:lvl w:ilvl="7" w:tplc="1C090003" w:tentative="1">
      <w:start w:val="1"/>
      <w:numFmt w:val="bullet"/>
      <w:lvlText w:val="o"/>
      <w:lvlJc w:val="left"/>
      <w:pPr>
        <w:ind w:left="6296" w:hanging="360"/>
      </w:pPr>
      <w:rPr>
        <w:rFonts w:ascii="Courier New" w:hAnsi="Courier New" w:cs="Courier New" w:hint="default"/>
      </w:rPr>
    </w:lvl>
    <w:lvl w:ilvl="8" w:tplc="1C090005" w:tentative="1">
      <w:start w:val="1"/>
      <w:numFmt w:val="bullet"/>
      <w:lvlText w:val=""/>
      <w:lvlJc w:val="left"/>
      <w:pPr>
        <w:ind w:left="7016" w:hanging="360"/>
      </w:pPr>
      <w:rPr>
        <w:rFonts w:ascii="Wingdings" w:hAnsi="Wingdings" w:hint="default"/>
      </w:rPr>
    </w:lvl>
  </w:abstractNum>
  <w:abstractNum w:abstractNumId="2">
    <w:nsid w:val="06DB40E6"/>
    <w:multiLevelType w:val="hybridMultilevel"/>
    <w:tmpl w:val="C65095D2"/>
    <w:lvl w:ilvl="0" w:tplc="F9EC6CC8">
      <w:start w:val="1"/>
      <w:numFmt w:val="bullet"/>
      <w:lvlText w:val="-"/>
      <w:lvlJc w:val="left"/>
      <w:pPr>
        <w:ind w:left="1170" w:hanging="360"/>
      </w:pPr>
      <w:rPr>
        <w:rFonts w:ascii="Arial" w:eastAsia="Calibri" w:hAnsi="Arial" w:cs="Aria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3">
    <w:nsid w:val="2F806DA5"/>
    <w:multiLevelType w:val="hybridMultilevel"/>
    <w:tmpl w:val="549C3CD2"/>
    <w:lvl w:ilvl="0" w:tplc="1C09001B">
      <w:start w:val="1"/>
      <w:numFmt w:val="lowerRoman"/>
      <w:lvlText w:val="%1."/>
      <w:lvlJc w:val="right"/>
      <w:pPr>
        <w:ind w:left="1014" w:hanging="360"/>
      </w:pPr>
    </w:lvl>
    <w:lvl w:ilvl="1" w:tplc="1C090019" w:tentative="1">
      <w:start w:val="1"/>
      <w:numFmt w:val="lowerLetter"/>
      <w:lvlText w:val="%2."/>
      <w:lvlJc w:val="left"/>
      <w:pPr>
        <w:ind w:left="1734" w:hanging="360"/>
      </w:pPr>
    </w:lvl>
    <w:lvl w:ilvl="2" w:tplc="1C09001B" w:tentative="1">
      <w:start w:val="1"/>
      <w:numFmt w:val="lowerRoman"/>
      <w:lvlText w:val="%3."/>
      <w:lvlJc w:val="right"/>
      <w:pPr>
        <w:ind w:left="2454" w:hanging="180"/>
      </w:pPr>
    </w:lvl>
    <w:lvl w:ilvl="3" w:tplc="1C09000F" w:tentative="1">
      <w:start w:val="1"/>
      <w:numFmt w:val="decimal"/>
      <w:lvlText w:val="%4."/>
      <w:lvlJc w:val="left"/>
      <w:pPr>
        <w:ind w:left="3174" w:hanging="360"/>
      </w:pPr>
    </w:lvl>
    <w:lvl w:ilvl="4" w:tplc="1C090019" w:tentative="1">
      <w:start w:val="1"/>
      <w:numFmt w:val="lowerLetter"/>
      <w:lvlText w:val="%5."/>
      <w:lvlJc w:val="left"/>
      <w:pPr>
        <w:ind w:left="3894" w:hanging="360"/>
      </w:pPr>
    </w:lvl>
    <w:lvl w:ilvl="5" w:tplc="1C09001B" w:tentative="1">
      <w:start w:val="1"/>
      <w:numFmt w:val="lowerRoman"/>
      <w:lvlText w:val="%6."/>
      <w:lvlJc w:val="right"/>
      <w:pPr>
        <w:ind w:left="4614" w:hanging="180"/>
      </w:pPr>
    </w:lvl>
    <w:lvl w:ilvl="6" w:tplc="1C09000F" w:tentative="1">
      <w:start w:val="1"/>
      <w:numFmt w:val="decimal"/>
      <w:lvlText w:val="%7."/>
      <w:lvlJc w:val="left"/>
      <w:pPr>
        <w:ind w:left="5334" w:hanging="360"/>
      </w:pPr>
    </w:lvl>
    <w:lvl w:ilvl="7" w:tplc="1C090019" w:tentative="1">
      <w:start w:val="1"/>
      <w:numFmt w:val="lowerLetter"/>
      <w:lvlText w:val="%8."/>
      <w:lvlJc w:val="left"/>
      <w:pPr>
        <w:ind w:left="6054" w:hanging="360"/>
      </w:pPr>
    </w:lvl>
    <w:lvl w:ilvl="8" w:tplc="1C09001B" w:tentative="1">
      <w:start w:val="1"/>
      <w:numFmt w:val="lowerRoman"/>
      <w:lvlText w:val="%9."/>
      <w:lvlJc w:val="right"/>
      <w:pPr>
        <w:ind w:left="6774" w:hanging="180"/>
      </w:pPr>
    </w:lvl>
  </w:abstractNum>
  <w:abstractNum w:abstractNumId="4">
    <w:nsid w:val="43694521"/>
    <w:multiLevelType w:val="hybridMultilevel"/>
    <w:tmpl w:val="EF52D888"/>
    <w:lvl w:ilvl="0" w:tplc="1F345C72">
      <w:start w:val="1"/>
      <w:numFmt w:val="lowerLetter"/>
      <w:lvlText w:val="(%1)"/>
      <w:lvlJc w:val="left"/>
      <w:pPr>
        <w:ind w:left="742" w:hanging="360"/>
      </w:pPr>
      <w:rPr>
        <w:rFonts w:hint="default"/>
        <w:b w:val="0"/>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5">
    <w:nsid w:val="492F600F"/>
    <w:multiLevelType w:val="hybridMultilevel"/>
    <w:tmpl w:val="3C74936C"/>
    <w:lvl w:ilvl="0" w:tplc="CA5CD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4310E"/>
    <w:multiLevelType w:val="multilevel"/>
    <w:tmpl w:val="6A664738"/>
    <w:lvl w:ilvl="0">
      <w:start w:val="1"/>
      <w:numFmt w:val="decimal"/>
      <w:lvlText w:val="(%1)"/>
      <w:lvlJc w:val="left"/>
      <w:pPr>
        <w:ind w:left="1419" w:hanging="71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714E0212"/>
    <w:multiLevelType w:val="hybridMultilevel"/>
    <w:tmpl w:val="58C035F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E7F2300"/>
    <w:multiLevelType w:val="multilevel"/>
    <w:tmpl w:val="7E7F2300"/>
    <w:lvl w:ilvl="0">
      <w:start w:val="1"/>
      <w:numFmt w:val="decimal"/>
      <w:lvlText w:val="(%1)"/>
      <w:lvlJc w:val="left"/>
      <w:pPr>
        <w:ind w:left="9720" w:hanging="720"/>
      </w:pPr>
      <w:rPr>
        <w:rFonts w:hint="default"/>
      </w:rPr>
    </w:lvl>
    <w:lvl w:ilvl="1">
      <w:start w:val="1"/>
      <w:numFmt w:val="lowerLetter"/>
      <w:lvlText w:val="%2."/>
      <w:lvlJc w:val="left"/>
      <w:pPr>
        <w:ind w:left="10080" w:hanging="360"/>
      </w:pPr>
    </w:lvl>
    <w:lvl w:ilvl="2">
      <w:start w:val="1"/>
      <w:numFmt w:val="lowerRoman"/>
      <w:lvlText w:val="%3."/>
      <w:lvlJc w:val="right"/>
      <w:pPr>
        <w:ind w:left="10800" w:hanging="180"/>
      </w:pPr>
    </w:lvl>
    <w:lvl w:ilvl="3">
      <w:start w:val="1"/>
      <w:numFmt w:val="decimal"/>
      <w:lvlText w:val="%4."/>
      <w:lvlJc w:val="left"/>
      <w:pPr>
        <w:ind w:left="11520" w:hanging="360"/>
      </w:pPr>
    </w:lvl>
    <w:lvl w:ilvl="4">
      <w:start w:val="1"/>
      <w:numFmt w:val="lowerLetter"/>
      <w:lvlText w:val="%5."/>
      <w:lvlJc w:val="left"/>
      <w:pPr>
        <w:ind w:left="12240" w:hanging="360"/>
      </w:pPr>
    </w:lvl>
    <w:lvl w:ilvl="5">
      <w:start w:val="1"/>
      <w:numFmt w:val="lowerRoman"/>
      <w:lvlText w:val="%6."/>
      <w:lvlJc w:val="right"/>
      <w:pPr>
        <w:ind w:left="12960" w:hanging="180"/>
      </w:pPr>
    </w:lvl>
    <w:lvl w:ilvl="6">
      <w:start w:val="1"/>
      <w:numFmt w:val="decimal"/>
      <w:lvlText w:val="%7."/>
      <w:lvlJc w:val="left"/>
      <w:pPr>
        <w:ind w:left="13680" w:hanging="360"/>
      </w:pPr>
    </w:lvl>
    <w:lvl w:ilvl="7">
      <w:start w:val="1"/>
      <w:numFmt w:val="lowerLetter"/>
      <w:lvlText w:val="%8."/>
      <w:lvlJc w:val="left"/>
      <w:pPr>
        <w:ind w:left="14400" w:hanging="360"/>
      </w:pPr>
    </w:lvl>
    <w:lvl w:ilvl="8">
      <w:start w:val="1"/>
      <w:numFmt w:val="lowerRoman"/>
      <w:lvlText w:val="%9."/>
      <w:lvlJc w:val="right"/>
      <w:pPr>
        <w:ind w:left="15120" w:hanging="180"/>
      </w:pPr>
    </w:lvl>
  </w:abstractNum>
  <w:num w:numId="1">
    <w:abstractNumId w:val="8"/>
  </w:num>
  <w:num w:numId="2">
    <w:abstractNumId w:val="1"/>
  </w:num>
  <w:num w:numId="3">
    <w:abstractNumId w:val="2"/>
  </w:num>
  <w:num w:numId="4">
    <w:abstractNumId w:val="5"/>
  </w:num>
  <w:num w:numId="5">
    <w:abstractNumId w:val="0"/>
  </w:num>
  <w:num w:numId="6">
    <w:abstractNumId w:val="4"/>
  </w:num>
  <w:num w:numId="7">
    <w:abstractNumId w:val="3"/>
  </w:num>
  <w:num w:numId="8">
    <w:abstractNumId w:val="7"/>
  </w:num>
  <w:num w:numId="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1A9"/>
    <w:rsid w:val="000A0CCC"/>
    <w:rsid w:val="000E61D4"/>
    <w:rsid w:val="000E7579"/>
    <w:rsid w:val="0011715C"/>
    <w:rsid w:val="001209C5"/>
    <w:rsid w:val="00154826"/>
    <w:rsid w:val="00170099"/>
    <w:rsid w:val="00174676"/>
    <w:rsid w:val="001C75E4"/>
    <w:rsid w:val="00221B45"/>
    <w:rsid w:val="002922B1"/>
    <w:rsid w:val="002C1D96"/>
    <w:rsid w:val="00304AAF"/>
    <w:rsid w:val="00305F40"/>
    <w:rsid w:val="00307491"/>
    <w:rsid w:val="00333979"/>
    <w:rsid w:val="00387D4D"/>
    <w:rsid w:val="003A384E"/>
    <w:rsid w:val="003A3EB0"/>
    <w:rsid w:val="00405791"/>
    <w:rsid w:val="00414571"/>
    <w:rsid w:val="00427E27"/>
    <w:rsid w:val="00437DB4"/>
    <w:rsid w:val="00454CEA"/>
    <w:rsid w:val="004575D5"/>
    <w:rsid w:val="004D1863"/>
    <w:rsid w:val="005101A1"/>
    <w:rsid w:val="00565BC7"/>
    <w:rsid w:val="00567D88"/>
    <w:rsid w:val="005B69E5"/>
    <w:rsid w:val="005E3618"/>
    <w:rsid w:val="00607F4B"/>
    <w:rsid w:val="00613859"/>
    <w:rsid w:val="006C1443"/>
    <w:rsid w:val="00736C94"/>
    <w:rsid w:val="00742E35"/>
    <w:rsid w:val="007816AD"/>
    <w:rsid w:val="007A7C04"/>
    <w:rsid w:val="007C103A"/>
    <w:rsid w:val="007C5798"/>
    <w:rsid w:val="007E70D8"/>
    <w:rsid w:val="007F720E"/>
    <w:rsid w:val="00843C80"/>
    <w:rsid w:val="00870E60"/>
    <w:rsid w:val="008C2DEA"/>
    <w:rsid w:val="008E0669"/>
    <w:rsid w:val="008E4A54"/>
    <w:rsid w:val="00922D19"/>
    <w:rsid w:val="00925401"/>
    <w:rsid w:val="00960F6D"/>
    <w:rsid w:val="00971486"/>
    <w:rsid w:val="009F1D2C"/>
    <w:rsid w:val="00A171A9"/>
    <w:rsid w:val="00A33C4F"/>
    <w:rsid w:val="00A36469"/>
    <w:rsid w:val="00AB78EE"/>
    <w:rsid w:val="00B04738"/>
    <w:rsid w:val="00B3399B"/>
    <w:rsid w:val="00B50624"/>
    <w:rsid w:val="00B5719A"/>
    <w:rsid w:val="00B84587"/>
    <w:rsid w:val="00BB6A2B"/>
    <w:rsid w:val="00C1004F"/>
    <w:rsid w:val="00C15C2A"/>
    <w:rsid w:val="00C560D8"/>
    <w:rsid w:val="00C81885"/>
    <w:rsid w:val="00D73705"/>
    <w:rsid w:val="00D75AD7"/>
    <w:rsid w:val="00DA2D5E"/>
    <w:rsid w:val="00DA605D"/>
    <w:rsid w:val="00DE221F"/>
    <w:rsid w:val="00DE51AD"/>
    <w:rsid w:val="00E043B5"/>
    <w:rsid w:val="00E16E1C"/>
    <w:rsid w:val="00E35CA2"/>
    <w:rsid w:val="00E92898"/>
    <w:rsid w:val="00EB0016"/>
    <w:rsid w:val="00F2381F"/>
    <w:rsid w:val="00F57F0D"/>
    <w:rsid w:val="00F74F5C"/>
    <w:rsid w:val="00FA5047"/>
    <w:rsid w:val="00FB3277"/>
    <w:rsid w:val="00FE63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USER</cp:lastModifiedBy>
  <cp:revision>2</cp:revision>
  <dcterms:created xsi:type="dcterms:W3CDTF">2020-10-21T14:09:00Z</dcterms:created>
  <dcterms:modified xsi:type="dcterms:W3CDTF">2020-10-21T14:09:00Z</dcterms:modified>
</cp:coreProperties>
</file>