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0E" w:rsidRDefault="00BD520E" w:rsidP="00946F85">
      <w:pPr>
        <w:rPr>
          <w:rFonts w:ascii="Arial" w:hAnsi="Arial" w:cs="Arial"/>
          <w:color w:val="000000" w:themeColor="text1"/>
          <w:sz w:val="22"/>
          <w:szCs w:val="22"/>
          <w:lang w:val="en-US"/>
        </w:rPr>
      </w:pPr>
      <w:bookmarkStart w:id="0" w:name="_GoBack"/>
      <w:bookmarkEnd w:id="0"/>
    </w:p>
    <w:p w:rsidR="00BD520E" w:rsidRDefault="00BD520E" w:rsidP="00BD520E">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3233" cy="136144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3623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21299" cy="1365487"/>
                    </a:xfrm>
                    <a:prstGeom prst="rect">
                      <a:avLst/>
                    </a:prstGeom>
                  </pic:spPr>
                </pic:pic>
              </a:graphicData>
            </a:graphic>
          </wp:inline>
        </w:drawing>
      </w:r>
    </w:p>
    <w:p w:rsidR="00BD520E" w:rsidRPr="009C6521" w:rsidRDefault="00BD520E" w:rsidP="00BD520E">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BD520E" w:rsidRPr="00135757" w:rsidRDefault="00BD520E" w:rsidP="00BD520E">
      <w:pPr>
        <w:jc w:val="center"/>
        <w:rPr>
          <w:rFonts w:ascii="Arial" w:hAnsi="Arial" w:cs="Arial"/>
          <w:b/>
          <w:bCs/>
          <w:color w:val="000000"/>
          <w:sz w:val="22"/>
          <w:szCs w:val="22"/>
        </w:rPr>
      </w:pPr>
      <w:r>
        <w:rPr>
          <w:rFonts w:ascii="Arial" w:hAnsi="Arial" w:cs="Arial"/>
          <w:b/>
          <w:noProof/>
          <w:sz w:val="22"/>
          <w:szCs w:val="22"/>
        </w:rPr>
        <w:t>WRITTEN</w:t>
      </w:r>
    </w:p>
    <w:p w:rsidR="00BD520E" w:rsidRDefault="00BD520E" w:rsidP="00BD520E">
      <w:pPr>
        <w:rPr>
          <w:rFonts w:ascii="Arial" w:hAnsi="Arial" w:cs="Arial"/>
          <w:b/>
          <w:bCs/>
          <w:color w:val="000000"/>
          <w:sz w:val="22"/>
          <w:szCs w:val="22"/>
        </w:rPr>
      </w:pPr>
    </w:p>
    <w:p w:rsidR="00BD520E" w:rsidRPr="00135757" w:rsidRDefault="00BD520E" w:rsidP="00BD520E">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Pr="009C6521">
        <w:rPr>
          <w:rFonts w:ascii="Arial" w:hAnsi="Arial" w:cs="Arial"/>
          <w:b/>
          <w:noProof/>
          <w:sz w:val="22"/>
          <w:szCs w:val="22"/>
        </w:rPr>
        <w:t>2253</w:t>
      </w:r>
    </w:p>
    <w:p w:rsidR="00BD520E" w:rsidRDefault="00BD520E" w:rsidP="00BD520E">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Pr="009C6521">
        <w:rPr>
          <w:rFonts w:ascii="Arial" w:hAnsi="Arial" w:cs="Arial"/>
          <w:b/>
          <w:noProof/>
          <w:sz w:val="22"/>
          <w:szCs w:val="22"/>
        </w:rPr>
        <w:t>10 SEPTEMBER 2021</w:t>
      </w:r>
    </w:p>
    <w:p w:rsidR="00BD520E" w:rsidRDefault="00BD520E" w:rsidP="00946F85">
      <w:pPr>
        <w:rPr>
          <w:rFonts w:ascii="Arial" w:hAnsi="Arial" w:cs="Arial"/>
          <w:color w:val="000000" w:themeColor="text1"/>
          <w:sz w:val="22"/>
          <w:szCs w:val="22"/>
          <w:lang w:val="en-US"/>
        </w:rPr>
      </w:pPr>
    </w:p>
    <w:p w:rsidR="000C0018" w:rsidRPr="000C0018" w:rsidRDefault="000C0018" w:rsidP="000C0018">
      <w:pPr>
        <w:rPr>
          <w:rFonts w:ascii="Arial" w:hAnsi="Arial" w:cs="Arial"/>
          <w:color w:val="000000" w:themeColor="text1"/>
          <w:sz w:val="22"/>
          <w:szCs w:val="22"/>
          <w:lang w:val="en-US"/>
        </w:rPr>
      </w:pPr>
    </w:p>
    <w:p w:rsidR="002765ED" w:rsidRPr="00135757" w:rsidRDefault="002765ED" w:rsidP="002765ED">
      <w:pPr>
        <w:rPr>
          <w:rFonts w:cs="Arial"/>
          <w:b/>
          <w:bCs/>
          <w:sz w:val="22"/>
        </w:rPr>
      </w:pPr>
    </w:p>
    <w:p w:rsidR="002765ED" w:rsidRDefault="002765ED" w:rsidP="002765ED">
      <w:pPr>
        <w:pStyle w:val="NormalWeb"/>
        <w:shd w:val="clear" w:color="auto" w:fill="FFFFFF"/>
        <w:spacing w:after="0"/>
        <w:ind w:left="1701" w:hanging="1570"/>
        <w:jc w:val="both"/>
        <w:rPr>
          <w:rFonts w:ascii="Arial" w:hAnsi="Arial" w:cs="Arial"/>
          <w:b/>
          <w:bCs/>
          <w:color w:val="323130"/>
          <w:bdr w:val="none" w:sz="0" w:space="0" w:color="auto" w:frame="1"/>
        </w:rPr>
      </w:pPr>
      <w:r>
        <w:rPr>
          <w:rFonts w:ascii="Arial" w:hAnsi="Arial" w:cs="Arial"/>
          <w:b/>
          <w:bCs/>
          <w:color w:val="323130"/>
          <w:bdr w:val="none" w:sz="0" w:space="0" w:color="auto" w:frame="1"/>
        </w:rPr>
        <w:t xml:space="preserve">PQ 2253/2021 </w:t>
      </w:r>
      <w:r w:rsidRPr="002F2DF8">
        <w:rPr>
          <w:rFonts w:ascii="Arial" w:hAnsi="Arial" w:cs="Arial"/>
          <w:b/>
          <w:bCs/>
          <w:color w:val="323130"/>
          <w:bdr w:val="none" w:sz="0" w:space="0" w:color="auto" w:frame="1"/>
        </w:rPr>
        <w:t xml:space="preserve">Mr </w:t>
      </w:r>
      <w:r>
        <w:rPr>
          <w:rFonts w:ascii="Arial" w:hAnsi="Arial" w:cs="Arial"/>
          <w:b/>
          <w:bCs/>
          <w:color w:val="323130"/>
          <w:bdr w:val="none" w:sz="0" w:space="0" w:color="auto" w:frame="1"/>
        </w:rPr>
        <w:t xml:space="preserve">K </w:t>
      </w:r>
      <w:proofErr w:type="spellStart"/>
      <w:r>
        <w:rPr>
          <w:rFonts w:ascii="Arial" w:hAnsi="Arial" w:cs="Arial"/>
          <w:b/>
          <w:bCs/>
          <w:color w:val="323130"/>
          <w:bdr w:val="none" w:sz="0" w:space="0" w:color="auto" w:frame="1"/>
        </w:rPr>
        <w:t>Ceza</w:t>
      </w:r>
      <w:proofErr w:type="spellEnd"/>
      <w:r>
        <w:rPr>
          <w:rFonts w:ascii="Arial" w:hAnsi="Arial" w:cs="Arial"/>
          <w:b/>
          <w:bCs/>
          <w:color w:val="323130"/>
          <w:bdr w:val="none" w:sz="0" w:space="0" w:color="auto" w:frame="1"/>
        </w:rPr>
        <w:t xml:space="preserve"> (EFF) </w:t>
      </w:r>
      <w:r w:rsidRPr="002F2DF8">
        <w:rPr>
          <w:rFonts w:ascii="Arial" w:hAnsi="Arial" w:cs="Arial"/>
          <w:b/>
          <w:bCs/>
          <w:color w:val="323130"/>
          <w:bdr w:val="none" w:sz="0" w:space="0" w:color="auto" w:frame="1"/>
        </w:rPr>
        <w:t>to ask the Minister of Cooperative Governance and Traditional Affairs:</w:t>
      </w:r>
    </w:p>
    <w:p w:rsidR="002765ED" w:rsidRPr="002F2DF8" w:rsidRDefault="002765ED" w:rsidP="002765ED">
      <w:pPr>
        <w:pStyle w:val="NormalWeb"/>
        <w:shd w:val="clear" w:color="auto" w:fill="FFFFFF"/>
        <w:spacing w:after="0"/>
        <w:ind w:left="1701" w:hanging="1570"/>
        <w:jc w:val="both"/>
        <w:rPr>
          <w:rFonts w:ascii="Arial" w:hAnsi="Arial" w:cs="Arial"/>
          <w:b/>
          <w:bCs/>
          <w:color w:val="323130"/>
          <w:bdr w:val="none" w:sz="0" w:space="0" w:color="auto" w:frame="1"/>
        </w:rPr>
      </w:pPr>
    </w:p>
    <w:p w:rsidR="000C0018" w:rsidRPr="002765ED" w:rsidRDefault="000C0018" w:rsidP="002765ED">
      <w:pPr>
        <w:spacing w:line="360" w:lineRule="auto"/>
        <w:jc w:val="both"/>
        <w:rPr>
          <w:rFonts w:ascii="Arial" w:hAnsi="Arial" w:cs="Arial"/>
          <w:color w:val="000000" w:themeColor="text1"/>
          <w:lang w:val="en-US"/>
        </w:rPr>
      </w:pPr>
      <w:r w:rsidRPr="002765ED">
        <w:rPr>
          <w:rFonts w:ascii="Arial" w:hAnsi="Arial" w:cs="Arial"/>
          <w:color w:val="000000" w:themeColor="text1"/>
          <w:lang w:val="en-US"/>
        </w:rPr>
        <w:t xml:space="preserve">Whether her department has developed mechanisms with sector departments to </w:t>
      </w:r>
      <w:proofErr w:type="gramStart"/>
      <w:r w:rsidRPr="002765ED">
        <w:rPr>
          <w:rFonts w:ascii="Arial" w:hAnsi="Arial" w:cs="Arial"/>
          <w:color w:val="000000" w:themeColor="text1"/>
          <w:lang w:val="en-US"/>
        </w:rPr>
        <w:t>implement</w:t>
      </w:r>
      <w:proofErr w:type="gramEnd"/>
      <w:r w:rsidRPr="002765ED">
        <w:rPr>
          <w:rFonts w:ascii="Arial" w:hAnsi="Arial" w:cs="Arial"/>
          <w:color w:val="000000" w:themeColor="text1"/>
          <w:lang w:val="en-US"/>
        </w:rPr>
        <w:t xml:space="preserve"> township economic zones within rural municipalities; if not, why not; if so, what are the relevant details?                                                                           NW2560E</w:t>
      </w:r>
    </w:p>
    <w:p w:rsidR="000C0018" w:rsidRPr="002765ED" w:rsidRDefault="000C0018" w:rsidP="002765ED">
      <w:pPr>
        <w:spacing w:line="360" w:lineRule="auto"/>
        <w:jc w:val="both"/>
        <w:rPr>
          <w:rFonts w:ascii="Arial" w:hAnsi="Arial" w:cs="Arial"/>
          <w:color w:val="000000" w:themeColor="text1"/>
          <w:lang w:val="en-US"/>
        </w:rPr>
      </w:pPr>
    </w:p>
    <w:p w:rsidR="000C0018" w:rsidRPr="002765ED" w:rsidRDefault="000C0018" w:rsidP="002765ED">
      <w:pPr>
        <w:spacing w:line="360" w:lineRule="auto"/>
        <w:jc w:val="both"/>
        <w:rPr>
          <w:rFonts w:ascii="Arial" w:hAnsi="Arial" w:cs="Arial"/>
          <w:color w:val="000000" w:themeColor="text1"/>
          <w:lang w:val="en-US"/>
        </w:rPr>
      </w:pPr>
    </w:p>
    <w:p w:rsidR="002765ED" w:rsidRDefault="000C0018" w:rsidP="002765ED">
      <w:pPr>
        <w:spacing w:line="360" w:lineRule="auto"/>
        <w:jc w:val="both"/>
        <w:rPr>
          <w:rFonts w:ascii="Arial" w:hAnsi="Arial" w:cs="Arial"/>
          <w:b/>
          <w:bCs/>
          <w:color w:val="000000" w:themeColor="text1"/>
          <w:lang w:val="en-US"/>
        </w:rPr>
      </w:pPr>
      <w:r w:rsidRPr="00822AB0">
        <w:rPr>
          <w:rFonts w:ascii="Arial" w:hAnsi="Arial" w:cs="Arial"/>
          <w:b/>
          <w:bCs/>
          <w:color w:val="000000" w:themeColor="text1"/>
          <w:lang w:val="en-US"/>
        </w:rPr>
        <w:t>REPLY:</w:t>
      </w:r>
    </w:p>
    <w:p w:rsidR="00690573" w:rsidRPr="00690573" w:rsidRDefault="00690573" w:rsidP="002765ED">
      <w:pPr>
        <w:spacing w:line="360" w:lineRule="auto"/>
        <w:jc w:val="both"/>
        <w:rPr>
          <w:rFonts w:ascii="Arial" w:hAnsi="Arial" w:cs="Arial"/>
          <w:b/>
          <w:bCs/>
          <w:color w:val="000000" w:themeColor="text1"/>
          <w:lang w:val="en-US"/>
        </w:rPr>
      </w:pPr>
    </w:p>
    <w:p w:rsidR="000C0018" w:rsidRDefault="00690573" w:rsidP="002765ED">
      <w:pPr>
        <w:spacing w:line="360" w:lineRule="auto"/>
        <w:jc w:val="both"/>
        <w:rPr>
          <w:rFonts w:ascii="Arial" w:hAnsi="Arial" w:cs="Arial"/>
          <w:color w:val="000000" w:themeColor="text1"/>
          <w:lang w:val="en-US"/>
        </w:rPr>
      </w:pPr>
      <w:r>
        <w:rPr>
          <w:rFonts w:ascii="Arial" w:hAnsi="Arial" w:cs="Arial"/>
          <w:color w:val="000000" w:themeColor="text1"/>
          <w:lang w:val="en-US"/>
        </w:rPr>
        <w:t xml:space="preserve">We have integrated township development </w:t>
      </w:r>
      <w:r w:rsidRPr="002765ED">
        <w:rPr>
          <w:rFonts w:ascii="Arial" w:hAnsi="Arial" w:cs="Arial"/>
          <w:color w:val="000000" w:themeColor="text1"/>
          <w:lang w:val="en-US"/>
        </w:rPr>
        <w:t>to the D</w:t>
      </w:r>
      <w:r>
        <w:rPr>
          <w:rFonts w:ascii="Arial" w:hAnsi="Arial" w:cs="Arial"/>
          <w:color w:val="000000" w:themeColor="text1"/>
          <w:lang w:val="en-US"/>
        </w:rPr>
        <w:t>istrict Development Model (D</w:t>
      </w:r>
      <w:r w:rsidRPr="002765ED">
        <w:rPr>
          <w:rFonts w:ascii="Arial" w:hAnsi="Arial" w:cs="Arial"/>
          <w:color w:val="000000" w:themeColor="text1"/>
          <w:lang w:val="en-US"/>
        </w:rPr>
        <w:t>DM</w:t>
      </w:r>
      <w:r>
        <w:rPr>
          <w:rFonts w:ascii="Arial" w:hAnsi="Arial" w:cs="Arial"/>
          <w:color w:val="000000" w:themeColor="text1"/>
          <w:lang w:val="en-US"/>
        </w:rPr>
        <w:t>)</w:t>
      </w:r>
      <w:r w:rsidRPr="002765ED">
        <w:rPr>
          <w:rFonts w:ascii="Arial" w:hAnsi="Arial" w:cs="Arial"/>
          <w:color w:val="000000" w:themeColor="text1"/>
          <w:lang w:val="en-US"/>
        </w:rPr>
        <w:t xml:space="preserve"> One Plans.  </w:t>
      </w:r>
      <w:r w:rsidR="000C0018" w:rsidRPr="002765ED">
        <w:rPr>
          <w:rFonts w:ascii="Arial" w:hAnsi="Arial" w:cs="Arial"/>
          <w:color w:val="000000" w:themeColor="text1"/>
          <w:lang w:val="en-US"/>
        </w:rPr>
        <w:t xml:space="preserve">The effort of pursuing a coordinated framework through the DDM approach presented an opportunity for balanced ecosystem for integrated development. This process requires cooperation of all three spheres of government to ensure efficient and well-coordinated implementation of the interventions and </w:t>
      </w:r>
      <w:proofErr w:type="spellStart"/>
      <w:r w:rsidR="000C0018" w:rsidRPr="002765ED">
        <w:rPr>
          <w:rFonts w:ascii="Arial" w:hAnsi="Arial" w:cs="Arial"/>
          <w:color w:val="000000" w:themeColor="text1"/>
          <w:lang w:val="en-US"/>
        </w:rPr>
        <w:t>programmes</w:t>
      </w:r>
      <w:proofErr w:type="spellEnd"/>
      <w:r w:rsidR="000C0018" w:rsidRPr="002765ED">
        <w:rPr>
          <w:rFonts w:ascii="Arial" w:hAnsi="Arial" w:cs="Arial"/>
          <w:color w:val="000000" w:themeColor="text1"/>
          <w:lang w:val="en-US"/>
        </w:rPr>
        <w:t xml:space="preserve"> including the Special Economic Zones.</w:t>
      </w:r>
    </w:p>
    <w:p w:rsidR="00690573" w:rsidRDefault="00690573" w:rsidP="002765ED">
      <w:pPr>
        <w:spacing w:line="360" w:lineRule="auto"/>
        <w:jc w:val="both"/>
        <w:rPr>
          <w:rFonts w:ascii="Arial" w:hAnsi="Arial" w:cs="Arial"/>
          <w:color w:val="000000" w:themeColor="text1"/>
          <w:lang w:val="en-US"/>
        </w:rPr>
      </w:pPr>
    </w:p>
    <w:p w:rsidR="00690573" w:rsidRPr="002765ED" w:rsidRDefault="00690573" w:rsidP="00690573">
      <w:pPr>
        <w:spacing w:line="360" w:lineRule="auto"/>
        <w:jc w:val="both"/>
        <w:rPr>
          <w:rFonts w:ascii="Arial" w:hAnsi="Arial" w:cs="Arial"/>
          <w:color w:val="000000" w:themeColor="text1"/>
          <w:lang w:val="en-US"/>
        </w:rPr>
      </w:pPr>
      <w:r>
        <w:rPr>
          <w:rFonts w:ascii="Arial" w:hAnsi="Arial" w:cs="Arial"/>
          <w:color w:val="000000" w:themeColor="text1"/>
          <w:lang w:val="en-US"/>
        </w:rPr>
        <w:t>We are working closely with</w:t>
      </w:r>
      <w:r w:rsidRPr="002765ED">
        <w:rPr>
          <w:rFonts w:ascii="Arial" w:hAnsi="Arial" w:cs="Arial"/>
          <w:color w:val="000000" w:themeColor="text1"/>
          <w:lang w:val="en-US"/>
        </w:rPr>
        <w:t xml:space="preserve"> The Department of Small Business Development</w:t>
      </w:r>
      <w:r>
        <w:rPr>
          <w:rFonts w:ascii="Arial" w:hAnsi="Arial" w:cs="Arial"/>
          <w:color w:val="000000" w:themeColor="text1"/>
          <w:lang w:val="en-US"/>
        </w:rPr>
        <w:t>, which</w:t>
      </w:r>
      <w:r w:rsidRPr="002765ED">
        <w:rPr>
          <w:rFonts w:ascii="Arial" w:hAnsi="Arial" w:cs="Arial"/>
          <w:color w:val="000000" w:themeColor="text1"/>
          <w:lang w:val="en-US"/>
        </w:rPr>
        <w:t xml:space="preserve"> is currently implementing the Township and Rural Entrepreneurship </w:t>
      </w:r>
      <w:proofErr w:type="spellStart"/>
      <w:r w:rsidRPr="002765ED">
        <w:rPr>
          <w:rFonts w:ascii="Arial" w:hAnsi="Arial" w:cs="Arial"/>
          <w:color w:val="000000" w:themeColor="text1"/>
          <w:lang w:val="en-US"/>
        </w:rPr>
        <w:t>Programme</w:t>
      </w:r>
      <w:proofErr w:type="spellEnd"/>
      <w:r w:rsidRPr="002765ED">
        <w:rPr>
          <w:rFonts w:ascii="Arial" w:hAnsi="Arial" w:cs="Arial"/>
          <w:color w:val="000000" w:themeColor="text1"/>
          <w:lang w:val="en-US"/>
        </w:rPr>
        <w:t xml:space="preserve"> (TREP) that is reflected </w:t>
      </w:r>
      <w:proofErr w:type="gramStart"/>
      <w:r w:rsidRPr="002765ED">
        <w:rPr>
          <w:rFonts w:ascii="Arial" w:hAnsi="Arial" w:cs="Arial"/>
          <w:color w:val="000000" w:themeColor="text1"/>
          <w:lang w:val="en-US"/>
        </w:rPr>
        <w:t xml:space="preserve">in various Municipal Economic Recovery Plan that were developed with guidance from the Department of Cooperative Governance as a critical </w:t>
      </w:r>
      <w:proofErr w:type="spellStart"/>
      <w:r w:rsidRPr="002765ED">
        <w:rPr>
          <w:rFonts w:ascii="Arial" w:hAnsi="Arial" w:cs="Arial"/>
          <w:color w:val="000000" w:themeColor="text1"/>
          <w:lang w:val="en-US"/>
        </w:rPr>
        <w:t>programme</w:t>
      </w:r>
      <w:proofErr w:type="spellEnd"/>
      <w:r w:rsidRPr="002765ED">
        <w:rPr>
          <w:rFonts w:ascii="Arial" w:hAnsi="Arial" w:cs="Arial"/>
          <w:color w:val="000000" w:themeColor="text1"/>
          <w:lang w:val="en-US"/>
        </w:rPr>
        <w:t xml:space="preserve"> to relieve Township business from the </w:t>
      </w:r>
      <w:proofErr w:type="spellStart"/>
      <w:r w:rsidRPr="002765ED">
        <w:rPr>
          <w:rFonts w:ascii="Arial" w:hAnsi="Arial" w:cs="Arial"/>
          <w:color w:val="000000" w:themeColor="text1"/>
          <w:lang w:val="en-US"/>
        </w:rPr>
        <w:t>haltfelt</w:t>
      </w:r>
      <w:proofErr w:type="spellEnd"/>
      <w:r w:rsidRPr="002765ED">
        <w:rPr>
          <w:rFonts w:ascii="Arial" w:hAnsi="Arial" w:cs="Arial"/>
          <w:color w:val="000000" w:themeColor="text1"/>
          <w:lang w:val="en-US"/>
        </w:rPr>
        <w:t xml:space="preserve"> impact of the pandemic</w:t>
      </w:r>
      <w:proofErr w:type="gramEnd"/>
      <w:r w:rsidRPr="002765ED">
        <w:rPr>
          <w:rFonts w:ascii="Arial" w:hAnsi="Arial" w:cs="Arial"/>
          <w:color w:val="000000" w:themeColor="text1"/>
          <w:lang w:val="en-US"/>
        </w:rPr>
        <w:t xml:space="preserve">. The TREP is a dedicated </w:t>
      </w:r>
      <w:proofErr w:type="spellStart"/>
      <w:r w:rsidRPr="002765ED">
        <w:rPr>
          <w:rFonts w:ascii="Arial" w:hAnsi="Arial" w:cs="Arial"/>
          <w:color w:val="000000" w:themeColor="text1"/>
          <w:lang w:val="en-US"/>
        </w:rPr>
        <w:t>programme</w:t>
      </w:r>
      <w:proofErr w:type="spellEnd"/>
      <w:r w:rsidRPr="002765ED">
        <w:rPr>
          <w:rFonts w:ascii="Arial" w:hAnsi="Arial" w:cs="Arial"/>
          <w:color w:val="000000" w:themeColor="text1"/>
          <w:lang w:val="en-US"/>
        </w:rPr>
        <w:t xml:space="preserve"> to transform and integrate opportunities in townships and rural areas into productive business ventures. The focus is to create platforms which provide </w:t>
      </w:r>
      <w:r w:rsidRPr="002765ED">
        <w:rPr>
          <w:rFonts w:ascii="Arial" w:hAnsi="Arial" w:cs="Arial"/>
          <w:color w:val="000000" w:themeColor="text1"/>
          <w:lang w:val="en-US"/>
        </w:rPr>
        <w:lastRenderedPageBreak/>
        <w:t>the business support infrastructure and regulatory environment that enables entrepreneurs to thrive.</w:t>
      </w:r>
      <w:r>
        <w:rPr>
          <w:rFonts w:ascii="Arial" w:hAnsi="Arial" w:cs="Arial"/>
          <w:color w:val="000000" w:themeColor="text1"/>
          <w:lang w:val="en-US"/>
        </w:rPr>
        <w:t xml:space="preserve"> </w:t>
      </w:r>
      <w:r w:rsidRPr="002765ED">
        <w:rPr>
          <w:rFonts w:ascii="Arial" w:hAnsi="Arial" w:cs="Arial"/>
          <w:color w:val="000000" w:themeColor="text1"/>
          <w:lang w:val="en-US"/>
        </w:rPr>
        <w:t>TREP places priority on spatial location as it is focused on enterprises based in townships and/or rural areas that have the potential or capacity to supply goods and services to public and private sector, local, provincial, and national government departments on a sustainable basis.</w:t>
      </w:r>
    </w:p>
    <w:p w:rsidR="00690573" w:rsidRPr="002765ED" w:rsidRDefault="00690573" w:rsidP="002765ED">
      <w:pPr>
        <w:spacing w:line="360" w:lineRule="auto"/>
        <w:jc w:val="both"/>
        <w:rPr>
          <w:rFonts w:ascii="Arial" w:hAnsi="Arial" w:cs="Arial"/>
          <w:color w:val="000000" w:themeColor="text1"/>
          <w:lang w:val="en-US"/>
        </w:rPr>
      </w:pPr>
    </w:p>
    <w:p w:rsidR="002765ED" w:rsidRDefault="002765ED" w:rsidP="002765ED">
      <w:pPr>
        <w:spacing w:line="360" w:lineRule="auto"/>
        <w:jc w:val="both"/>
        <w:rPr>
          <w:rFonts w:ascii="Arial" w:hAnsi="Arial" w:cs="Arial"/>
          <w:color w:val="000000" w:themeColor="text1"/>
          <w:lang w:val="en-US"/>
        </w:rPr>
      </w:pPr>
    </w:p>
    <w:p w:rsidR="000C0018" w:rsidRPr="002765ED" w:rsidRDefault="000C0018" w:rsidP="002765ED">
      <w:pPr>
        <w:spacing w:line="360" w:lineRule="auto"/>
        <w:jc w:val="both"/>
        <w:rPr>
          <w:rFonts w:ascii="Arial" w:hAnsi="Arial" w:cs="Arial"/>
          <w:color w:val="000000" w:themeColor="text1"/>
          <w:lang w:val="en-US"/>
        </w:rPr>
      </w:pPr>
      <w:r w:rsidRPr="002765ED">
        <w:rPr>
          <w:rFonts w:ascii="Arial" w:hAnsi="Arial" w:cs="Arial"/>
          <w:color w:val="000000" w:themeColor="text1"/>
          <w:lang w:val="en-US"/>
        </w:rPr>
        <w:t xml:space="preserve">There are operational Special Economic Zones that are located in townships in partnership with rural municipalities, including the Nkomazi SEZ in the Mpumalanga, </w:t>
      </w:r>
      <w:proofErr w:type="spellStart"/>
      <w:r w:rsidRPr="002765ED">
        <w:rPr>
          <w:rFonts w:ascii="Arial" w:hAnsi="Arial" w:cs="Arial"/>
          <w:color w:val="000000" w:themeColor="text1"/>
          <w:lang w:val="en-US"/>
        </w:rPr>
        <w:t>Nkowankowa</w:t>
      </w:r>
      <w:proofErr w:type="spellEnd"/>
      <w:r w:rsidRPr="002765ED">
        <w:rPr>
          <w:rFonts w:ascii="Arial" w:hAnsi="Arial" w:cs="Arial"/>
          <w:color w:val="000000" w:themeColor="text1"/>
          <w:lang w:val="en-US"/>
        </w:rPr>
        <w:t xml:space="preserve"> SEZ and </w:t>
      </w:r>
      <w:proofErr w:type="spellStart"/>
      <w:r w:rsidRPr="002765ED">
        <w:rPr>
          <w:rFonts w:ascii="Arial" w:hAnsi="Arial" w:cs="Arial"/>
          <w:color w:val="000000" w:themeColor="text1"/>
          <w:lang w:val="en-US"/>
        </w:rPr>
        <w:t>Seshego</w:t>
      </w:r>
      <w:proofErr w:type="spellEnd"/>
      <w:r w:rsidRPr="002765ED">
        <w:rPr>
          <w:rFonts w:ascii="Arial" w:hAnsi="Arial" w:cs="Arial"/>
          <w:color w:val="000000" w:themeColor="text1"/>
          <w:lang w:val="en-US"/>
        </w:rPr>
        <w:t xml:space="preserve"> SEZ, both in Limpopo. Furthermore, there are 10 designated and proposed Special Economic Zones in seven Provinces which include, </w:t>
      </w:r>
      <w:proofErr w:type="spellStart"/>
      <w:r w:rsidRPr="002765ED">
        <w:rPr>
          <w:rFonts w:ascii="Arial" w:hAnsi="Arial" w:cs="Arial"/>
          <w:color w:val="000000" w:themeColor="text1"/>
          <w:lang w:val="en-US"/>
        </w:rPr>
        <w:t>Duwazi</w:t>
      </w:r>
      <w:proofErr w:type="spellEnd"/>
      <w:r w:rsidRPr="002765ED">
        <w:rPr>
          <w:rFonts w:ascii="Arial" w:hAnsi="Arial" w:cs="Arial"/>
          <w:color w:val="000000" w:themeColor="text1"/>
          <w:lang w:val="en-US"/>
        </w:rPr>
        <w:t xml:space="preserve"> SEZ in Limpopo, Namakwa SEZ in Northern Cape, Bojanala SEZ in Northwest, </w:t>
      </w:r>
      <w:proofErr w:type="gramStart"/>
      <w:r w:rsidRPr="002765ED">
        <w:rPr>
          <w:rFonts w:ascii="Arial" w:hAnsi="Arial" w:cs="Arial"/>
          <w:color w:val="000000" w:themeColor="text1"/>
          <w:lang w:val="en-US"/>
        </w:rPr>
        <w:t>Vaal</w:t>
      </w:r>
      <w:proofErr w:type="gramEnd"/>
      <w:r w:rsidRPr="002765ED">
        <w:rPr>
          <w:rFonts w:ascii="Arial" w:hAnsi="Arial" w:cs="Arial"/>
          <w:color w:val="000000" w:themeColor="text1"/>
          <w:lang w:val="en-US"/>
        </w:rPr>
        <w:t xml:space="preserve"> River SEZ in Gauteng which are located in townships.</w:t>
      </w:r>
    </w:p>
    <w:p w:rsidR="002765ED" w:rsidRDefault="002765ED" w:rsidP="002765ED">
      <w:pPr>
        <w:spacing w:line="360" w:lineRule="auto"/>
        <w:jc w:val="both"/>
        <w:rPr>
          <w:rFonts w:ascii="Arial" w:hAnsi="Arial" w:cs="Arial"/>
          <w:color w:val="000000" w:themeColor="text1"/>
          <w:lang w:val="en-US"/>
        </w:rPr>
      </w:pPr>
    </w:p>
    <w:p w:rsidR="000C0018" w:rsidRPr="002765ED" w:rsidRDefault="00690573" w:rsidP="002765ED">
      <w:pPr>
        <w:spacing w:line="360" w:lineRule="auto"/>
        <w:jc w:val="both"/>
        <w:rPr>
          <w:rFonts w:ascii="Arial" w:hAnsi="Arial" w:cs="Arial"/>
          <w:color w:val="000000" w:themeColor="text1"/>
          <w:lang w:val="en-US"/>
        </w:rPr>
      </w:pPr>
      <w:r>
        <w:rPr>
          <w:rFonts w:ascii="Arial" w:hAnsi="Arial" w:cs="Arial"/>
          <w:color w:val="000000" w:themeColor="text1"/>
          <w:lang w:val="en-US"/>
        </w:rPr>
        <w:t xml:space="preserve">It is for this reason that the </w:t>
      </w:r>
      <w:r w:rsidR="000C0018" w:rsidRPr="002765ED">
        <w:rPr>
          <w:rFonts w:ascii="Arial" w:hAnsi="Arial" w:cs="Arial"/>
          <w:color w:val="000000" w:themeColor="text1"/>
          <w:lang w:val="en-US"/>
        </w:rPr>
        <w:t>Department</w:t>
      </w:r>
      <w:r>
        <w:rPr>
          <w:rFonts w:ascii="Arial" w:hAnsi="Arial" w:cs="Arial"/>
          <w:color w:val="000000" w:themeColor="text1"/>
          <w:lang w:val="en-US"/>
        </w:rPr>
        <w:t xml:space="preserve"> of Cooperative Governance plays an active role </w:t>
      </w:r>
      <w:r w:rsidR="000C0018" w:rsidRPr="002765ED">
        <w:rPr>
          <w:rFonts w:ascii="Arial" w:hAnsi="Arial" w:cs="Arial"/>
          <w:color w:val="000000" w:themeColor="text1"/>
          <w:lang w:val="en-US"/>
        </w:rPr>
        <w:t xml:space="preserve">in the Project Steering Committee (PSC) of the Department of Trade, Industry and Competition on SEZ and Industrial Parks to address challenges that are encountered at municipal level in the implementation of SEZs including Red Tape related challenges. Other </w:t>
      </w:r>
      <w:proofErr w:type="gramStart"/>
      <w:r w:rsidR="000C0018" w:rsidRPr="002765ED">
        <w:rPr>
          <w:rFonts w:ascii="Arial" w:hAnsi="Arial" w:cs="Arial"/>
          <w:color w:val="000000" w:themeColor="text1"/>
          <w:lang w:val="en-US"/>
        </w:rPr>
        <w:t>challenges that has</w:t>
      </w:r>
      <w:proofErr w:type="gramEnd"/>
      <w:r w:rsidR="000C0018" w:rsidRPr="002765ED">
        <w:rPr>
          <w:rFonts w:ascii="Arial" w:hAnsi="Arial" w:cs="Arial"/>
          <w:color w:val="000000" w:themeColor="text1"/>
          <w:lang w:val="en-US"/>
        </w:rPr>
        <w:t xml:space="preserve"> been noted particularly in the township economic zones include issues of infrastructure, electricity, access to water and rail and road facilities. These challenges have an impact on the investor confidence. In this regard, several recommendations have been put forth to the DTIC in relation to the role of SEZs in the South Africa economic reconstruction and recovery plan.</w:t>
      </w:r>
    </w:p>
    <w:p w:rsidR="002765ED" w:rsidRDefault="002765ED" w:rsidP="002765ED">
      <w:pPr>
        <w:spacing w:line="360" w:lineRule="auto"/>
        <w:jc w:val="both"/>
        <w:rPr>
          <w:rFonts w:ascii="Arial" w:hAnsi="Arial" w:cs="Arial"/>
          <w:color w:val="000000" w:themeColor="text1"/>
          <w:lang w:val="en-US"/>
        </w:rPr>
      </w:pPr>
    </w:p>
    <w:p w:rsidR="000C0018" w:rsidRDefault="000C0018" w:rsidP="002765ED">
      <w:pPr>
        <w:spacing w:line="360" w:lineRule="auto"/>
        <w:jc w:val="both"/>
        <w:rPr>
          <w:rFonts w:ascii="Arial" w:hAnsi="Arial" w:cs="Arial"/>
          <w:color w:val="000000" w:themeColor="text1"/>
          <w:lang w:val="en-US"/>
        </w:rPr>
      </w:pPr>
      <w:r w:rsidRPr="002765ED">
        <w:rPr>
          <w:rFonts w:ascii="Arial" w:hAnsi="Arial" w:cs="Arial"/>
          <w:color w:val="000000" w:themeColor="text1"/>
          <w:lang w:val="en-US"/>
        </w:rPr>
        <w:t>It is against this background that the Department approached the United Nations in South Africa to support the implementation of the D</w:t>
      </w:r>
      <w:r w:rsidR="002765ED">
        <w:rPr>
          <w:rFonts w:ascii="Arial" w:hAnsi="Arial" w:cs="Arial"/>
          <w:color w:val="000000" w:themeColor="text1"/>
          <w:lang w:val="en-US"/>
        </w:rPr>
        <w:t>DM</w:t>
      </w:r>
      <w:r w:rsidRPr="002765ED">
        <w:rPr>
          <w:rFonts w:ascii="Arial" w:hAnsi="Arial" w:cs="Arial"/>
          <w:color w:val="000000" w:themeColor="text1"/>
          <w:lang w:val="en-US"/>
        </w:rPr>
        <w:t xml:space="preserve"> and to enhance the Department’s support initiatives. The outcome has been the development of district specific implementation plans built on three interrelated pillars: Unlocking Economic Value Chains, Social Transformation and Service Delivery enhancement. The first pillar encompasses the development of tools and unlocking of opportunities for inclusive and sustainable economic growth.</w:t>
      </w:r>
    </w:p>
    <w:p w:rsidR="00690573" w:rsidRPr="002765ED" w:rsidRDefault="00690573" w:rsidP="002765ED">
      <w:pPr>
        <w:spacing w:line="360" w:lineRule="auto"/>
        <w:jc w:val="both"/>
        <w:rPr>
          <w:rFonts w:ascii="Arial" w:hAnsi="Arial" w:cs="Arial"/>
          <w:color w:val="000000" w:themeColor="text1"/>
          <w:lang w:val="en-US"/>
        </w:rPr>
      </w:pPr>
    </w:p>
    <w:p w:rsidR="000C0018" w:rsidRPr="002765ED" w:rsidRDefault="000C0018" w:rsidP="002765ED">
      <w:pPr>
        <w:spacing w:line="360" w:lineRule="auto"/>
        <w:jc w:val="both"/>
        <w:rPr>
          <w:rFonts w:ascii="Arial" w:hAnsi="Arial" w:cs="Arial"/>
          <w:color w:val="000000" w:themeColor="text1"/>
          <w:lang w:val="en-US"/>
        </w:rPr>
      </w:pPr>
      <w:r w:rsidRPr="002765ED">
        <w:rPr>
          <w:rFonts w:ascii="Arial" w:hAnsi="Arial" w:cs="Arial"/>
          <w:color w:val="000000" w:themeColor="text1"/>
          <w:lang w:val="en-US"/>
        </w:rPr>
        <w:t xml:space="preserve">The delivery mechanism arranged to carry out these interventions has been </w:t>
      </w:r>
      <w:proofErr w:type="spellStart"/>
      <w:r w:rsidRPr="002765ED">
        <w:rPr>
          <w:rFonts w:ascii="Arial" w:hAnsi="Arial" w:cs="Arial"/>
          <w:color w:val="000000" w:themeColor="text1"/>
          <w:lang w:val="en-US"/>
        </w:rPr>
        <w:t>realised</w:t>
      </w:r>
      <w:proofErr w:type="spellEnd"/>
      <w:r w:rsidRPr="002765ED">
        <w:rPr>
          <w:rFonts w:ascii="Arial" w:hAnsi="Arial" w:cs="Arial"/>
          <w:color w:val="000000" w:themeColor="text1"/>
          <w:lang w:val="en-US"/>
        </w:rPr>
        <w:t xml:space="preserve"> in the establishment of Business Solution </w:t>
      </w:r>
      <w:proofErr w:type="spellStart"/>
      <w:r w:rsidRPr="002765ED">
        <w:rPr>
          <w:rFonts w:ascii="Arial" w:hAnsi="Arial" w:cs="Arial"/>
          <w:color w:val="000000" w:themeColor="text1"/>
          <w:lang w:val="en-US"/>
        </w:rPr>
        <w:t>Centres</w:t>
      </w:r>
      <w:proofErr w:type="spellEnd"/>
      <w:r w:rsidRPr="002765ED">
        <w:rPr>
          <w:rFonts w:ascii="Arial" w:hAnsi="Arial" w:cs="Arial"/>
          <w:color w:val="000000" w:themeColor="text1"/>
          <w:lang w:val="en-US"/>
        </w:rPr>
        <w:t xml:space="preserve">, structures </w:t>
      </w:r>
      <w:r w:rsidR="00690573">
        <w:rPr>
          <w:rFonts w:ascii="Arial" w:hAnsi="Arial" w:cs="Arial"/>
          <w:color w:val="000000" w:themeColor="text1"/>
          <w:lang w:val="en-US"/>
        </w:rPr>
        <w:t xml:space="preserve">setup to </w:t>
      </w:r>
      <w:r w:rsidRPr="002765ED">
        <w:rPr>
          <w:rFonts w:ascii="Arial" w:hAnsi="Arial" w:cs="Arial"/>
          <w:color w:val="000000" w:themeColor="text1"/>
          <w:lang w:val="en-US"/>
        </w:rPr>
        <w:t xml:space="preserve">provide business development services for micro- and small-enterprises with special focus on women- and </w:t>
      </w:r>
      <w:r w:rsidRPr="002765ED">
        <w:rPr>
          <w:rFonts w:ascii="Arial" w:hAnsi="Arial" w:cs="Arial"/>
          <w:color w:val="000000" w:themeColor="text1"/>
          <w:lang w:val="en-US"/>
        </w:rPr>
        <w:lastRenderedPageBreak/>
        <w:t xml:space="preserve">youth-led SMMEs. The Business Solution </w:t>
      </w:r>
      <w:proofErr w:type="spellStart"/>
      <w:r w:rsidRPr="002765ED">
        <w:rPr>
          <w:rFonts w:ascii="Arial" w:hAnsi="Arial" w:cs="Arial"/>
          <w:color w:val="000000" w:themeColor="text1"/>
          <w:lang w:val="en-US"/>
        </w:rPr>
        <w:t>Centres</w:t>
      </w:r>
      <w:proofErr w:type="spellEnd"/>
      <w:r w:rsidRPr="002765ED">
        <w:rPr>
          <w:rFonts w:ascii="Arial" w:hAnsi="Arial" w:cs="Arial"/>
          <w:color w:val="000000" w:themeColor="text1"/>
          <w:lang w:val="en-US"/>
        </w:rPr>
        <w:t xml:space="preserve"> will also function as one-stop facilities whereby a range of services will assist small businesses and aspiring entrepreneurs in overcoming obstacles such as lack of management skills and access to capital and market entry. Through this provision, training and services will endow </w:t>
      </w:r>
      <w:r w:rsidR="00690573">
        <w:rPr>
          <w:rFonts w:ascii="Arial" w:hAnsi="Arial" w:cs="Arial"/>
          <w:color w:val="000000" w:themeColor="text1"/>
          <w:lang w:val="en-US"/>
        </w:rPr>
        <w:t>this important sector</w:t>
      </w:r>
      <w:r w:rsidRPr="002765ED">
        <w:rPr>
          <w:rFonts w:ascii="Arial" w:hAnsi="Arial" w:cs="Arial"/>
          <w:color w:val="000000" w:themeColor="text1"/>
          <w:lang w:val="en-US"/>
        </w:rPr>
        <w:t xml:space="preserve"> with the skills and capabilities to succeed in the economic ecosystem</w:t>
      </w:r>
      <w:r w:rsidR="00690573">
        <w:rPr>
          <w:rFonts w:ascii="Arial" w:hAnsi="Arial" w:cs="Arial"/>
          <w:color w:val="000000" w:themeColor="text1"/>
          <w:lang w:val="en-US"/>
        </w:rPr>
        <w:t xml:space="preserve"> and </w:t>
      </w:r>
      <w:proofErr w:type="spellStart"/>
      <w:r w:rsidR="00690573">
        <w:rPr>
          <w:rFonts w:ascii="Arial" w:hAnsi="Arial" w:cs="Arial"/>
          <w:color w:val="000000" w:themeColor="text1"/>
          <w:lang w:val="en-US"/>
        </w:rPr>
        <w:t>realise</w:t>
      </w:r>
      <w:proofErr w:type="spellEnd"/>
      <w:r w:rsidR="00690573">
        <w:rPr>
          <w:rFonts w:ascii="Arial" w:hAnsi="Arial" w:cs="Arial"/>
          <w:color w:val="000000" w:themeColor="text1"/>
          <w:lang w:val="en-US"/>
        </w:rPr>
        <w:t xml:space="preserve"> its full potential</w:t>
      </w:r>
      <w:r w:rsidRPr="002765ED">
        <w:rPr>
          <w:rFonts w:ascii="Arial" w:hAnsi="Arial" w:cs="Arial"/>
          <w:color w:val="000000" w:themeColor="text1"/>
          <w:lang w:val="en-US"/>
        </w:rPr>
        <w:t>.</w:t>
      </w:r>
    </w:p>
    <w:p w:rsidR="000C0018" w:rsidRPr="002765ED" w:rsidRDefault="000C0018" w:rsidP="002765ED">
      <w:pPr>
        <w:spacing w:line="360" w:lineRule="auto"/>
        <w:jc w:val="both"/>
        <w:rPr>
          <w:rFonts w:ascii="Arial" w:hAnsi="Arial" w:cs="Arial"/>
          <w:color w:val="000000" w:themeColor="text1"/>
          <w:lang w:val="en-US"/>
        </w:rPr>
      </w:pPr>
    </w:p>
    <w:p w:rsidR="000C0018" w:rsidRPr="00165A00" w:rsidRDefault="000C0018" w:rsidP="00946F85">
      <w:pPr>
        <w:rPr>
          <w:rFonts w:ascii="Arial" w:hAnsi="Arial" w:cs="Arial"/>
          <w:vanish/>
          <w:color w:val="000000" w:themeColor="text1"/>
          <w:sz w:val="22"/>
          <w:szCs w:val="22"/>
          <w:lang w:val="en-US"/>
        </w:rPr>
      </w:pPr>
    </w:p>
    <w:sectPr w:rsidR="000C0018" w:rsidRPr="00165A00" w:rsidSect="00D52558">
      <w:headerReference w:type="even"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C45" w:rsidRDefault="00A90C45">
      <w:r>
        <w:separator/>
      </w:r>
    </w:p>
  </w:endnote>
  <w:endnote w:type="continuationSeparator" w:id="0">
    <w:p w:rsidR="00A90C45" w:rsidRDefault="00A90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C45" w:rsidRDefault="00A90C45">
      <w:r>
        <w:separator/>
      </w:r>
    </w:p>
  </w:footnote>
  <w:footnote w:type="continuationSeparator" w:id="0">
    <w:p w:rsidR="00A90C45" w:rsidRDefault="00A90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4264DE">
    <w:pPr>
      <w:pStyle w:val="Header"/>
      <w:framePr w:wrap="around" w:vAnchor="text" w:hAnchor="margin" w:xAlign="center" w:y="1"/>
      <w:rPr>
        <w:rStyle w:val="PageNumber"/>
      </w:rPr>
    </w:pPr>
    <w:r>
      <w:rPr>
        <w:rStyle w:val="PageNumber"/>
      </w:rPr>
      <w:fldChar w:fldCharType="begin"/>
    </w:r>
    <w:r w:rsidR="00463F09">
      <w:rPr>
        <w:rStyle w:val="PageNumber"/>
      </w:rPr>
      <w:instrText xml:space="preserve">PAGE  </w:instrText>
    </w:r>
    <w:r>
      <w:rPr>
        <w:rStyle w:val="PageNumber"/>
      </w:rPr>
      <w:fldChar w:fldCharType="end"/>
    </w:r>
  </w:p>
  <w:p w:rsidR="007915C6" w:rsidRDefault="00A90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BAC"/>
    <w:multiLevelType w:val="hybridMultilevel"/>
    <w:tmpl w:val="8B8AA1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3D70235"/>
    <w:multiLevelType w:val="hybridMultilevel"/>
    <w:tmpl w:val="CD42078A"/>
    <w:lvl w:ilvl="0" w:tplc="E9EA57B2">
      <w:start w:val="1"/>
      <w:numFmt w:val="decimal"/>
      <w:lvlText w:val="(%1)"/>
      <w:lvlJc w:val="left"/>
      <w:pPr>
        <w:ind w:left="1410" w:hanging="6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A85B07"/>
    <w:multiLevelType w:val="hybridMultilevel"/>
    <w:tmpl w:val="D522160C"/>
    <w:lvl w:ilvl="0" w:tplc="E312E35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149E1"/>
    <w:multiLevelType w:val="hybridMultilevel"/>
    <w:tmpl w:val="59E4073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BC3EF8"/>
    <w:multiLevelType w:val="hybridMultilevel"/>
    <w:tmpl w:val="1FEADBF2"/>
    <w:lvl w:ilvl="0" w:tplc="E8EE7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C570B"/>
    <w:multiLevelType w:val="hybridMultilevel"/>
    <w:tmpl w:val="8E76AA98"/>
    <w:lvl w:ilvl="0" w:tplc="AD38E390">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6F85"/>
    <w:rsid w:val="000314C8"/>
    <w:rsid w:val="000348D8"/>
    <w:rsid w:val="00094369"/>
    <w:rsid w:val="000B5990"/>
    <w:rsid w:val="000C0018"/>
    <w:rsid w:val="000E67D1"/>
    <w:rsid w:val="0023501A"/>
    <w:rsid w:val="002765ED"/>
    <w:rsid w:val="003810F1"/>
    <w:rsid w:val="003E72A7"/>
    <w:rsid w:val="004264DE"/>
    <w:rsid w:val="00463F09"/>
    <w:rsid w:val="004C1DB1"/>
    <w:rsid w:val="005E4CCA"/>
    <w:rsid w:val="00690573"/>
    <w:rsid w:val="006B40DD"/>
    <w:rsid w:val="007775BE"/>
    <w:rsid w:val="007B0F18"/>
    <w:rsid w:val="007C3F97"/>
    <w:rsid w:val="00822AB0"/>
    <w:rsid w:val="00926B65"/>
    <w:rsid w:val="00946F85"/>
    <w:rsid w:val="009D4848"/>
    <w:rsid w:val="00A74D7D"/>
    <w:rsid w:val="00A90C45"/>
    <w:rsid w:val="00B20B72"/>
    <w:rsid w:val="00B70C8B"/>
    <w:rsid w:val="00B81C0D"/>
    <w:rsid w:val="00BD520E"/>
    <w:rsid w:val="00BE1E95"/>
    <w:rsid w:val="00C31A76"/>
    <w:rsid w:val="00CA2111"/>
    <w:rsid w:val="00DC26F2"/>
    <w:rsid w:val="00E32B1A"/>
    <w:rsid w:val="00ED7D01"/>
    <w:rsid w:val="00F30FD2"/>
    <w:rsid w:val="00FF7E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F8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F85"/>
    <w:pPr>
      <w:tabs>
        <w:tab w:val="center" w:pos="4153"/>
        <w:tab w:val="right" w:pos="8306"/>
      </w:tabs>
    </w:pPr>
  </w:style>
  <w:style w:type="character" w:customStyle="1" w:styleId="HeaderChar">
    <w:name w:val="Header Char"/>
    <w:basedOn w:val="DefaultParagraphFont"/>
    <w:link w:val="Header"/>
    <w:uiPriority w:val="99"/>
    <w:rsid w:val="00946F85"/>
    <w:rPr>
      <w:rFonts w:ascii="Times New Roman" w:eastAsia="Times New Roman" w:hAnsi="Times New Roman" w:cs="Times New Roman"/>
      <w:sz w:val="24"/>
      <w:szCs w:val="24"/>
      <w:lang w:val="en-GB"/>
    </w:rPr>
  </w:style>
  <w:style w:type="character" w:styleId="PageNumber">
    <w:name w:val="page number"/>
    <w:basedOn w:val="DefaultParagraphFont"/>
    <w:rsid w:val="00946F85"/>
  </w:style>
  <w:style w:type="paragraph" w:styleId="ListParagraph">
    <w:name w:val="List Paragraph"/>
    <w:aliases w:val="List - Bullet Points,List Paragraph 1,Body text,List Paragraph1,Indent Paragraph,Bullets,Table of contents numbered,footer text,Grey Bullet List,Grey Bullet Style,Dot pt,F5 List Paragraph,No Spacing1,List Paragraph Char Char Char,Ref,b1"/>
    <w:basedOn w:val="Normal"/>
    <w:link w:val="ListParagraphChar"/>
    <w:uiPriority w:val="34"/>
    <w:qFormat/>
    <w:rsid w:val="00946F85"/>
    <w:pPr>
      <w:ind w:left="720"/>
      <w:contextualSpacing/>
    </w:pPr>
  </w:style>
  <w:style w:type="character" w:customStyle="1" w:styleId="ListParagraphChar">
    <w:name w:val="List Paragraph Char"/>
    <w:aliases w:val="List - Bullet Points Char,List Paragraph 1 Char,Body text Char,List Paragraph1 Char,Indent Paragraph Char,Bullets Char,Table of contents numbered Char,footer text Char,Grey Bullet List Char,Grey Bullet Style Char,Dot pt Char,Ref Char"/>
    <w:link w:val="ListParagraph"/>
    <w:uiPriority w:val="34"/>
    <w:qFormat/>
    <w:rsid w:val="00926B65"/>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926B65"/>
    <w:pPr>
      <w:spacing w:after="200" w:line="276" w:lineRule="auto"/>
    </w:pPr>
    <w:rPr>
      <w:rFonts w:eastAsiaTheme="minorHAnsi"/>
      <w:lang w:val="en-ZA"/>
    </w:rPr>
  </w:style>
  <w:style w:type="paragraph" w:styleId="BalloonText">
    <w:name w:val="Balloon Text"/>
    <w:basedOn w:val="Normal"/>
    <w:link w:val="BalloonTextChar"/>
    <w:uiPriority w:val="99"/>
    <w:semiHidden/>
    <w:unhideWhenUsed/>
    <w:rsid w:val="00B81C0D"/>
    <w:rPr>
      <w:rFonts w:ascii="Tahoma" w:hAnsi="Tahoma" w:cs="Tahoma"/>
      <w:sz w:val="16"/>
      <w:szCs w:val="16"/>
    </w:rPr>
  </w:style>
  <w:style w:type="character" w:customStyle="1" w:styleId="BalloonTextChar">
    <w:name w:val="Balloon Text Char"/>
    <w:basedOn w:val="DefaultParagraphFont"/>
    <w:link w:val="BalloonText"/>
    <w:uiPriority w:val="99"/>
    <w:semiHidden/>
    <w:rsid w:val="00B81C0D"/>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51605161">
      <w:bodyDiv w:val="1"/>
      <w:marLeft w:val="0"/>
      <w:marRight w:val="0"/>
      <w:marTop w:val="0"/>
      <w:marBottom w:val="0"/>
      <w:divBdr>
        <w:top w:val="none" w:sz="0" w:space="0" w:color="auto"/>
        <w:left w:val="none" w:sz="0" w:space="0" w:color="auto"/>
        <w:bottom w:val="none" w:sz="0" w:space="0" w:color="auto"/>
        <w:right w:val="none" w:sz="0" w:space="0" w:color="auto"/>
      </w:divBdr>
      <w:divsChild>
        <w:div w:id="206243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NATIONAL ASSEMBLY </vt:lpstr>
    </vt:vector>
  </TitlesOfParts>
  <Company>Toshiba</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2021-10-15T08:04:00Z</dcterms:created>
  <dcterms:modified xsi:type="dcterms:W3CDTF">2021-10-15T08:04:00Z</dcterms:modified>
</cp:coreProperties>
</file>